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202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4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年数学科学学院硕士研究生复试名单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一、各专业招生人数及推免生人数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00"/>
        </w:rPr>
        <w:t> 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358"/>
        <w:gridCol w:w="1235"/>
        <w:gridCol w:w="1220"/>
        <w:gridCol w:w="1373"/>
        <w:gridCol w:w="1850"/>
        <w:gridCol w:w="145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拟招生人数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已招收推免生数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045104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学科教学（数学）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方向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41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1:1.2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045104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学科教学（数学）02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方向（公费定向培养粤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东西北中小学教师专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项计划）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1:1.2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注：</w:t>
      </w:r>
      <w:r>
        <w:rPr>
          <w:rFonts w:ascii="TimesNewRomanPSMT" w:hAnsi="TimesNewRomanPSMT" w:eastAsia="TimesNewRomanPSMT" w:cs="TimesNewRomanPSMT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02</w:t>
      </w:r>
      <w:r>
        <w:rPr>
          <w:rFonts w:hint="default" w:ascii="TimesNewRomanPSMT" w:hAnsi="TimesNewRomanPSMT" w:eastAsia="TimesNewRomanPSMT" w:cs="TimesNewRomanPSMT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方向（公费定向培养粤东西北中小学教师专项计划）具体政策详见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网页</w:t>
      </w:r>
      <w:r>
        <w:rPr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t>https://yz.scnu.edu.cn/a/20240319/592.html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70"/>
        <w:gridCol w:w="1170"/>
        <w:gridCol w:w="1170"/>
        <w:gridCol w:w="690"/>
        <w:gridCol w:w="930"/>
        <w:gridCol w:w="930"/>
        <w:gridCol w:w="930"/>
        <w:gridCol w:w="69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外国语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业务一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业务二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045104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学科教学（数学）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01 方向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362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045104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学科教学（数学）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02方向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351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按照差额比例，确定第一志愿考生复试名单如下（按初试成绩由高到低排列）：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225" w:afterAutospacing="0" w:line="390" w:lineRule="atLeast"/>
        <w:ind w:left="111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2"/>
          <w:szCs w:val="22"/>
          <w:shd w:val="clear" w:fill="FFFFFF"/>
        </w:rPr>
        <w:t>( 一) 学科教学 (数学) 专业，方向 </w:t>
      </w:r>
      <w:r>
        <w:rPr>
          <w:rFonts w:ascii="Calibri" w:hAnsi="Calibri" w:eastAsia="微软雅黑" w:cs="Calibri"/>
          <w:i w:val="0"/>
          <w:iCs w:val="0"/>
          <w:caps w:val="0"/>
          <w:color w:val="666666"/>
          <w:spacing w:val="0"/>
          <w:sz w:val="22"/>
          <w:szCs w:val="22"/>
          <w:shd w:val="clear" w:fill="FFFFFF"/>
        </w:rPr>
        <w:t>01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2"/>
          <w:szCs w:val="22"/>
          <w:shd w:val="clear" w:fill="FFFFFF"/>
        </w:rPr>
        <w:t>：</w:t>
      </w:r>
      <w:r>
        <w:rPr>
          <w:rFonts w:hint="default" w:ascii="Calibri" w:hAnsi="Calibri" w:eastAsia="微软雅黑" w:cs="Calibri"/>
          <w:i w:val="0"/>
          <w:iCs w:val="0"/>
          <w:caps w:val="0"/>
          <w:color w:val="666666"/>
          <w:spacing w:val="0"/>
          <w:sz w:val="22"/>
          <w:szCs w:val="22"/>
          <w:shd w:val="clear" w:fill="FFFFFF"/>
        </w:rPr>
        <w:t>4</w:t>
      </w:r>
      <w:r>
        <w:rPr>
          <w:rFonts w:hint="default" w:ascii="Calibri" w:hAnsi="Calibri" w:eastAsia="宋体" w:cs="Calibri"/>
          <w:i w:val="0"/>
          <w:iCs w:val="0"/>
          <w:caps w:val="0"/>
          <w:color w:val="666666"/>
          <w:spacing w:val="0"/>
          <w:sz w:val="22"/>
          <w:szCs w:val="22"/>
          <w:shd w:val="clear" w:fill="FFFFFF"/>
        </w:rPr>
        <w:t>0</w:t>
      </w:r>
      <w:r>
        <w:rPr>
          <w:rFonts w:hint="default" w:ascii="Calibri" w:hAnsi="Calibri" w:eastAsia="微软雅黑" w:cs="Calibri"/>
          <w:i w:val="0"/>
          <w:iCs w:val="0"/>
          <w:caps w:val="0"/>
          <w:color w:val="666666"/>
          <w:spacing w:val="0"/>
          <w:sz w:val="22"/>
          <w:szCs w:val="22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2"/>
          <w:szCs w:val="22"/>
          <w:shd w:val="clear" w:fill="FFFFFF"/>
        </w:rPr>
        <w:t>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</w:t>
      </w:r>
    </w:p>
    <w:tbl>
      <w:tblPr>
        <w:tblStyle w:val="3"/>
        <w:tblW w:w="9525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108"/>
        <w:gridCol w:w="1064"/>
        <w:gridCol w:w="1842"/>
        <w:gridCol w:w="1841"/>
        <w:gridCol w:w="1138"/>
        <w:gridCol w:w="1138"/>
        <w:gridCol w:w="66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学习方式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专业代码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专业名称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生编号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生姓名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试成绩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409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409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Arial" w:hAnsi="Arial" w:eastAsia="微软雅黑" w:cs="Arial"/>
          <w:i w:val="0"/>
          <w:iCs w:val="0"/>
          <w:caps w:val="0"/>
          <w:color w:val="666666"/>
          <w:spacing w:val="0"/>
          <w:sz w:val="1"/>
          <w:szCs w:val="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1"/>
          <w:szCs w:val="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465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15"/>
          <w:sz w:val="22"/>
          <w:szCs w:val="22"/>
          <w:shd w:val="clear" w:fill="FFFFFF"/>
        </w:rPr>
        <w:t>（二）学科教学 (数学) 专业，方向 </w:t>
      </w:r>
      <w:r>
        <w:rPr>
          <w:rFonts w:hint="default" w:ascii="Calibri" w:hAnsi="Calibri" w:eastAsia="微软雅黑" w:cs="Calibri"/>
          <w:i w:val="0"/>
          <w:iCs w:val="0"/>
          <w:caps w:val="0"/>
          <w:color w:val="666666"/>
          <w:spacing w:val="15"/>
          <w:sz w:val="22"/>
          <w:szCs w:val="22"/>
          <w:shd w:val="clear" w:fill="FFFFFF"/>
        </w:rPr>
        <w:t>02  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15"/>
          <w:sz w:val="22"/>
          <w:szCs w:val="22"/>
          <w:shd w:val="clear" w:fill="FFFFFF"/>
        </w:rPr>
        <w:t>(公费定向培养粤东西北中小学教师专项计划）：11人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968"/>
        <w:gridCol w:w="1061"/>
        <w:gridCol w:w="1611"/>
        <w:gridCol w:w="1560"/>
        <w:gridCol w:w="1705"/>
        <w:gridCol w:w="986"/>
        <w:gridCol w:w="68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学习方式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专业代码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专业名称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生编号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227" w:lineRule="atLeast"/>
              <w:ind w:left="120" w:right="105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考 生 姓 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试成绩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bookmarkStart w:id="0" w:name="_GoBack"/>
            <w:bookmarkEnd w:id="0"/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401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358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01方向申请转入02方向复试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357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01方向申请转入02方向复试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356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01方向申请转入02方向复试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353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01方向申请转入02方向复试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19"/>
                <w:szCs w:val="19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351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textAlignment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01方向申请转入02方向复试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8B820C5"/>
    <w:rsid w:val="19977D8A"/>
    <w:rsid w:val="46844FDC"/>
    <w:rsid w:val="78B820C5"/>
    <w:rsid w:val="7B20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2024-03-30T06:43:00Z</dcterms:created>
  <dc:creator>海灵古（SHL）</dc:creator>
  <cp:lastModifiedBy>海灵古（SHL）</cp:lastModifiedBy>
  <dcterms:modified xsi:type="dcterms:W3CDTF">2024-03-30T08:16:52Z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0CF801E111CC49F289E1FEF5415CAA8D_13</vt:lpwstr>
  </property>
</Properties>
</file>