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1"/>
        <w:gridCol w:w="728"/>
        <w:gridCol w:w="729"/>
        <w:gridCol w:w="5177"/>
        <w:gridCol w:w="728"/>
        <w:gridCol w:w="372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物理学系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电话：010-58808030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联系人：李海凤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016物理学系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040102课程与教学论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01物理课程与教学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③311教育学专业基础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02物理教育与心理发展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03物理教育技术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04物理教育测量与评价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070201理论物理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接收推免生18人左右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01统计与生物物理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③715量子力学 ④813普物综合（力热电光）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接收推免生9人左右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02粒子物理与核物理理论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03引力和相对论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接收推免生5人左右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04引力理论与相对论（珠海）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培养地点在珠海。只招收统考生。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05退役大学生士兵计划（统计与生物物理）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只招收统考生。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070205凝聚态物理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接收推免生22人左右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01凝聚态理论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③715量子力学 ④813普物综合（力热电光）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02凝聚态实验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03计算凝聚态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04凝聚态理论（珠海）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培养地点在珠海。本方向招收考生1人左右，只招收统考生。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070207光学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接收推免生10人左右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01量子光学与量子信息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③715量子力学 ④813普物综合（力热电光）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02信息光学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03微纳光学与光谱学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04光谱学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67328F"/>
    <w:rsid w:val="0B243B52"/>
    <w:rsid w:val="109F6DD2"/>
    <w:rsid w:val="1A3B5015"/>
    <w:rsid w:val="24082B2D"/>
    <w:rsid w:val="472F2356"/>
    <w:rsid w:val="4869465C"/>
    <w:rsid w:val="48E829AC"/>
    <w:rsid w:val="593E34F6"/>
    <w:rsid w:val="691163F0"/>
    <w:rsid w:val="72E80595"/>
    <w:rsid w:val="75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69CA248A30E54024B05F9794247E4452_13</vt:lpwstr>
  </property>
</Properties>
</file>