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林学院2022年硕士考生拟录取名单公示（一志愿）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</w:tcMar>
            <w:vAlign w:val="center"/>
          </w:tcPr>
          <w:tbl>
            <w:tblPr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1950"/>
              <w:gridCol w:w="975"/>
              <w:gridCol w:w="705"/>
              <w:gridCol w:w="945"/>
              <w:gridCol w:w="2550"/>
              <w:gridCol w:w="1185"/>
              <w:gridCol w:w="16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10635" w:type="dxa"/>
                  <w:gridSpan w:val="8"/>
                  <w:tcBorders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考生编号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拟录取专业代码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拟录取专业名称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学习形式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103892070501004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杨泽宇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103892070501003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石成华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103892070501002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103892070501005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方晨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103892070503007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蓝梓阁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103892070503005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陈逊龙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103892070503003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刘欢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103892070503002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武澐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070503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103892090701002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卢佳奥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林木遗传育种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103892090701003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常欢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林木遗传育种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103892090701001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叶玲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090701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林木遗传育种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程聪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郑金佳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孙金典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洪美珍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黄瑜成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王永康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程睿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许迪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李蒙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苏海棋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刘庆龙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徐晨浩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冉晋铧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赵子豪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王庆澳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103892090702021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周建广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戴渊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103892090702005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浦绍声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090702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叶淑婷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徐晗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阙煜文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陈锦康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周妍玥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邓超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蔡鹏宁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103892090703012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许洋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090703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39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李沛瑶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李钰如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郑凌羽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黄海峰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梁瀞文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杨倩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谭世广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103892090704012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欧阳逸云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邹向飞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赵平欣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49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王朝昭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103892090704010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韦鑫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090704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103892090707012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刘海立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孟维彩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103892090707025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范美婷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103892090707021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刘陵桦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潘芳莹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陈振华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103892090707024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熊梓睿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黄献峰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59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魏静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103892090707020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卢俊汝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何昆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103892090707010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103892090707031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陈彦霖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103892090707035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曾汇华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艾宇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蔡翠婷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杨世赟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安波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69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林儒郯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董嘉宁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103892090707027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欧阳大尉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090707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刘浩洋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宋才玲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潘钰茹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余佳翔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103892095400152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杨丽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潘雁梅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吴巧云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79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林宇清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李婧姝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官智洁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洪亮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朱渊铭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钟旻宸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李震阳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赵睿智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汪乾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89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杨宇骏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仲海鹏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孙一铭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金则宏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陈裕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许桐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黄逸骁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肖巧云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叶小鹏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尤丽梅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99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邱雅莉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陈泽平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罗圣洁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吴文秀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王佳慰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郑兆亮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103892095400149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苏笑雨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简灵静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范德志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杜菁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高宇欣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张俊鹏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蓝伟立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伍鸿源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金浩乐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吕江溶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陈块明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张雨晨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103892095400133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张莹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103892095400047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刘世祥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119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李璨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陈道顺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张锦燕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刘江春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吴东洋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张苗苗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陈雯琛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杨晶晶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陈水兰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杨颖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129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章子怡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焦文龙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彭显程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103892095400154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吴雅琳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翁慧莹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黎棕仁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陈文煜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陈雪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叶丽丽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何燕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139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陈丝雨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林剑楠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“退伍大学生士兵”专项计划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温雯玲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牧石彦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103892095400144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林松昆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王瑞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车豪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李昱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103892095400098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陈坚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蔡鑫伟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149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陈佳睿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103892095400131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吴昀益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103892095400125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孟钰涵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103892095400124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杨贵云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魏理晖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叶溢清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吴钰箫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103892095400058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秦楚乔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王炳涛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103892095400181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吴金琳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159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段荣宇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郑秋棉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林泓宇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103892095400084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李录鹭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郭建酉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杨城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103892095400025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周然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103892095400043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张春梅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103892095400145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陈丽辉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169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罗微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孙霖瑛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黄丹泠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103892095400112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冯翯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康琼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蒋佳骥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175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103892095400030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戚建增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176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陈宁丹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177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许洁莹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178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103892095400169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刘梦琳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179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林楠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180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103892095400019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陈冰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181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翁鸿佳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182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林镇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男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183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上官丹青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184</w:t>
                  </w:r>
                </w:p>
              </w:tc>
              <w:tc>
                <w:tcPr>
                  <w:tcW w:w="19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103892095400167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吴旭敏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女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095400</w:t>
                  </w:r>
                </w:p>
              </w:tc>
              <w:tc>
                <w:tcPr>
                  <w:tcW w:w="25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非全日制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/>
                  </w:pPr>
                  <w:r>
                    <w:rPr>
                      <w:rFonts w:hint="eastAsia"/>
                      <w:lang w:val="en-US" w:eastAsia="zh-CN"/>
                    </w:rPr>
                    <w:t>备选6</w:t>
                  </w:r>
                </w:p>
              </w:tc>
            </w:tr>
          </w:tbl>
          <w:p>
            <w:pPr>
              <w:rPr/>
            </w:pP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备注：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1.考生在入学前，若出现不符入学资格如体检不合格等，将取消录取资格。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2.对水土保持与荒漠化防治专业，若有拟录取的考生放弃，将在备选名单中依次递补。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3.对学习形式为非全日制的林业硕士考生，若有拟录取的考生放弃或额外增加名额，将在备选名单中依次递补。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公示时间：2022年4月6日起10个工作日，如有异议请在公示期内如实反映。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联系人：郑老师、莫老师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联系电话：0591-83851475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3867"/>
    <w:rsid w:val="3F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2022-04-07T02:48:00Z</dcterms:created>
  <dc:creator>kyzb</dc:creator>
  <cp:lastModifiedBy>kyzb</cp:lastModifiedBy>
  <dcterms:modified xsi:type="dcterms:W3CDTF">2022-04-07T02:49:04Z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4CF809C6BE664E87B81C23FE7E6F847C</vt:lpwstr>
  </property>
</Properties>
</file>