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cs="Times New Roman"/>
          <w:sz w:val="24"/>
          <w:lang w:eastAsia="zh-CN"/>
        </w:rPr>
        <w:t>附件</w:t>
      </w:r>
      <w:r>
        <w:rPr>
          <w:rFonts w:hint="eastAsia" w:ascii="宋体" w:hAnsi="宋体" w:cs="Times New Roman"/>
          <w:sz w:val="24"/>
          <w:lang w:val="en-US" w:eastAsia="zh-CN"/>
        </w:rPr>
        <w:t>1</w:t>
      </w:r>
      <w:r>
        <w:rPr>
          <w:rFonts w:hint="eastAsia" w:ascii="宋体" w:hAnsi="宋体" w:cs="Times New Roman"/>
          <w:sz w:val="24"/>
          <w:lang w:eastAsia="zh-CN"/>
        </w:rPr>
        <w:t>：</w:t>
      </w: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color w:val="auto"/>
          <w:sz w:val="32"/>
          <w:szCs w:val="32"/>
        </w:rPr>
        <w:t>年</w:t>
      </w:r>
      <w:r>
        <w:rPr>
          <w:rFonts w:hint="eastAsia"/>
          <w:b/>
          <w:color w:val="auto"/>
          <w:sz w:val="32"/>
          <w:szCs w:val="32"/>
          <w:lang w:eastAsia="zh-CN"/>
        </w:rPr>
        <w:t>化学</w:t>
      </w:r>
      <w:r>
        <w:rPr>
          <w:rFonts w:hint="eastAsia"/>
          <w:b/>
          <w:color w:val="auto"/>
          <w:sz w:val="32"/>
          <w:szCs w:val="32"/>
        </w:rPr>
        <w:t>学院</w:t>
      </w:r>
      <w:r>
        <w:rPr>
          <w:rFonts w:hint="eastAsia"/>
          <w:b/>
          <w:color w:val="auto"/>
          <w:sz w:val="32"/>
          <w:szCs w:val="32"/>
          <w:lang w:eastAsia="zh-CN"/>
        </w:rPr>
        <w:t>硕</w:t>
      </w:r>
      <w:r>
        <w:rPr>
          <w:rFonts w:hint="eastAsia"/>
          <w:b/>
          <w:color w:val="auto"/>
          <w:sz w:val="32"/>
          <w:szCs w:val="32"/>
        </w:rPr>
        <w:t>士研究生复试名单</w:t>
      </w:r>
    </w:p>
    <w:p>
      <w:pPr>
        <w:widowControl/>
        <w:numPr>
          <w:ilvl w:val="0"/>
          <w:numId w:val="1"/>
        </w:numPr>
        <w:spacing w:line="360" w:lineRule="auto"/>
        <w:ind w:firstLine="482" w:firstLineChars="20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专业招生人数及推免生人数</w:t>
      </w:r>
    </w:p>
    <w:tbl>
      <w:tblPr>
        <w:tblStyle w:val="3"/>
        <w:tblW w:w="7842" w:type="dxa"/>
        <w:tblInd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115"/>
        <w:gridCol w:w="2239"/>
        <w:gridCol w:w="800"/>
        <w:gridCol w:w="1271"/>
        <w:gridCol w:w="175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15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2239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800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计划数</w:t>
            </w:r>
          </w:p>
        </w:tc>
        <w:tc>
          <w:tcPr>
            <w:tcW w:w="1271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已招收推免生数</w:t>
            </w:r>
          </w:p>
        </w:tc>
        <w:tc>
          <w:tcPr>
            <w:tcW w:w="1757" w:type="dxa"/>
            <w:tcBorders>
              <w:top w:val="single" w:color="auto" w:sz="6" w:space="0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复试差额比例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040102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课程与教学论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1:1.5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070305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nil"/>
              <w:left w:val="single" w:color="auto" w:sz="6" w:space="0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0" w:space="0"/>
              <w:left w:val="single" w:color="auto" w:sz="6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15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045106</w:t>
            </w:r>
          </w:p>
        </w:tc>
        <w:tc>
          <w:tcPr>
            <w:tcW w:w="2239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学科教学（化学）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FF0000"/>
                <w:spacing w:val="0"/>
                <w:sz w:val="24"/>
                <w:szCs w:val="24"/>
                <w:u w:val="single"/>
                <w:lang w:val="en-US" w:eastAsia="zh-CN"/>
              </w:rPr>
              <w:t>02方向</w:t>
            </w:r>
          </w:p>
        </w:tc>
        <w:tc>
          <w:tcPr>
            <w:tcW w:w="800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71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7" w:type="dxa"/>
            <w:tcBorders>
              <w:top w:val="single" w:color="auto" w:sz="0" w:space="0"/>
              <w:left w:val="single" w:color="auto" w:sz="4" w:space="0"/>
              <w:bottom w:val="single" w:color="auto" w:sz="0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0" w:type="dxa"/>
            <w:tcBorders>
              <w:top w:val="single" w:color="auto" w:sz="0" w:space="0"/>
              <w:left w:val="single" w:color="auto" w:sz="6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15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2239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800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1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7" w:type="dxa"/>
            <w:tcBorders>
              <w:top w:val="single" w:color="auto" w:sz="0" w:space="0"/>
              <w:left w:val="single" w:color="auto" w:sz="4" w:space="0"/>
              <w:bottom w:val="single" w:color="666666" w:sz="6" w:space="0"/>
              <w:right w:val="single" w:color="666666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1：1.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b/>
          <w:color w:val="auto"/>
          <w:sz w:val="24"/>
        </w:rPr>
      </w:pPr>
      <w:r>
        <w:rPr>
          <w:rFonts w:hint="eastAsia" w:ascii="宋体" w:hAnsi="宋体" w:cs="Times New Roman"/>
          <w:sz w:val="24"/>
          <w:lang w:eastAsia="zh-CN"/>
        </w:rPr>
        <w:t>注：</w:t>
      </w:r>
      <w:r>
        <w:rPr>
          <w:rFonts w:hint="eastAsia" w:ascii="宋体" w:hAnsi="宋体" w:eastAsia="宋体" w:cs="Times New Roman"/>
          <w:sz w:val="24"/>
        </w:rPr>
        <w:t>学科教学（化学）01方向</w:t>
      </w:r>
      <w:r>
        <w:rPr>
          <w:rFonts w:hint="eastAsia" w:ascii="宋体" w:hAnsi="宋体" w:cs="Times New Roman"/>
          <w:sz w:val="24"/>
          <w:lang w:eastAsia="zh-CN"/>
        </w:rPr>
        <w:t>的</w:t>
      </w:r>
      <w:r>
        <w:rPr>
          <w:rFonts w:hint="eastAsia" w:ascii="宋体" w:hAnsi="宋体" w:eastAsia="宋体" w:cs="Times New Roman"/>
          <w:sz w:val="24"/>
        </w:rPr>
        <w:t>复试时间</w:t>
      </w:r>
      <w:r>
        <w:rPr>
          <w:rFonts w:hint="eastAsia" w:ascii="宋体" w:hAnsi="宋体" w:cs="Times New Roman"/>
          <w:sz w:val="24"/>
          <w:lang w:eastAsia="zh-CN"/>
        </w:rPr>
        <w:t>和复试名单另行公布。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Times New Roman" w:hAnsi="Times New Roman" w:eastAsia="宋体" w:cs="Times New Roman"/>
          <w:b/>
          <w:color w:val="auto"/>
          <w:sz w:val="24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</w:rPr>
        <w:t>二、初试合格最低分数线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leftChars="0" w:right="0" w:rightChars="0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按照我校复试录取方案的规定，经各专业指导组讨论，确定我院（部）相关专业第一志愿考生初试合格最低分数线为：</w:t>
      </w:r>
    </w:p>
    <w:tbl>
      <w:tblPr>
        <w:tblStyle w:val="3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198"/>
        <w:gridCol w:w="2050"/>
        <w:gridCol w:w="746"/>
        <w:gridCol w:w="970"/>
        <w:gridCol w:w="830"/>
        <w:gridCol w:w="1077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专业代码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专业名称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政治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外国语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业务一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业务二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8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040102</w:t>
            </w:r>
          </w:p>
        </w:tc>
        <w:tc>
          <w:tcPr>
            <w:tcW w:w="205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课程与教学论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（化学）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070301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无机化学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070302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分析化学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070303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有机化学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070304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物理化学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070305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高分子化学与物理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080501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材料物理与化学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045106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学科教学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（化学）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02方向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746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7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3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07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309</w:t>
            </w:r>
          </w:p>
        </w:tc>
      </w:tr>
    </w:tbl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三、复试名单</w:t>
      </w:r>
    </w:p>
    <w:p>
      <w:pPr>
        <w:spacing w:line="360" w:lineRule="auto"/>
        <w:jc w:val="center"/>
        <w:rPr>
          <w:rFonts w:hint="eastAsia"/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（第一志愿）</w:t>
      </w:r>
    </w:p>
    <w:p>
      <w:pPr>
        <w:spacing w:line="360" w:lineRule="auto"/>
        <w:ind w:firstLine="720" w:firstLineChars="300"/>
        <w:rPr>
          <w:rFonts w:hint="eastAsia" w:ascii="Times New Roman" w:hAnsi="Times New Roman" w:eastAsia="宋体" w:cs="Times New Roman"/>
          <w:color w:val="auto"/>
          <w:sz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</w:rPr>
        <w:t>按照</w:t>
      </w:r>
      <w:r>
        <w:rPr>
          <w:rFonts w:hint="eastAsia" w:ascii="Times New Roman" w:hAnsi="Times New Roman" w:eastAsia="宋体" w:cs="Times New Roman"/>
          <w:color w:val="auto"/>
          <w:sz w:val="24"/>
          <w:highlight w:val="yellow"/>
        </w:rPr>
        <w:t>1:1.</w:t>
      </w:r>
      <w:r>
        <w:rPr>
          <w:rFonts w:hint="eastAsia" w:cs="Times New Roman"/>
          <w:color w:val="auto"/>
          <w:sz w:val="24"/>
          <w:highlight w:val="yellow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auto"/>
          <w:sz w:val="24"/>
        </w:rPr>
        <w:t>的差额比例确定复试资格名单，不足1人取整计算。名单如下（按初试成绩由高到低排列）：</w:t>
      </w:r>
    </w:p>
    <w:tbl>
      <w:tblPr>
        <w:tblStyle w:val="3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2232"/>
        <w:gridCol w:w="1272"/>
        <w:gridCol w:w="1271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初试成绩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105742000015017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龙炜健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105742000014947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补淇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105742000014899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王晓涵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105742000015040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曾绮雯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105742000015091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赖佩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105742000014924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梁燕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105742000015087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黄华燕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105742000014970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李君怡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105742000014993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袁路海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105742000014911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刘雨飏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105742000015092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张燚铷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105742000015029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李钰彤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无机化学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105742000014958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曾怡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2232"/>
        <w:gridCol w:w="1257"/>
        <w:gridCol w:w="1355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初试成绩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105742000015052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黄慧娴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105742000015070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杨明岸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105742000014893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葛彩艳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105742000015023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李姝淑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分析化学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105742000014956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杨枭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373" w:firstLineChars="1200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00"/>
        <w:gridCol w:w="1215"/>
        <w:gridCol w:w="2175"/>
        <w:gridCol w:w="1209"/>
        <w:gridCol w:w="1300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初试成绩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105742000015010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罗华欣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105742000014910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105742000015082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李焕清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105742000014977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刘铃铃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105742000015050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邓欣欣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070303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有机化学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105742000014917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吴梦晗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8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2275"/>
        <w:gridCol w:w="1334"/>
        <w:gridCol w:w="1300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初试成绩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105742000015062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蔡健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105742000015000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王晓金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105742000015065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105742000015003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李茂婵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105742000015035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古颂婷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105742000015041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谢向东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105742000015051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陈倚莉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105742000015020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郑李鸿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105742000014943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105742000015066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黄柏滢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105742000015018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梁瑛敏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105742000015002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刘俊卿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105742000014934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105742000015036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廖键萍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105742000015064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黄玲玲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105742000015043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朱芷君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105742000015001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李雅雯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105742000015055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廖紫伊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105742000014955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朱绮露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105742000015009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孟怡珑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105742000014978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黄绵滢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105742000015094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105742000015004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105742000014969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林康金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105742000014961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李乘风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105742000014975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杨仪雯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105742000015026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105742000015013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任巧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105742000014976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张嘉莹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105742000014940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陈柔任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105742000014930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李仪婷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105742000015077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李志远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105742000014919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叶海平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105742000015080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李梦霜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105742000015016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张馨元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105742000014926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唐嘉敏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105742000014996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邓颖康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105742000015054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105742000015053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罗运源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105742000014994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许杰朗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105742000015073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黎永成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105742000015068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黄嘉慧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105742000015069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叶远昌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105742000014980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刘丽霞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105742000014901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李明嵘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105742000015063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庞诗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105742000015093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覃石华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105742000014912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杨雨寒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105742000014945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尹容科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105742000014983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梁嘉晖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070304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物理化学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105742000015030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邝雯禧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2289"/>
        <w:gridCol w:w="1315"/>
        <w:gridCol w:w="1271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初试成绩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070305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105742000014895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薛婧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070305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105742000015076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洪烙标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070305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高分子化学与物理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105742000015032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曾惠文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2161"/>
        <w:gridCol w:w="1414"/>
        <w:gridCol w:w="1257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初试成绩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080501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材料物理与化学</w:t>
            </w:r>
          </w:p>
        </w:tc>
        <w:tc>
          <w:tcPr>
            <w:tcW w:w="21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105742000014890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吴芷漩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jc w:val="both"/>
        <w:rPr>
          <w:rFonts w:hint="eastAsia"/>
          <w:b/>
          <w:color w:val="auto"/>
          <w:sz w:val="28"/>
          <w:szCs w:val="30"/>
        </w:rPr>
      </w:pPr>
    </w:p>
    <w:tbl>
      <w:tblPr>
        <w:tblStyle w:val="3"/>
        <w:tblW w:w="8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2175"/>
        <w:gridCol w:w="1400"/>
        <w:gridCol w:w="127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初试成绩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105742000024442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钟逸戈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105742000024594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龙金蝶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02（粤东西北）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045106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学科教学（化学）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105742000024345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毛陈施旖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02（粤东西北）</w:t>
            </w:r>
          </w:p>
        </w:tc>
      </w:tr>
    </w:tbl>
    <w:p>
      <w:pPr>
        <w:spacing w:line="360" w:lineRule="auto"/>
        <w:ind w:firstLine="3373" w:firstLineChars="1200"/>
        <w:jc w:val="both"/>
        <w:rPr>
          <w:rFonts w:hint="eastAsia"/>
          <w:b/>
          <w:color w:val="auto"/>
          <w:sz w:val="28"/>
          <w:szCs w:val="30"/>
        </w:rPr>
      </w:pPr>
    </w:p>
    <w:p>
      <w:pPr>
        <w:spacing w:line="360" w:lineRule="auto"/>
        <w:ind w:firstLine="3373" w:firstLineChars="1200"/>
        <w:jc w:val="both"/>
        <w:rPr>
          <w:rFonts w:hint="eastAsia"/>
          <w:b/>
          <w:color w:val="auto"/>
          <w:sz w:val="28"/>
          <w:szCs w:val="30"/>
        </w:rPr>
      </w:pPr>
      <w:bookmarkStart w:id="0" w:name="_GoBack"/>
      <w:bookmarkEnd w:id="0"/>
    </w:p>
    <w:tbl>
      <w:tblPr>
        <w:tblStyle w:val="3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2188"/>
        <w:gridCol w:w="1386"/>
        <w:gridCol w:w="1271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初试成绩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100701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药物化学</w:t>
            </w:r>
          </w:p>
        </w:tc>
        <w:tc>
          <w:tcPr>
            <w:tcW w:w="2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105742000009278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3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200"/>
        <w:gridCol w:w="1215"/>
        <w:gridCol w:w="2189"/>
        <w:gridCol w:w="1372"/>
        <w:gridCol w:w="1271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专业代码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专业名称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考生编号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考生姓名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初试成绩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040102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eastAsia="zh-CN"/>
              </w:rPr>
              <w:t>课程与教学论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105742000002939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张丽凡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6F25B"/>
    <w:multiLevelType w:val="singleLevel"/>
    <w:tmpl w:val="7F26F2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B0603"/>
    <w:rsid w:val="7CD82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LJ</dc:creator>
  <cp:lastModifiedBy>HW</cp:lastModifiedBy>
  <dcterms:modified xsi:type="dcterms:W3CDTF">2022-03-23T01:08:05Z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086F40D6A72B4D0CAAEF8F2F989FCF8C</vt:lpwstr>
  </property>
</Properties>
</file>