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浙江理工</w:t>
      </w:r>
      <w:r>
        <w:rPr>
          <w:rFonts w:ascii="黑体" w:hAnsi="黑体" w:eastAsia="黑体" w:cs="黑体"/>
          <w:b/>
          <w:bCs/>
          <w:sz w:val="36"/>
          <w:szCs w:val="36"/>
        </w:rPr>
        <w:t>大学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研究生招生网络远程复试考场规则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1.考生应当自觉服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从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复试工作人员管理，不得以任何理由妨碍复试工作人员履行职责，不得扰乱网络远程复试考场或场所秩序。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2.考生须提前备好《准考证》和有效居民身份证按规定进入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远程网络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复试会场，应当主动配合工作人员要求对其进行的身份验证和应试环境检查。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3.考生应保证应试现场能提供清晰的视频画面和音频传输，保证视频、音频的真实。应试环境必须是真实环境，不允许使用虚拟背景、更换视频背景，不得播放录音代替作答。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4.原则上要求双机位。第一机位为面试主机位，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摄像头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面向考生，用于考官对考生的远程视频考核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（建议首选电脑）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。第二机位为面试的副机位，放于考生侧后方，用于考官和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复试小组秘书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在面试过程中观测考生的周边环境。放置面试主机位的书桌应尽量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靠近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墙面摆放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，房门应在其中一个摄像头的可视范围内且处于关闭状态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。若考生因环境、条件所限确实无法实现双机位，经向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申请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同意，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则应根据复试小组指令不定时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360°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展示应试环境，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入学后加强复查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5.复试房间内不得放置任何与考试无关的物品，关闭微信、手机短信等即时通讯软件或功能。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6.考生应保证周围环境独立、不受干扰，无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其他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员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在场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。在复试过程中，不得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东张西望、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与他人交流、互打暗号或者手势，不得与周围无关人员存在接递物品行为。复试全程不能有其他人员在场或中途进场。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7.穿着得体，全程正面朝向摄像头，保证头肩部及双手出现在视频画面正中间。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不得使用美颜及滤镜，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不得佩戴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帽子、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口罩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、墨镜等，不得化浓妆，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保证面部清晰可见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头发不可遮挡耳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部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（女生须特别注意，应将头发扎起或置于耳后），不得佩戴耳饰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、耳机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。复试全程考生视线不得离开面试设备摄像头。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复试未结束前不能离场。因考生个人原因无法在规定时间参加复试，经工作人员短信或电话提醒后，仍然未进场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且无正当理由</w:t>
      </w:r>
      <w:r>
        <w:rPr>
          <w:rFonts w:hint="eastAsia" w:ascii="仿宋" w:hAnsi="仿宋" w:eastAsia="仿宋" w:cs="仿宋"/>
          <w:sz w:val="28"/>
          <w:szCs w:val="28"/>
        </w:rPr>
        <w:t>，视为自动放弃复试资格，后果由考生个人承担。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9.复试内容按国家机密级事项管理，不得录屏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录像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录音，不得以任何理由、任何形式向他人及网络平台传播复试题目及照片、音视频等复试信息。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Calibri" w:hAnsi="Calibri" w:eastAsia="仿宋" w:cs="Calibri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10.复试过程中若发生考生方断网情况，应及时与工作人员联系，按照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工作人员指示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处理。</w:t>
      </w:r>
      <w:r>
        <w:rPr>
          <w:rFonts w:ascii="Calibri" w:hAnsi="Calibri" w:eastAsia="仿宋" w:cs="Calibri"/>
          <w:color w:val="333333"/>
          <w:sz w:val="28"/>
          <w:szCs w:val="28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考生应遵守上述网络远程复试考场规则，诚信复试，对违反考场规则、破坏考试秩序的行为，一经发现将按照有关违规违纪处理规定取消考生的复试成绩、复试资格、录取资格，对已入学考生将取消学籍。</w:t>
      </w:r>
    </w:p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289317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</w:rPr>
              <w:fldChar w:fldCharType="begin"/>
            </w:r>
            <w:r>
              <w:rPr>
                <w:rFonts w:ascii="宋体" w:hAnsi="宋体" w:eastAsia="宋体"/>
                <w:b/>
                <w:bCs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</w:rPr>
              <w:t>2</w:t>
            </w:r>
            <w:r>
              <w:rPr>
                <w:rFonts w:ascii="宋体" w:hAnsi="宋体" w:eastAsia="宋体"/>
                <w:b/>
                <w:bCs/>
              </w:rPr>
              <w:fldChar w:fldCharType="end"/>
            </w:r>
            <w:r>
              <w:rPr>
                <w:rFonts w:ascii="宋体" w:hAnsi="宋体" w:eastAsia="宋体"/>
                <w:b/>
                <w:bCs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</w:rPr>
              <w:t>页</w:t>
            </w:r>
            <w:r>
              <w:rPr>
                <w:rFonts w:ascii="宋体" w:hAnsi="宋体" w:eastAsia="宋体"/>
                <w:lang w:val="zh-CN"/>
              </w:rPr>
              <w:t xml:space="preserve">  </w:t>
            </w:r>
            <w:r>
              <w:rPr>
                <w:rFonts w:hint="eastAsia" w:ascii="宋体" w:hAnsi="宋体" w:eastAsia="宋体"/>
                <w:lang w:val="zh-CN"/>
              </w:rPr>
              <w:t>共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</w:rPr>
              <w:fldChar w:fldCharType="begin"/>
            </w:r>
            <w:r>
              <w:rPr>
                <w:rFonts w:ascii="宋体" w:hAnsi="宋体" w:eastAsia="宋体"/>
                <w:b/>
                <w:bCs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</w:rPr>
              <w:t>2</w:t>
            </w:r>
            <w:r>
              <w:rPr>
                <w:rFonts w:ascii="宋体" w:hAnsi="宋体" w:eastAsia="宋体"/>
                <w:b/>
                <w:bCs/>
              </w:rPr>
              <w:fldChar w:fldCharType="end"/>
            </w:r>
            <w:r>
              <w:rPr>
                <w:rFonts w:ascii="宋体" w:hAnsi="宋体" w:eastAsia="宋体"/>
                <w:b/>
                <w:bCs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</w:rPr>
              <w:t>页</w:t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C8"/>
    <w:rsid w:val="0004441B"/>
    <w:rsid w:val="000736B2"/>
    <w:rsid w:val="000D1BFE"/>
    <w:rsid w:val="001F5191"/>
    <w:rsid w:val="00236AC1"/>
    <w:rsid w:val="002936E3"/>
    <w:rsid w:val="00460F36"/>
    <w:rsid w:val="00466FB7"/>
    <w:rsid w:val="004A7036"/>
    <w:rsid w:val="00646542"/>
    <w:rsid w:val="00723719"/>
    <w:rsid w:val="00784C9A"/>
    <w:rsid w:val="008438A7"/>
    <w:rsid w:val="00857E29"/>
    <w:rsid w:val="008637DE"/>
    <w:rsid w:val="009A2BC8"/>
    <w:rsid w:val="00A115BD"/>
    <w:rsid w:val="00CD2ED9"/>
    <w:rsid w:val="00CD6E55"/>
    <w:rsid w:val="00D5043D"/>
    <w:rsid w:val="00EE62F5"/>
    <w:rsid w:val="04C3175D"/>
    <w:rsid w:val="1DCB3B9A"/>
    <w:rsid w:val="1E7379C7"/>
    <w:rsid w:val="239E5D26"/>
    <w:rsid w:val="29051149"/>
    <w:rsid w:val="31437D1D"/>
    <w:rsid w:val="41A55001"/>
    <w:rsid w:val="45936231"/>
    <w:rsid w:val="47200EB2"/>
    <w:rsid w:val="5ABA5E23"/>
    <w:rsid w:val="5C276F56"/>
    <w:rsid w:val="5DFF1EE8"/>
    <w:rsid w:val="5E5F4E62"/>
    <w:rsid w:val="5F4836B1"/>
    <w:rsid w:val="722B6E51"/>
    <w:rsid w:val="78A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795</Characters>
  <Lines>6</Lines>
  <Paragraphs>1</Paragraphs>
  <TotalTime>5</TotalTime>
  <ScaleCrop>false</ScaleCrop>
  <LinksUpToDate>false</LinksUpToDate>
  <CharactersWithSpaces>933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2020-05-08T06:13:00Z</dcterms:created>
  <dc:creator>LZH</dc:creator>
  <cp:lastModifiedBy>21克</cp:lastModifiedBy>
  <dcterms:modified xsi:type="dcterms:W3CDTF">2022-03-18T08:59:20Z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6396C3F87A014C259CF41987B0464D98</vt:lpwstr>
  </property>
</Properties>
</file>