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E2A05" w14:textId="77777777" w:rsidR="00B3747E" w:rsidRPr="004D5B3E" w:rsidRDefault="006902BB" w:rsidP="004D5B3E">
      <w:pPr>
        <w:jc w:val="center"/>
        <w:rPr>
          <w:sz w:val="30"/>
          <w:szCs w:val="30"/>
        </w:rPr>
      </w:pPr>
      <w:r>
        <w:rPr>
          <w:rFonts w:hint="eastAsia"/>
          <w:sz w:val="30"/>
          <w:szCs w:val="30"/>
        </w:rPr>
        <w:t>浙江工业大学生物工程学院</w:t>
      </w:r>
      <w:r w:rsidR="004E5D4C">
        <w:rPr>
          <w:rFonts w:hint="eastAsia"/>
          <w:sz w:val="30"/>
          <w:szCs w:val="30"/>
        </w:rPr>
        <w:t>2021</w:t>
      </w:r>
      <w:r w:rsidR="004E5D4C">
        <w:rPr>
          <w:rFonts w:hint="eastAsia"/>
          <w:sz w:val="30"/>
          <w:szCs w:val="30"/>
        </w:rPr>
        <w:t>硕士研究生网络远程</w:t>
      </w:r>
      <w:r>
        <w:rPr>
          <w:rFonts w:hint="eastAsia"/>
          <w:sz w:val="30"/>
          <w:szCs w:val="30"/>
        </w:rPr>
        <w:t>复试</w:t>
      </w:r>
      <w:r w:rsidR="003D0CA8" w:rsidRPr="004D5B3E">
        <w:rPr>
          <w:rFonts w:hint="eastAsia"/>
          <w:sz w:val="30"/>
          <w:szCs w:val="30"/>
        </w:rPr>
        <w:t>流程</w:t>
      </w:r>
    </w:p>
    <w:tbl>
      <w:tblPr>
        <w:tblStyle w:val="a3"/>
        <w:tblW w:w="0" w:type="auto"/>
        <w:tblLayout w:type="fixed"/>
        <w:tblLook w:val="04A0" w:firstRow="1" w:lastRow="0" w:firstColumn="1" w:lastColumn="0" w:noHBand="0" w:noVBand="1"/>
      </w:tblPr>
      <w:tblGrid>
        <w:gridCol w:w="1087"/>
        <w:gridCol w:w="2282"/>
        <w:gridCol w:w="3260"/>
        <w:gridCol w:w="3827"/>
      </w:tblGrid>
      <w:tr w:rsidR="006E2870" w14:paraId="110A3DE4" w14:textId="77777777" w:rsidTr="000D2EBD">
        <w:tc>
          <w:tcPr>
            <w:tcW w:w="1087" w:type="dxa"/>
          </w:tcPr>
          <w:p w14:paraId="356EC0AF" w14:textId="77777777" w:rsidR="003D0CA8" w:rsidRPr="0081416F" w:rsidRDefault="003D0CA8" w:rsidP="0081416F">
            <w:pPr>
              <w:jc w:val="center"/>
              <w:rPr>
                <w:szCs w:val="21"/>
              </w:rPr>
            </w:pPr>
            <w:r w:rsidRPr="0081416F">
              <w:rPr>
                <w:rFonts w:hint="eastAsia"/>
                <w:szCs w:val="21"/>
              </w:rPr>
              <w:t>流程</w:t>
            </w:r>
          </w:p>
        </w:tc>
        <w:tc>
          <w:tcPr>
            <w:tcW w:w="2282" w:type="dxa"/>
          </w:tcPr>
          <w:p w14:paraId="74E2BC42" w14:textId="77777777" w:rsidR="003D0CA8" w:rsidRPr="0081416F" w:rsidRDefault="006E2870" w:rsidP="0081416F">
            <w:pPr>
              <w:jc w:val="center"/>
              <w:rPr>
                <w:szCs w:val="21"/>
              </w:rPr>
            </w:pPr>
            <w:r w:rsidRPr="0081416F">
              <w:rPr>
                <w:rFonts w:hint="eastAsia"/>
                <w:szCs w:val="21"/>
              </w:rPr>
              <w:t>内容</w:t>
            </w:r>
          </w:p>
        </w:tc>
        <w:tc>
          <w:tcPr>
            <w:tcW w:w="3260" w:type="dxa"/>
          </w:tcPr>
          <w:p w14:paraId="395D2324" w14:textId="77777777" w:rsidR="003D0CA8" w:rsidRPr="0081416F" w:rsidRDefault="003D0CA8" w:rsidP="0081416F">
            <w:pPr>
              <w:jc w:val="center"/>
              <w:rPr>
                <w:szCs w:val="21"/>
              </w:rPr>
            </w:pPr>
            <w:r w:rsidRPr="0081416F">
              <w:rPr>
                <w:rFonts w:hint="eastAsia"/>
                <w:szCs w:val="21"/>
              </w:rPr>
              <w:t>处理</w:t>
            </w:r>
          </w:p>
        </w:tc>
        <w:tc>
          <w:tcPr>
            <w:tcW w:w="3827" w:type="dxa"/>
          </w:tcPr>
          <w:p w14:paraId="4519FCF6" w14:textId="77777777" w:rsidR="003D0CA8" w:rsidRPr="0081416F" w:rsidRDefault="0081416F" w:rsidP="0081416F">
            <w:pPr>
              <w:jc w:val="center"/>
              <w:rPr>
                <w:szCs w:val="21"/>
              </w:rPr>
            </w:pPr>
            <w:r>
              <w:rPr>
                <w:rFonts w:hint="eastAsia"/>
                <w:szCs w:val="21"/>
              </w:rPr>
              <w:t>要求</w:t>
            </w:r>
          </w:p>
        </w:tc>
      </w:tr>
      <w:tr w:rsidR="006E2870" w14:paraId="28F7D48F" w14:textId="77777777" w:rsidTr="000D2EBD">
        <w:tc>
          <w:tcPr>
            <w:tcW w:w="1087" w:type="dxa"/>
          </w:tcPr>
          <w:p w14:paraId="4D43C4C5" w14:textId="77777777" w:rsidR="003D0CA8" w:rsidRPr="0081416F" w:rsidRDefault="003D0CA8">
            <w:pPr>
              <w:rPr>
                <w:szCs w:val="21"/>
              </w:rPr>
            </w:pPr>
            <w:r w:rsidRPr="0081416F">
              <w:rPr>
                <w:rFonts w:hint="eastAsia"/>
                <w:szCs w:val="21"/>
              </w:rPr>
              <w:t>面试前期准备</w:t>
            </w:r>
          </w:p>
        </w:tc>
        <w:tc>
          <w:tcPr>
            <w:tcW w:w="2282" w:type="dxa"/>
          </w:tcPr>
          <w:p w14:paraId="3BE08AB7" w14:textId="77777777" w:rsidR="003D0CA8" w:rsidRPr="009C7D8D" w:rsidRDefault="003D0CA8" w:rsidP="00CD585A">
            <w:pPr>
              <w:rPr>
                <w:szCs w:val="21"/>
              </w:rPr>
            </w:pPr>
            <w:r w:rsidRPr="009C7D8D">
              <w:rPr>
                <w:rFonts w:hint="eastAsia"/>
                <w:szCs w:val="21"/>
              </w:rPr>
              <w:t>根据</w:t>
            </w:r>
            <w:r w:rsidR="00B12F96" w:rsidRPr="009C7D8D">
              <w:rPr>
                <w:rFonts w:hint="eastAsia"/>
                <w:szCs w:val="21"/>
              </w:rPr>
              <w:t>学院</w:t>
            </w:r>
            <w:r w:rsidRPr="009C7D8D">
              <w:rPr>
                <w:rFonts w:hint="eastAsia"/>
                <w:szCs w:val="21"/>
              </w:rPr>
              <w:t>要求，</w:t>
            </w:r>
            <w:r w:rsidR="00CD585A" w:rsidRPr="009C7D8D">
              <w:rPr>
                <w:rFonts w:hint="eastAsia"/>
                <w:szCs w:val="21"/>
              </w:rPr>
              <w:t>按时</w:t>
            </w:r>
            <w:r w:rsidR="00B12F96" w:rsidRPr="009C7D8D">
              <w:rPr>
                <w:rFonts w:hint="eastAsia"/>
                <w:szCs w:val="21"/>
              </w:rPr>
              <w:t>提交</w:t>
            </w:r>
            <w:r w:rsidRPr="009C7D8D">
              <w:rPr>
                <w:rFonts w:hint="eastAsia"/>
                <w:szCs w:val="21"/>
              </w:rPr>
              <w:t>资格审核材料</w:t>
            </w:r>
            <w:r w:rsidR="00CD585A" w:rsidRPr="009C7D8D">
              <w:rPr>
                <w:rFonts w:hint="eastAsia"/>
                <w:szCs w:val="21"/>
              </w:rPr>
              <w:t>待审核确认方可参加后期面试。准备好</w:t>
            </w:r>
            <w:r w:rsidRPr="009C7D8D">
              <w:rPr>
                <w:rFonts w:hint="eastAsia"/>
                <w:szCs w:val="21"/>
              </w:rPr>
              <w:t>复试场地、电脑设备、网络</w:t>
            </w:r>
            <w:r w:rsidR="00CD585A" w:rsidRPr="009C7D8D">
              <w:rPr>
                <w:rFonts w:hint="eastAsia"/>
                <w:szCs w:val="21"/>
              </w:rPr>
              <w:t>。</w:t>
            </w:r>
          </w:p>
          <w:p w14:paraId="30365D75" w14:textId="77777777" w:rsidR="00582D4A" w:rsidRPr="009C7D8D" w:rsidRDefault="00582D4A" w:rsidP="00582D4A">
            <w:pPr>
              <w:rPr>
                <w:szCs w:val="21"/>
              </w:rPr>
            </w:pPr>
          </w:p>
        </w:tc>
        <w:tc>
          <w:tcPr>
            <w:tcW w:w="3260" w:type="dxa"/>
          </w:tcPr>
          <w:p w14:paraId="30AC1637" w14:textId="77777777" w:rsidR="003D0CA8" w:rsidRPr="009C7D8D" w:rsidRDefault="003D0CA8">
            <w:pPr>
              <w:rPr>
                <w:szCs w:val="21"/>
              </w:rPr>
            </w:pPr>
            <w:r w:rsidRPr="009C7D8D">
              <w:rPr>
                <w:rFonts w:hint="eastAsia"/>
                <w:szCs w:val="21"/>
              </w:rPr>
              <w:t>有资格审核问题的考生，按通知在规定时间内补齐相关材料</w:t>
            </w:r>
            <w:r w:rsidR="00CD585A" w:rsidRPr="009C7D8D">
              <w:rPr>
                <w:rFonts w:hint="eastAsia"/>
                <w:szCs w:val="21"/>
              </w:rPr>
              <w:t>。</w:t>
            </w:r>
          </w:p>
          <w:p w14:paraId="54DD051C" w14:textId="77777777" w:rsidR="00AA3F07" w:rsidRPr="009C7D8D" w:rsidRDefault="003B4DD0">
            <w:pPr>
              <w:rPr>
                <w:rFonts w:ascii="Tahoma" w:hAnsi="Tahoma" w:cs="Tahoma"/>
                <w:b/>
                <w:bCs/>
                <w:color w:val="FF0000"/>
                <w:szCs w:val="21"/>
                <w:shd w:val="clear" w:color="auto" w:fill="FFFFFF"/>
              </w:rPr>
            </w:pPr>
            <w:r w:rsidRPr="009C7D8D">
              <w:rPr>
                <w:rFonts w:ascii="Tahoma" w:hAnsi="Tahoma" w:cs="Tahoma"/>
                <w:b/>
                <w:bCs/>
                <w:color w:val="FF0000"/>
                <w:szCs w:val="21"/>
                <w:shd w:val="clear" w:color="auto" w:fill="FFFFFF"/>
              </w:rPr>
              <w:t>关于网络远程复试基本要求，</w:t>
            </w:r>
          </w:p>
          <w:p w14:paraId="3E19E7CD" w14:textId="77777777" w:rsidR="003B4DD0" w:rsidRPr="009C7D8D" w:rsidRDefault="003B4DD0" w:rsidP="00AA3F07">
            <w:pPr>
              <w:jc w:val="left"/>
              <w:rPr>
                <w:szCs w:val="21"/>
              </w:rPr>
            </w:pPr>
            <w:r w:rsidRPr="009C7D8D">
              <w:rPr>
                <w:rFonts w:ascii="Tahoma" w:hAnsi="Tahoma" w:cs="Tahoma" w:hint="eastAsia"/>
                <w:b/>
                <w:bCs/>
                <w:color w:val="FF0000"/>
                <w:szCs w:val="21"/>
                <w:shd w:val="clear" w:color="auto" w:fill="FFFFFF"/>
              </w:rPr>
              <w:t>参见</w:t>
            </w:r>
            <w:hyperlink r:id="rId7" w:history="1">
              <w:r w:rsidR="00CD585A" w:rsidRPr="009C7D8D">
                <w:rPr>
                  <w:rStyle w:val="a4"/>
                  <w:szCs w:val="21"/>
                </w:rPr>
                <w:t>http://www.yz.zjut.edu.cn/details.asp?tid=6&amp;id=869</w:t>
              </w:r>
            </w:hyperlink>
            <w:r w:rsidR="00CD585A" w:rsidRPr="009C7D8D">
              <w:rPr>
                <w:rFonts w:hint="eastAsia"/>
                <w:szCs w:val="21"/>
              </w:rPr>
              <w:t>。</w:t>
            </w:r>
          </w:p>
        </w:tc>
        <w:tc>
          <w:tcPr>
            <w:tcW w:w="3827" w:type="dxa"/>
          </w:tcPr>
          <w:p w14:paraId="7B6A26E9" w14:textId="510AD12E" w:rsidR="009C7D8D" w:rsidRPr="009C7D8D" w:rsidRDefault="009C7D8D" w:rsidP="009C7D8D">
            <w:pPr>
              <w:autoSpaceDE w:val="0"/>
              <w:autoSpaceDN w:val="0"/>
              <w:adjustRightInd w:val="0"/>
              <w:jc w:val="left"/>
              <w:rPr>
                <w:rFonts w:ascii="宋体" w:eastAsia="宋体" w:hAnsi="宋体" w:cs="仿宋_GB2312"/>
                <w:b/>
                <w:kern w:val="0"/>
                <w:szCs w:val="21"/>
              </w:rPr>
            </w:pPr>
            <w:r w:rsidRPr="009C7D8D">
              <w:rPr>
                <w:rFonts w:ascii="宋体" w:eastAsia="宋体" w:hAnsi="宋体" w:cs="仿宋_GB2312" w:hint="eastAsia"/>
                <w:b/>
                <w:kern w:val="0"/>
                <w:szCs w:val="21"/>
              </w:rPr>
              <w:t>软、硬件到位：</w:t>
            </w:r>
          </w:p>
          <w:p w14:paraId="3263BB3F" w14:textId="77777777" w:rsidR="009C7D8D" w:rsidRPr="009C7D8D" w:rsidRDefault="009C7D8D" w:rsidP="009C7D8D">
            <w:pPr>
              <w:autoSpaceDE w:val="0"/>
              <w:autoSpaceDN w:val="0"/>
              <w:adjustRightInd w:val="0"/>
              <w:jc w:val="left"/>
              <w:rPr>
                <w:rFonts w:ascii="宋体" w:eastAsia="宋体" w:hAnsi="宋体" w:cs="仿宋_GB2312"/>
                <w:kern w:val="0"/>
                <w:szCs w:val="21"/>
              </w:rPr>
            </w:pPr>
            <w:r w:rsidRPr="009C7D8D">
              <w:rPr>
                <w:rFonts w:ascii="宋体" w:eastAsia="宋体" w:hAnsi="宋体" w:cs="仿宋_GB2312" w:hint="eastAsia"/>
                <w:kern w:val="0"/>
                <w:szCs w:val="21"/>
              </w:rPr>
              <w:t>（</w:t>
            </w:r>
            <w:r w:rsidRPr="009C7D8D">
              <w:rPr>
                <w:rFonts w:ascii="宋体" w:eastAsia="宋体" w:hAnsi="宋体" w:cs="仿宋_GB2312"/>
                <w:kern w:val="0"/>
                <w:szCs w:val="21"/>
              </w:rPr>
              <w:t>1</w:t>
            </w:r>
            <w:r w:rsidRPr="009C7D8D">
              <w:rPr>
                <w:rFonts w:ascii="宋体" w:eastAsia="宋体" w:hAnsi="宋体" w:cs="仿宋_GB2312" w:hint="eastAsia"/>
                <w:kern w:val="0"/>
                <w:szCs w:val="21"/>
              </w:rPr>
              <w:t>）每个复试小组前往文汇楼复试教室，确认复试场所有投影仪、幕布、音响设备可以正常使用。</w:t>
            </w:r>
          </w:p>
          <w:p w14:paraId="37132A71" w14:textId="77777777" w:rsidR="009C7D8D" w:rsidRPr="009C7D8D" w:rsidRDefault="009C7D8D" w:rsidP="009C7D8D">
            <w:pPr>
              <w:autoSpaceDE w:val="0"/>
              <w:autoSpaceDN w:val="0"/>
              <w:adjustRightInd w:val="0"/>
              <w:jc w:val="left"/>
              <w:rPr>
                <w:rFonts w:ascii="宋体" w:eastAsia="宋体" w:hAnsi="宋体" w:cs="仿宋_GB2312"/>
                <w:kern w:val="0"/>
                <w:szCs w:val="21"/>
              </w:rPr>
            </w:pPr>
            <w:r w:rsidRPr="009C7D8D">
              <w:rPr>
                <w:rFonts w:ascii="宋体" w:eastAsia="宋体" w:hAnsi="宋体" w:cs="仿宋_GB2312" w:hint="eastAsia"/>
                <w:kern w:val="0"/>
                <w:szCs w:val="21"/>
              </w:rPr>
              <w:t>（</w:t>
            </w:r>
            <w:r w:rsidRPr="009C7D8D">
              <w:rPr>
                <w:rFonts w:ascii="宋体" w:eastAsia="宋体" w:hAnsi="宋体" w:cs="仿宋_GB2312"/>
                <w:kern w:val="0"/>
                <w:szCs w:val="21"/>
              </w:rPr>
              <w:t>2</w:t>
            </w:r>
            <w:r w:rsidRPr="009C7D8D">
              <w:rPr>
                <w:rFonts w:ascii="宋体" w:eastAsia="宋体" w:hAnsi="宋体" w:cs="仿宋_GB2312" w:hint="eastAsia"/>
                <w:kern w:val="0"/>
                <w:szCs w:val="21"/>
              </w:rPr>
              <w:t>）原则上每个</w:t>
            </w:r>
            <w:proofErr w:type="gramStart"/>
            <w:r w:rsidRPr="009C7D8D">
              <w:rPr>
                <w:rFonts w:ascii="宋体" w:eastAsia="宋体" w:hAnsi="宋体" w:cs="仿宋_GB2312" w:hint="eastAsia"/>
                <w:kern w:val="0"/>
                <w:szCs w:val="21"/>
              </w:rPr>
              <w:t>复试组</w:t>
            </w:r>
            <w:proofErr w:type="gramEnd"/>
            <w:r w:rsidRPr="009C7D8D">
              <w:rPr>
                <w:rFonts w:ascii="宋体" w:eastAsia="宋体" w:hAnsi="宋体" w:cs="仿宋_GB2312" w:hint="eastAsia"/>
                <w:kern w:val="0"/>
                <w:szCs w:val="21"/>
              </w:rPr>
              <w:t xml:space="preserve">要准备 </w:t>
            </w:r>
            <w:r w:rsidRPr="009C7D8D">
              <w:rPr>
                <w:rFonts w:ascii="宋体" w:eastAsia="宋体" w:hAnsi="宋体" w:cs="仿宋_GB2312"/>
                <w:b/>
                <w:bCs/>
                <w:color w:val="FF0000"/>
                <w:kern w:val="0"/>
                <w:szCs w:val="21"/>
                <w:highlight w:val="yellow"/>
              </w:rPr>
              <w:t xml:space="preserve">2 </w:t>
            </w:r>
            <w:r w:rsidRPr="009C7D8D">
              <w:rPr>
                <w:rFonts w:ascii="宋体" w:eastAsia="宋体" w:hAnsi="宋体" w:cs="仿宋_GB2312" w:hint="eastAsia"/>
                <w:b/>
                <w:bCs/>
                <w:color w:val="FF0000"/>
                <w:kern w:val="0"/>
                <w:szCs w:val="21"/>
                <w:highlight w:val="yellow"/>
              </w:rPr>
              <w:t>台笔记本电脑</w:t>
            </w:r>
            <w:r w:rsidRPr="009C7D8D">
              <w:rPr>
                <w:rFonts w:ascii="宋体" w:eastAsia="宋体" w:hAnsi="宋体" w:cs="仿宋_GB2312" w:hint="eastAsia"/>
                <w:kern w:val="0"/>
                <w:szCs w:val="21"/>
              </w:rPr>
              <w:t>（</w:t>
            </w:r>
            <w:r w:rsidRPr="009C7D8D">
              <w:rPr>
                <w:rFonts w:ascii="宋体" w:eastAsia="宋体" w:hAnsi="宋体" w:cs="仿宋_GB2312"/>
                <w:b/>
                <w:bCs/>
                <w:color w:val="FF0000"/>
                <w:kern w:val="0"/>
                <w:szCs w:val="21"/>
                <w:highlight w:val="yellow"/>
              </w:rPr>
              <w:t>A</w:t>
            </w:r>
            <w:r w:rsidRPr="009C7D8D">
              <w:rPr>
                <w:rFonts w:ascii="宋体" w:eastAsia="宋体" w:hAnsi="宋体" w:cs="仿宋_GB2312" w:hint="eastAsia"/>
                <w:b/>
                <w:bCs/>
                <w:color w:val="FF0000"/>
                <w:kern w:val="0"/>
                <w:szCs w:val="21"/>
                <w:highlight w:val="yellow"/>
              </w:rPr>
              <w:t>机位</w:t>
            </w:r>
            <w:proofErr w:type="gramStart"/>
            <w:r w:rsidRPr="009C7D8D">
              <w:rPr>
                <w:rFonts w:ascii="宋体" w:eastAsia="宋体" w:hAnsi="宋体" w:cs="仿宋_GB2312" w:hint="eastAsia"/>
                <w:b/>
                <w:bCs/>
                <w:color w:val="FF0000"/>
                <w:kern w:val="0"/>
                <w:szCs w:val="21"/>
                <w:highlight w:val="yellow"/>
              </w:rPr>
              <w:t>用于跟</w:t>
            </w:r>
            <w:proofErr w:type="gramEnd"/>
            <w:r w:rsidRPr="009C7D8D">
              <w:rPr>
                <w:rFonts w:ascii="宋体" w:eastAsia="宋体" w:hAnsi="宋体" w:cs="仿宋_GB2312" w:hint="eastAsia"/>
                <w:b/>
                <w:bCs/>
                <w:color w:val="FF0000"/>
                <w:kern w:val="0"/>
                <w:szCs w:val="21"/>
                <w:highlight w:val="yellow"/>
              </w:rPr>
              <w:t>考生视频连线</w:t>
            </w:r>
            <w:r w:rsidRPr="009C7D8D">
              <w:rPr>
                <w:rFonts w:ascii="宋体" w:eastAsia="宋体" w:hAnsi="宋体" w:cs="仿宋_GB2312" w:hint="eastAsia"/>
                <w:kern w:val="0"/>
                <w:szCs w:val="21"/>
              </w:rPr>
              <w:t>，</w:t>
            </w:r>
            <w:r w:rsidRPr="009C7D8D">
              <w:rPr>
                <w:rFonts w:ascii="宋体" w:eastAsia="宋体" w:hAnsi="宋体" w:cs="仿宋_GB2312"/>
                <w:b/>
                <w:bCs/>
                <w:color w:val="FF0000"/>
                <w:kern w:val="0"/>
                <w:szCs w:val="21"/>
                <w:highlight w:val="yellow"/>
              </w:rPr>
              <w:t>B</w:t>
            </w:r>
            <w:r w:rsidRPr="009C7D8D">
              <w:rPr>
                <w:rFonts w:ascii="宋体" w:eastAsia="宋体" w:hAnsi="宋体" w:cs="仿宋_GB2312" w:hint="eastAsia"/>
                <w:b/>
                <w:bCs/>
                <w:color w:val="FF0000"/>
                <w:kern w:val="0"/>
                <w:szCs w:val="21"/>
                <w:highlight w:val="yellow"/>
              </w:rPr>
              <w:t>机位用于考场现场监控和考生现场监控</w:t>
            </w:r>
            <w:r w:rsidRPr="009C7D8D">
              <w:rPr>
                <w:rFonts w:ascii="宋体" w:eastAsia="宋体" w:hAnsi="宋体" w:cs="仿宋_GB2312" w:hint="eastAsia"/>
                <w:kern w:val="0"/>
                <w:szCs w:val="21"/>
              </w:rPr>
              <w:t>）。</w:t>
            </w:r>
            <w:r w:rsidRPr="009C7D8D">
              <w:rPr>
                <w:rFonts w:ascii="宋体" w:eastAsia="宋体" w:hAnsi="宋体" w:cs="仿宋_GB2312"/>
                <w:kern w:val="0"/>
                <w:szCs w:val="21"/>
              </w:rPr>
              <w:t xml:space="preserve">2 </w:t>
            </w:r>
            <w:proofErr w:type="gramStart"/>
            <w:r w:rsidRPr="009C7D8D">
              <w:rPr>
                <w:rFonts w:ascii="宋体" w:eastAsia="宋体" w:hAnsi="宋体" w:cs="仿宋_GB2312" w:hint="eastAsia"/>
                <w:kern w:val="0"/>
                <w:szCs w:val="21"/>
              </w:rPr>
              <w:t>个</w:t>
            </w:r>
            <w:proofErr w:type="gramEnd"/>
            <w:r w:rsidRPr="009C7D8D">
              <w:rPr>
                <w:rFonts w:ascii="宋体" w:eastAsia="宋体" w:hAnsi="宋体" w:cs="仿宋_GB2312" w:hint="eastAsia"/>
                <w:kern w:val="0"/>
                <w:szCs w:val="21"/>
              </w:rPr>
              <w:t xml:space="preserve">外接摄像头和 </w:t>
            </w:r>
            <w:r w:rsidRPr="009C7D8D">
              <w:rPr>
                <w:rFonts w:ascii="宋体" w:eastAsia="宋体" w:hAnsi="宋体" w:cs="仿宋_GB2312"/>
                <w:kern w:val="0"/>
                <w:szCs w:val="21"/>
              </w:rPr>
              <w:t xml:space="preserve">1 </w:t>
            </w:r>
            <w:proofErr w:type="gramStart"/>
            <w:r w:rsidRPr="009C7D8D">
              <w:rPr>
                <w:rFonts w:ascii="宋体" w:eastAsia="宋体" w:hAnsi="宋体" w:cs="仿宋_GB2312" w:hint="eastAsia"/>
                <w:kern w:val="0"/>
                <w:szCs w:val="21"/>
              </w:rPr>
              <w:t>个</w:t>
            </w:r>
            <w:proofErr w:type="gramEnd"/>
            <w:r w:rsidRPr="009C7D8D">
              <w:rPr>
                <w:rFonts w:ascii="宋体" w:eastAsia="宋体" w:hAnsi="宋体" w:cs="仿宋_GB2312" w:hint="eastAsia"/>
                <w:kern w:val="0"/>
                <w:szCs w:val="21"/>
              </w:rPr>
              <w:t>外接话筒，确认摄像头和话筒在电脑上可以正常使用，电脑可以正常连接教室投影仪和音响。</w:t>
            </w:r>
          </w:p>
          <w:p w14:paraId="7550009F" w14:textId="77777777" w:rsidR="009C7D8D" w:rsidRPr="009C7D8D" w:rsidRDefault="009C7D8D" w:rsidP="009C7D8D">
            <w:pPr>
              <w:rPr>
                <w:rFonts w:ascii="宋体" w:eastAsia="宋体" w:hAnsi="宋体" w:cs="仿宋_GB2312"/>
                <w:kern w:val="0"/>
                <w:szCs w:val="21"/>
              </w:rPr>
            </w:pPr>
            <w:r w:rsidRPr="009C7D8D">
              <w:rPr>
                <w:rFonts w:ascii="宋体" w:eastAsia="宋体" w:hAnsi="宋体" w:cs="仿宋_GB2312" w:hint="eastAsia"/>
                <w:kern w:val="0"/>
                <w:szCs w:val="21"/>
              </w:rPr>
              <w:t>（</w:t>
            </w:r>
            <w:r w:rsidRPr="009C7D8D">
              <w:rPr>
                <w:rFonts w:ascii="宋体" w:eastAsia="宋体" w:hAnsi="宋体" w:cs="仿宋_GB2312"/>
                <w:kern w:val="0"/>
                <w:szCs w:val="21"/>
              </w:rPr>
              <w:t>3</w:t>
            </w:r>
            <w:r w:rsidRPr="009C7D8D">
              <w:rPr>
                <w:rFonts w:ascii="宋体" w:eastAsia="宋体" w:hAnsi="宋体" w:cs="仿宋_GB2312" w:hint="eastAsia"/>
                <w:kern w:val="0"/>
                <w:szCs w:val="21"/>
              </w:rPr>
              <w:t>）</w:t>
            </w:r>
            <w:r w:rsidRPr="009C7D8D">
              <w:rPr>
                <w:rFonts w:ascii="宋体" w:eastAsia="宋体" w:hAnsi="宋体" w:cs="仿宋_GB2312"/>
                <w:b/>
                <w:bCs/>
                <w:color w:val="FF0000"/>
                <w:kern w:val="0"/>
                <w:szCs w:val="21"/>
                <w:highlight w:val="yellow"/>
              </w:rPr>
              <w:t>A</w:t>
            </w:r>
            <w:r w:rsidRPr="009C7D8D">
              <w:rPr>
                <w:rFonts w:ascii="宋体" w:eastAsia="宋体" w:hAnsi="宋体" w:cs="仿宋_GB2312" w:hint="eastAsia"/>
                <w:b/>
                <w:bCs/>
                <w:color w:val="FF0000"/>
                <w:kern w:val="0"/>
                <w:szCs w:val="21"/>
                <w:highlight w:val="yellow"/>
              </w:rPr>
              <w:t>机位安</w:t>
            </w:r>
            <w:proofErr w:type="gramStart"/>
            <w:r w:rsidRPr="009C7D8D">
              <w:rPr>
                <w:rFonts w:ascii="宋体" w:eastAsia="宋体" w:hAnsi="宋体" w:cs="仿宋_GB2312" w:hint="eastAsia"/>
                <w:b/>
                <w:bCs/>
                <w:color w:val="FF0000"/>
                <w:kern w:val="0"/>
                <w:szCs w:val="21"/>
                <w:highlight w:val="yellow"/>
              </w:rPr>
              <w:t>装钉钉</w:t>
            </w:r>
            <w:proofErr w:type="gramEnd"/>
            <w:r w:rsidRPr="009C7D8D">
              <w:rPr>
                <w:rFonts w:ascii="宋体" w:eastAsia="宋体" w:hAnsi="宋体" w:cs="仿宋_GB2312" w:hint="eastAsia"/>
                <w:b/>
                <w:bCs/>
                <w:color w:val="FF0000"/>
                <w:kern w:val="0"/>
                <w:szCs w:val="21"/>
                <w:highlight w:val="yellow"/>
              </w:rPr>
              <w:t>，并接入学校复试系统</w:t>
            </w:r>
            <w:r w:rsidRPr="009C7D8D">
              <w:rPr>
                <w:rFonts w:ascii="宋体" w:eastAsia="宋体" w:hAnsi="宋体" w:cs="仿宋_GB2312" w:hint="eastAsia"/>
                <w:kern w:val="0"/>
                <w:szCs w:val="21"/>
              </w:rPr>
              <w:t>；</w:t>
            </w:r>
            <w:r w:rsidRPr="009C7D8D">
              <w:rPr>
                <w:rFonts w:ascii="宋体" w:eastAsia="宋体" w:hAnsi="宋体" w:cs="仿宋_GB2312"/>
                <w:b/>
                <w:bCs/>
                <w:color w:val="FF0000"/>
                <w:kern w:val="0"/>
                <w:szCs w:val="21"/>
                <w:highlight w:val="yellow"/>
              </w:rPr>
              <w:t>B</w:t>
            </w:r>
            <w:r w:rsidRPr="009C7D8D">
              <w:rPr>
                <w:rFonts w:ascii="宋体" w:eastAsia="宋体" w:hAnsi="宋体" w:cs="仿宋_GB2312" w:hint="eastAsia"/>
                <w:b/>
                <w:bCs/>
                <w:color w:val="FF0000"/>
                <w:kern w:val="0"/>
                <w:szCs w:val="21"/>
                <w:highlight w:val="yellow"/>
              </w:rPr>
              <w:t>机位</w:t>
            </w:r>
            <w:proofErr w:type="gramStart"/>
            <w:r w:rsidRPr="009C7D8D">
              <w:rPr>
                <w:rFonts w:ascii="宋体" w:eastAsia="宋体" w:hAnsi="宋体" w:cs="仿宋_GB2312" w:hint="eastAsia"/>
                <w:b/>
                <w:bCs/>
                <w:color w:val="FF0000"/>
                <w:kern w:val="0"/>
                <w:szCs w:val="21"/>
                <w:highlight w:val="yellow"/>
              </w:rPr>
              <w:t>安装腾讯会议</w:t>
            </w:r>
            <w:proofErr w:type="gramEnd"/>
            <w:r w:rsidRPr="009C7D8D">
              <w:rPr>
                <w:rFonts w:ascii="宋体" w:eastAsia="宋体" w:hAnsi="宋体" w:cs="仿宋_GB2312" w:hint="eastAsia"/>
                <w:b/>
                <w:bCs/>
                <w:color w:val="FF0000"/>
                <w:kern w:val="0"/>
                <w:szCs w:val="21"/>
                <w:highlight w:val="yellow"/>
              </w:rPr>
              <w:t>，并连接学生，</w:t>
            </w:r>
            <w:r w:rsidRPr="009C7D8D">
              <w:rPr>
                <w:rFonts w:ascii="宋体" w:eastAsia="宋体" w:hAnsi="宋体" w:cs="仿宋_GB2312" w:hint="eastAsia"/>
                <w:kern w:val="0"/>
                <w:szCs w:val="21"/>
              </w:rPr>
              <w:t>进行学生监控、会场监控。</w:t>
            </w:r>
          </w:p>
          <w:p w14:paraId="1934D038" w14:textId="77777777" w:rsidR="009C7D8D" w:rsidRPr="009C7D8D" w:rsidRDefault="009C7D8D" w:rsidP="009C7D8D">
            <w:pPr>
              <w:autoSpaceDE w:val="0"/>
              <w:autoSpaceDN w:val="0"/>
              <w:adjustRightInd w:val="0"/>
              <w:jc w:val="left"/>
              <w:rPr>
                <w:rFonts w:ascii="宋体" w:eastAsia="宋体" w:hAnsi="宋体" w:cs="仿宋_GB2312"/>
                <w:kern w:val="0"/>
                <w:szCs w:val="21"/>
              </w:rPr>
            </w:pPr>
            <w:r w:rsidRPr="009C7D8D">
              <w:rPr>
                <w:rFonts w:ascii="宋体" w:eastAsia="宋体" w:hAnsi="宋体" w:cs="仿宋_GB2312" w:hint="eastAsia"/>
                <w:kern w:val="0"/>
                <w:szCs w:val="21"/>
              </w:rPr>
              <w:t>（</w:t>
            </w:r>
            <w:r w:rsidRPr="009C7D8D">
              <w:rPr>
                <w:rFonts w:ascii="宋体" w:eastAsia="宋体" w:hAnsi="宋体" w:cs="仿宋_GB2312"/>
                <w:kern w:val="0"/>
                <w:szCs w:val="21"/>
              </w:rPr>
              <w:t>4</w:t>
            </w:r>
            <w:r w:rsidRPr="009C7D8D">
              <w:rPr>
                <w:rFonts w:ascii="宋体" w:eastAsia="宋体" w:hAnsi="宋体" w:cs="仿宋_GB2312" w:hint="eastAsia"/>
                <w:kern w:val="0"/>
                <w:szCs w:val="21"/>
              </w:rPr>
              <w:t xml:space="preserve">）另准备 </w:t>
            </w:r>
            <w:r w:rsidRPr="009C7D8D">
              <w:rPr>
                <w:rFonts w:ascii="宋体" w:eastAsia="宋体" w:hAnsi="宋体" w:cs="仿宋_GB2312"/>
                <w:kern w:val="0"/>
                <w:szCs w:val="21"/>
              </w:rPr>
              <w:t xml:space="preserve">1 </w:t>
            </w:r>
            <w:r w:rsidRPr="009C7D8D">
              <w:rPr>
                <w:rFonts w:ascii="宋体" w:eastAsia="宋体" w:hAnsi="宋体" w:cs="仿宋_GB2312" w:hint="eastAsia"/>
                <w:kern w:val="0"/>
                <w:szCs w:val="21"/>
              </w:rPr>
              <w:t>套外置录音录像设备防止录制失败。</w:t>
            </w:r>
          </w:p>
          <w:p w14:paraId="1A24C2F2" w14:textId="77777777" w:rsidR="009C7D8D" w:rsidRPr="009C7D8D" w:rsidRDefault="009C7D8D" w:rsidP="009C7D8D">
            <w:pPr>
              <w:autoSpaceDE w:val="0"/>
              <w:autoSpaceDN w:val="0"/>
              <w:adjustRightInd w:val="0"/>
              <w:jc w:val="left"/>
              <w:rPr>
                <w:rFonts w:ascii="宋体" w:eastAsia="宋体" w:hAnsi="宋体" w:cs="仿宋_GB2312"/>
                <w:kern w:val="0"/>
                <w:szCs w:val="21"/>
              </w:rPr>
            </w:pPr>
            <w:r w:rsidRPr="009C7D8D">
              <w:rPr>
                <w:rFonts w:ascii="宋体" w:eastAsia="宋体" w:hAnsi="宋体" w:cs="仿宋_GB2312" w:hint="eastAsia"/>
                <w:kern w:val="0"/>
                <w:szCs w:val="21"/>
              </w:rPr>
              <w:t>（</w:t>
            </w:r>
            <w:r w:rsidRPr="009C7D8D">
              <w:rPr>
                <w:rFonts w:ascii="宋体" w:eastAsia="宋体" w:hAnsi="宋体" w:cs="仿宋_GB2312"/>
                <w:kern w:val="0"/>
                <w:szCs w:val="21"/>
              </w:rPr>
              <w:t>5</w:t>
            </w:r>
            <w:r w:rsidRPr="009C7D8D">
              <w:rPr>
                <w:rFonts w:ascii="宋体" w:eastAsia="宋体" w:hAnsi="宋体" w:cs="仿宋_GB2312" w:hint="eastAsia"/>
                <w:kern w:val="0"/>
                <w:szCs w:val="21"/>
              </w:rPr>
              <w:t>）</w:t>
            </w:r>
            <w:r w:rsidRPr="009C7D8D">
              <w:rPr>
                <w:rFonts w:ascii="宋体" w:eastAsia="宋体" w:hAnsi="宋体" w:cs="仿宋_GB2312" w:hint="eastAsia"/>
                <w:b/>
                <w:bCs/>
                <w:color w:val="FF0000"/>
                <w:kern w:val="0"/>
                <w:szCs w:val="21"/>
                <w:highlight w:val="yellow"/>
              </w:rPr>
              <w:t>确保所有学生的手机号能打通</w:t>
            </w:r>
            <w:r w:rsidRPr="009C7D8D">
              <w:rPr>
                <w:rFonts w:ascii="宋体" w:eastAsia="宋体" w:hAnsi="宋体" w:cs="仿宋_GB2312" w:hint="eastAsia"/>
                <w:kern w:val="0"/>
                <w:szCs w:val="21"/>
              </w:rPr>
              <w:t>（紧急联系考生，特殊情况下电话复试）。</w:t>
            </w:r>
          </w:p>
          <w:p w14:paraId="0F578626" w14:textId="77777777" w:rsidR="009C7D8D" w:rsidRPr="009C7D8D" w:rsidRDefault="009C7D8D" w:rsidP="009C7D8D">
            <w:pPr>
              <w:autoSpaceDE w:val="0"/>
              <w:autoSpaceDN w:val="0"/>
              <w:adjustRightInd w:val="0"/>
              <w:jc w:val="left"/>
              <w:rPr>
                <w:rFonts w:ascii="宋体" w:eastAsia="宋体" w:hAnsi="宋体" w:cs="仿宋_GB2312"/>
                <w:kern w:val="0"/>
                <w:szCs w:val="21"/>
              </w:rPr>
            </w:pPr>
            <w:r w:rsidRPr="009C7D8D">
              <w:rPr>
                <w:rFonts w:ascii="宋体" w:eastAsia="宋体" w:hAnsi="宋体" w:cs="仿宋_GB2312" w:hint="eastAsia"/>
                <w:kern w:val="0"/>
                <w:szCs w:val="21"/>
              </w:rPr>
              <w:t>（</w:t>
            </w:r>
            <w:r w:rsidRPr="009C7D8D">
              <w:rPr>
                <w:rFonts w:ascii="宋体" w:eastAsia="宋体" w:hAnsi="宋体" w:cs="仿宋_GB2312"/>
                <w:kern w:val="0"/>
                <w:szCs w:val="21"/>
              </w:rPr>
              <w:t>6</w:t>
            </w:r>
            <w:r w:rsidRPr="009C7D8D">
              <w:rPr>
                <w:rFonts w:ascii="宋体" w:eastAsia="宋体" w:hAnsi="宋体" w:cs="仿宋_GB2312" w:hint="eastAsia"/>
                <w:kern w:val="0"/>
                <w:szCs w:val="21"/>
              </w:rPr>
              <w:t>）每组准备手机作为</w:t>
            </w:r>
            <w:r w:rsidRPr="009C7D8D">
              <w:rPr>
                <w:rFonts w:ascii="宋体" w:eastAsia="宋体" w:hAnsi="宋体" w:cs="仿宋_GB2312" w:hint="eastAsia"/>
                <w:b/>
                <w:bCs/>
                <w:color w:val="FF0000"/>
                <w:kern w:val="0"/>
                <w:szCs w:val="21"/>
                <w:highlight w:val="yellow"/>
              </w:rPr>
              <w:t>移动热点和足够的移动流量</w:t>
            </w:r>
            <w:r w:rsidRPr="009C7D8D">
              <w:rPr>
                <w:rFonts w:ascii="宋体" w:eastAsia="宋体" w:hAnsi="宋体" w:cs="仿宋_GB2312" w:hint="eastAsia"/>
                <w:kern w:val="0"/>
                <w:szCs w:val="21"/>
              </w:rPr>
              <w:t>（以防有线网络故障）。</w:t>
            </w:r>
          </w:p>
          <w:p w14:paraId="1533C3AB" w14:textId="77777777" w:rsidR="009C7D8D" w:rsidRPr="009C7D8D" w:rsidRDefault="009C7D8D" w:rsidP="009C7D8D">
            <w:pPr>
              <w:autoSpaceDE w:val="0"/>
              <w:autoSpaceDN w:val="0"/>
              <w:adjustRightInd w:val="0"/>
              <w:jc w:val="left"/>
              <w:rPr>
                <w:rFonts w:ascii="宋体" w:eastAsia="宋体" w:hAnsi="宋体" w:cs="仿宋_GB2312"/>
                <w:kern w:val="0"/>
                <w:szCs w:val="21"/>
              </w:rPr>
            </w:pPr>
            <w:r w:rsidRPr="009C7D8D">
              <w:rPr>
                <w:rFonts w:ascii="宋体" w:eastAsia="宋体" w:hAnsi="宋体" w:cs="仿宋_GB2312" w:hint="eastAsia"/>
                <w:kern w:val="0"/>
                <w:szCs w:val="21"/>
              </w:rPr>
              <w:t>（</w:t>
            </w:r>
            <w:r w:rsidRPr="009C7D8D">
              <w:rPr>
                <w:rFonts w:ascii="宋体" w:eastAsia="宋体" w:hAnsi="宋体" w:cs="仿宋_GB2312"/>
                <w:kern w:val="0"/>
                <w:szCs w:val="21"/>
              </w:rPr>
              <w:t>7</w:t>
            </w:r>
            <w:r w:rsidRPr="009C7D8D">
              <w:rPr>
                <w:rFonts w:ascii="宋体" w:eastAsia="宋体" w:hAnsi="宋体" w:cs="仿宋_GB2312" w:hint="eastAsia"/>
                <w:kern w:val="0"/>
                <w:szCs w:val="21"/>
              </w:rPr>
              <w:t>）移动硬盘下载存储视频用，</w:t>
            </w:r>
            <w:r w:rsidRPr="009C7D8D">
              <w:rPr>
                <w:rFonts w:ascii="宋体" w:eastAsia="宋体" w:hAnsi="宋体" w:cs="仿宋_GB2312" w:hint="eastAsia"/>
                <w:b/>
                <w:bCs/>
                <w:color w:val="FF0000"/>
                <w:kern w:val="0"/>
                <w:szCs w:val="21"/>
                <w:highlight w:val="yellow"/>
              </w:rPr>
              <w:t>视频保存至9月份学生入学</w:t>
            </w:r>
            <w:r w:rsidRPr="009C7D8D">
              <w:rPr>
                <w:rFonts w:ascii="宋体" w:eastAsia="宋体" w:hAnsi="宋体" w:cs="仿宋_GB2312" w:hint="eastAsia"/>
                <w:kern w:val="0"/>
                <w:szCs w:val="21"/>
              </w:rPr>
              <w:t>。</w:t>
            </w:r>
          </w:p>
          <w:p w14:paraId="2C26DB7C" w14:textId="3FE0268D" w:rsidR="00582D4A" w:rsidRPr="009C7D8D" w:rsidRDefault="00582D4A" w:rsidP="009C7D8D">
            <w:pPr>
              <w:autoSpaceDE w:val="0"/>
              <w:autoSpaceDN w:val="0"/>
              <w:adjustRightInd w:val="0"/>
              <w:jc w:val="left"/>
              <w:rPr>
                <w:rFonts w:asciiTheme="minorEastAsia" w:hAnsiTheme="minorEastAsia" w:cs="FangSong"/>
                <w:kern w:val="0"/>
                <w:szCs w:val="21"/>
              </w:rPr>
            </w:pPr>
            <w:r w:rsidRPr="009C7D8D">
              <w:rPr>
                <w:rFonts w:asciiTheme="minorEastAsia" w:hAnsiTheme="minorEastAsia" w:cs="FangSong"/>
                <w:kern w:val="0"/>
                <w:szCs w:val="21"/>
              </w:rPr>
              <w:t>1</w:t>
            </w:r>
            <w:r w:rsidRPr="009C7D8D">
              <w:rPr>
                <w:rFonts w:asciiTheme="minorEastAsia" w:hAnsiTheme="minorEastAsia" w:cs="FangSong" w:hint="eastAsia"/>
                <w:kern w:val="0"/>
                <w:szCs w:val="21"/>
              </w:rPr>
              <w:t>．注册平台账号</w:t>
            </w:r>
          </w:p>
          <w:p w14:paraId="69BF01DB" w14:textId="77777777" w:rsidR="00582D4A" w:rsidRPr="009C7D8D" w:rsidRDefault="00582D4A" w:rsidP="00582D4A">
            <w:pPr>
              <w:autoSpaceDE w:val="0"/>
              <w:autoSpaceDN w:val="0"/>
              <w:adjustRightInd w:val="0"/>
              <w:jc w:val="left"/>
              <w:rPr>
                <w:rFonts w:asciiTheme="minorEastAsia" w:hAnsiTheme="minorEastAsia" w:cs="FangSong"/>
                <w:kern w:val="0"/>
                <w:szCs w:val="21"/>
              </w:rPr>
            </w:pPr>
            <w:r w:rsidRPr="009C7D8D">
              <w:rPr>
                <w:rFonts w:asciiTheme="minorEastAsia" w:hAnsiTheme="minorEastAsia" w:cs="FangSong"/>
                <w:kern w:val="0"/>
                <w:szCs w:val="21"/>
              </w:rPr>
              <w:t>2</w:t>
            </w:r>
            <w:r w:rsidRPr="009C7D8D">
              <w:rPr>
                <w:rFonts w:asciiTheme="minorEastAsia" w:hAnsiTheme="minorEastAsia" w:cs="FangSong" w:hint="eastAsia"/>
                <w:kern w:val="0"/>
                <w:szCs w:val="21"/>
              </w:rPr>
              <w:t>．按要求完成心理测试</w:t>
            </w:r>
          </w:p>
          <w:p w14:paraId="5FB72F49" w14:textId="77777777" w:rsidR="00582D4A" w:rsidRPr="009C7D8D" w:rsidRDefault="00582D4A" w:rsidP="00582D4A">
            <w:pPr>
              <w:autoSpaceDE w:val="0"/>
              <w:autoSpaceDN w:val="0"/>
              <w:adjustRightInd w:val="0"/>
              <w:jc w:val="left"/>
              <w:rPr>
                <w:rFonts w:asciiTheme="minorEastAsia" w:hAnsiTheme="minorEastAsia" w:cs="FangSong"/>
                <w:kern w:val="0"/>
                <w:szCs w:val="21"/>
              </w:rPr>
            </w:pPr>
            <w:r w:rsidRPr="009C7D8D">
              <w:rPr>
                <w:rFonts w:asciiTheme="minorEastAsia" w:hAnsiTheme="minorEastAsia" w:cs="FangSong"/>
                <w:kern w:val="0"/>
                <w:szCs w:val="21"/>
              </w:rPr>
              <w:t>3</w:t>
            </w:r>
            <w:r w:rsidRPr="009C7D8D">
              <w:rPr>
                <w:rFonts w:asciiTheme="minorEastAsia" w:hAnsiTheme="minorEastAsia" w:cs="FangSong" w:hint="eastAsia"/>
                <w:kern w:val="0"/>
                <w:szCs w:val="21"/>
              </w:rPr>
              <w:t>．按要求上</w:t>
            </w:r>
            <w:proofErr w:type="gramStart"/>
            <w:r w:rsidRPr="009C7D8D">
              <w:rPr>
                <w:rFonts w:asciiTheme="minorEastAsia" w:hAnsiTheme="minorEastAsia" w:cs="FangSong" w:hint="eastAsia"/>
                <w:kern w:val="0"/>
                <w:szCs w:val="21"/>
              </w:rPr>
              <w:t>传资格</w:t>
            </w:r>
            <w:proofErr w:type="gramEnd"/>
            <w:r w:rsidRPr="009C7D8D">
              <w:rPr>
                <w:rFonts w:asciiTheme="minorEastAsia" w:hAnsiTheme="minorEastAsia" w:cs="FangSong" w:hint="eastAsia"/>
                <w:kern w:val="0"/>
                <w:szCs w:val="21"/>
              </w:rPr>
              <w:t>审查相关材料</w:t>
            </w:r>
          </w:p>
          <w:p w14:paraId="119DDF9C" w14:textId="77777777" w:rsidR="00582D4A" w:rsidRPr="009C7D8D" w:rsidRDefault="00582D4A" w:rsidP="00582D4A">
            <w:pPr>
              <w:autoSpaceDE w:val="0"/>
              <w:autoSpaceDN w:val="0"/>
              <w:adjustRightInd w:val="0"/>
              <w:jc w:val="left"/>
              <w:rPr>
                <w:rFonts w:asciiTheme="minorEastAsia" w:hAnsiTheme="minorEastAsia" w:cs="FangSong"/>
                <w:kern w:val="0"/>
                <w:szCs w:val="21"/>
              </w:rPr>
            </w:pPr>
            <w:r w:rsidRPr="009C7D8D">
              <w:rPr>
                <w:rFonts w:asciiTheme="minorEastAsia" w:hAnsiTheme="minorEastAsia" w:cs="FangSong"/>
                <w:kern w:val="0"/>
                <w:szCs w:val="21"/>
              </w:rPr>
              <w:t>4</w:t>
            </w:r>
            <w:r w:rsidRPr="009C7D8D">
              <w:rPr>
                <w:rFonts w:asciiTheme="minorEastAsia" w:hAnsiTheme="minorEastAsia" w:cs="FangSong" w:hint="eastAsia"/>
                <w:kern w:val="0"/>
                <w:szCs w:val="21"/>
              </w:rPr>
              <w:t>．签订《诚信复试承诺书》</w:t>
            </w:r>
          </w:p>
          <w:p w14:paraId="70982036" w14:textId="77777777" w:rsidR="00582D4A" w:rsidRPr="009C7D8D" w:rsidRDefault="00582D4A" w:rsidP="00582D4A">
            <w:pPr>
              <w:autoSpaceDE w:val="0"/>
              <w:autoSpaceDN w:val="0"/>
              <w:adjustRightInd w:val="0"/>
              <w:jc w:val="left"/>
              <w:rPr>
                <w:rFonts w:asciiTheme="minorEastAsia" w:hAnsiTheme="minorEastAsia" w:cs="FangSong"/>
                <w:kern w:val="0"/>
                <w:szCs w:val="21"/>
              </w:rPr>
            </w:pPr>
            <w:r w:rsidRPr="009C7D8D">
              <w:rPr>
                <w:rFonts w:asciiTheme="minorEastAsia" w:hAnsiTheme="minorEastAsia" w:cs="FangSong"/>
                <w:kern w:val="0"/>
                <w:szCs w:val="21"/>
              </w:rPr>
              <w:t>5</w:t>
            </w:r>
            <w:r w:rsidRPr="009C7D8D">
              <w:rPr>
                <w:rFonts w:asciiTheme="minorEastAsia" w:hAnsiTheme="minorEastAsia" w:cs="FangSong" w:hint="eastAsia"/>
                <w:kern w:val="0"/>
                <w:szCs w:val="21"/>
              </w:rPr>
              <w:t>．学习并熟练平台使用</w:t>
            </w:r>
          </w:p>
          <w:p w14:paraId="1718AED5" w14:textId="77777777" w:rsidR="00582D4A" w:rsidRPr="009C7D8D" w:rsidRDefault="00582D4A" w:rsidP="00582D4A">
            <w:pPr>
              <w:rPr>
                <w:szCs w:val="21"/>
              </w:rPr>
            </w:pPr>
            <w:r w:rsidRPr="009C7D8D">
              <w:rPr>
                <w:rFonts w:asciiTheme="minorEastAsia" w:hAnsiTheme="minorEastAsia" w:cs="FangSong"/>
                <w:kern w:val="0"/>
                <w:szCs w:val="21"/>
              </w:rPr>
              <w:t>6</w:t>
            </w:r>
            <w:r w:rsidRPr="009C7D8D">
              <w:rPr>
                <w:rFonts w:asciiTheme="minorEastAsia" w:hAnsiTheme="minorEastAsia" w:cs="FangSong" w:hint="eastAsia"/>
                <w:kern w:val="0"/>
                <w:szCs w:val="21"/>
              </w:rPr>
              <w:t>．调试网络，确保面试过程网络畅通</w:t>
            </w:r>
          </w:p>
        </w:tc>
      </w:tr>
      <w:tr w:rsidR="006E2870" w14:paraId="053584C2" w14:textId="77777777" w:rsidTr="000D2EBD">
        <w:tc>
          <w:tcPr>
            <w:tcW w:w="1087" w:type="dxa"/>
          </w:tcPr>
          <w:p w14:paraId="46A227BF" w14:textId="77777777" w:rsidR="003D0CA8" w:rsidRPr="0081416F" w:rsidRDefault="003D0CA8">
            <w:pPr>
              <w:rPr>
                <w:szCs w:val="21"/>
              </w:rPr>
            </w:pPr>
            <w:r w:rsidRPr="0081416F">
              <w:rPr>
                <w:rFonts w:hint="eastAsia"/>
                <w:szCs w:val="21"/>
              </w:rPr>
              <w:t>面试平台测试</w:t>
            </w:r>
          </w:p>
        </w:tc>
        <w:tc>
          <w:tcPr>
            <w:tcW w:w="2282" w:type="dxa"/>
          </w:tcPr>
          <w:p w14:paraId="55DBB442" w14:textId="77777777" w:rsidR="003D0CA8" w:rsidRPr="009C7D8D" w:rsidRDefault="003D0CA8" w:rsidP="003D0CA8">
            <w:pPr>
              <w:rPr>
                <w:szCs w:val="21"/>
              </w:rPr>
            </w:pPr>
            <w:r w:rsidRPr="009C7D8D">
              <w:rPr>
                <w:rFonts w:hint="eastAsia"/>
                <w:szCs w:val="21"/>
              </w:rPr>
              <w:t>按学院通知时间，完成系统平台通讯、测试工作</w:t>
            </w:r>
            <w:r w:rsidR="0081416F" w:rsidRPr="009C7D8D">
              <w:rPr>
                <w:rFonts w:hint="eastAsia"/>
                <w:szCs w:val="21"/>
              </w:rPr>
              <w:t>。</w:t>
            </w:r>
          </w:p>
        </w:tc>
        <w:tc>
          <w:tcPr>
            <w:tcW w:w="3260" w:type="dxa"/>
          </w:tcPr>
          <w:p w14:paraId="689F3B10" w14:textId="77777777" w:rsidR="003D0CA8" w:rsidRPr="009C7D8D" w:rsidRDefault="003D0CA8">
            <w:pPr>
              <w:rPr>
                <w:szCs w:val="21"/>
              </w:rPr>
            </w:pPr>
            <w:r w:rsidRPr="009C7D8D">
              <w:rPr>
                <w:rFonts w:hint="eastAsia"/>
                <w:szCs w:val="21"/>
              </w:rPr>
              <w:t>复试联络老师对测试过程中考生的复试环境、设备、网络等不符合要求的</w:t>
            </w:r>
            <w:r w:rsidR="00B12F96" w:rsidRPr="009C7D8D">
              <w:rPr>
                <w:rFonts w:hint="eastAsia"/>
                <w:szCs w:val="21"/>
              </w:rPr>
              <w:t>提出改进意见</w:t>
            </w:r>
            <w:r w:rsidRPr="009C7D8D">
              <w:rPr>
                <w:rFonts w:hint="eastAsia"/>
                <w:szCs w:val="21"/>
              </w:rPr>
              <w:t>，请务必在正式复试前一天改进</w:t>
            </w:r>
            <w:r w:rsidR="006E2870" w:rsidRPr="009C7D8D">
              <w:rPr>
                <w:rFonts w:hint="eastAsia"/>
                <w:szCs w:val="21"/>
              </w:rPr>
              <w:t>。</w:t>
            </w:r>
          </w:p>
        </w:tc>
        <w:tc>
          <w:tcPr>
            <w:tcW w:w="3827" w:type="dxa"/>
          </w:tcPr>
          <w:p w14:paraId="3FA9D504" w14:textId="77777777" w:rsidR="003D0CA8" w:rsidRPr="009C7D8D" w:rsidRDefault="00CD585A" w:rsidP="00CD585A">
            <w:pPr>
              <w:pStyle w:val="ab"/>
              <w:ind w:firstLineChars="0" w:firstLine="0"/>
              <w:rPr>
                <w:rFonts w:ascii="Tahoma" w:hAnsi="Tahoma" w:cs="Tahoma"/>
                <w:szCs w:val="21"/>
                <w:shd w:val="clear" w:color="auto" w:fill="FFFFFF"/>
              </w:rPr>
            </w:pPr>
            <w:r w:rsidRPr="009C7D8D">
              <w:rPr>
                <w:rFonts w:ascii="Tahoma" w:hAnsi="Tahoma" w:cs="Tahoma" w:hint="eastAsia"/>
                <w:szCs w:val="21"/>
                <w:shd w:val="clear" w:color="auto" w:fill="FFFFFF"/>
              </w:rPr>
              <w:t>1.</w:t>
            </w:r>
            <w:r w:rsidR="0081416F" w:rsidRPr="009C7D8D">
              <w:rPr>
                <w:rFonts w:ascii="Tahoma" w:hAnsi="Tahoma" w:cs="Tahoma" w:hint="eastAsia"/>
                <w:szCs w:val="21"/>
                <w:shd w:val="clear" w:color="auto" w:fill="FFFFFF"/>
              </w:rPr>
              <w:t>网络要求：良好的网络环境。</w:t>
            </w:r>
            <w:r w:rsidR="0081416F" w:rsidRPr="009C7D8D">
              <w:rPr>
                <w:rFonts w:ascii="Tahoma" w:hAnsi="Tahoma" w:cs="Tahoma"/>
                <w:szCs w:val="21"/>
                <w:shd w:val="clear" w:color="auto" w:fill="FFFFFF"/>
              </w:rPr>
              <w:t>(</w:t>
            </w:r>
            <w:r w:rsidR="0081416F" w:rsidRPr="009C7D8D">
              <w:rPr>
                <w:rFonts w:ascii="Tahoma" w:hAnsi="Tahoma" w:cs="Tahoma" w:hint="eastAsia"/>
                <w:szCs w:val="21"/>
                <w:shd w:val="clear" w:color="auto" w:fill="FFFFFF"/>
              </w:rPr>
              <w:t>建议使用宽带（</w:t>
            </w:r>
            <w:r w:rsidR="0081416F" w:rsidRPr="009C7D8D">
              <w:rPr>
                <w:rFonts w:ascii="Tahoma" w:hAnsi="Tahoma" w:cs="Tahoma"/>
                <w:szCs w:val="21"/>
                <w:shd w:val="clear" w:color="auto" w:fill="FFFFFF"/>
              </w:rPr>
              <w:t>WIFI</w:t>
            </w:r>
            <w:r w:rsidR="0081416F" w:rsidRPr="009C7D8D">
              <w:rPr>
                <w:rFonts w:ascii="Tahoma" w:hAnsi="Tahoma" w:cs="Tahoma" w:hint="eastAsia"/>
                <w:szCs w:val="21"/>
                <w:shd w:val="clear" w:color="auto" w:fill="FFFFFF"/>
              </w:rPr>
              <w:t>）网络或畅通的</w:t>
            </w:r>
            <w:r w:rsidR="0081416F" w:rsidRPr="009C7D8D">
              <w:rPr>
                <w:rFonts w:ascii="Tahoma" w:hAnsi="Tahoma" w:cs="Tahoma"/>
                <w:szCs w:val="21"/>
                <w:shd w:val="clear" w:color="auto" w:fill="FFFFFF"/>
              </w:rPr>
              <w:t>4G</w:t>
            </w:r>
            <w:r w:rsidR="0081416F" w:rsidRPr="009C7D8D">
              <w:rPr>
                <w:rFonts w:ascii="Tahoma" w:hAnsi="Tahoma" w:cs="Tahoma" w:hint="eastAsia"/>
                <w:szCs w:val="21"/>
                <w:shd w:val="clear" w:color="auto" w:fill="FFFFFF"/>
              </w:rPr>
              <w:t>网络。</w:t>
            </w:r>
            <w:r w:rsidR="0081416F" w:rsidRPr="009C7D8D">
              <w:rPr>
                <w:rFonts w:ascii="Tahoma" w:hAnsi="Tahoma" w:cs="Tahoma"/>
                <w:szCs w:val="21"/>
                <w:shd w:val="clear" w:color="auto" w:fill="FFFFFF"/>
              </w:rPr>
              <w:t>)</w:t>
            </w:r>
          </w:p>
          <w:p w14:paraId="715DCC1F" w14:textId="77777777" w:rsidR="002A34B3" w:rsidRPr="009C7D8D" w:rsidRDefault="00CD585A" w:rsidP="00CD585A">
            <w:pPr>
              <w:pStyle w:val="ab"/>
              <w:ind w:firstLineChars="0" w:firstLine="0"/>
              <w:rPr>
                <w:szCs w:val="21"/>
              </w:rPr>
            </w:pPr>
            <w:r w:rsidRPr="009C7D8D">
              <w:rPr>
                <w:rFonts w:hint="eastAsia"/>
                <w:szCs w:val="21"/>
              </w:rPr>
              <w:t>2.</w:t>
            </w:r>
            <w:r w:rsidR="002A34B3" w:rsidRPr="009C7D8D">
              <w:rPr>
                <w:rFonts w:hint="eastAsia"/>
                <w:szCs w:val="21"/>
              </w:rPr>
              <w:t>关闭除复试系统以外的所有应用程序</w:t>
            </w:r>
            <w:r w:rsidRPr="009C7D8D">
              <w:rPr>
                <w:rFonts w:hint="eastAsia"/>
                <w:szCs w:val="21"/>
              </w:rPr>
              <w:t>。</w:t>
            </w:r>
          </w:p>
          <w:p w14:paraId="4185FBE5" w14:textId="77777777" w:rsidR="00CD585A" w:rsidRDefault="00CD585A" w:rsidP="00CD585A">
            <w:pPr>
              <w:pStyle w:val="ab"/>
              <w:ind w:firstLineChars="0" w:firstLine="0"/>
              <w:rPr>
                <w:szCs w:val="21"/>
              </w:rPr>
            </w:pPr>
            <w:r w:rsidRPr="009C7D8D">
              <w:rPr>
                <w:rFonts w:hint="eastAsia"/>
                <w:szCs w:val="21"/>
              </w:rPr>
              <w:t>3.</w:t>
            </w:r>
            <w:r w:rsidRPr="009C7D8D">
              <w:rPr>
                <w:rFonts w:hint="eastAsia"/>
                <w:szCs w:val="21"/>
              </w:rPr>
              <w:t>辅机</w:t>
            </w:r>
            <w:proofErr w:type="gramStart"/>
            <w:r w:rsidRPr="009C7D8D">
              <w:rPr>
                <w:rFonts w:hint="eastAsia"/>
                <w:szCs w:val="21"/>
              </w:rPr>
              <w:t>位腾讯</w:t>
            </w:r>
            <w:proofErr w:type="gramEnd"/>
            <w:r w:rsidRPr="009C7D8D">
              <w:rPr>
                <w:rFonts w:hint="eastAsia"/>
                <w:szCs w:val="21"/>
              </w:rPr>
              <w:t>会议以会议邀请方式确认</w:t>
            </w:r>
            <w:r w:rsidR="00582D4A" w:rsidRPr="009C7D8D">
              <w:rPr>
                <w:rFonts w:hint="eastAsia"/>
                <w:szCs w:val="21"/>
              </w:rPr>
              <w:t>，辅机位摄像头</w:t>
            </w:r>
            <w:r w:rsidR="00582D4A" w:rsidRPr="009C7D8D">
              <w:rPr>
                <w:szCs w:val="21"/>
              </w:rPr>
              <w:t>从考生侧后方</w:t>
            </w:r>
            <w:r w:rsidR="00582D4A" w:rsidRPr="009C7D8D">
              <w:rPr>
                <w:szCs w:val="21"/>
              </w:rPr>
              <w:t>45°</w:t>
            </w:r>
            <w:r w:rsidR="00582D4A" w:rsidRPr="009C7D8D">
              <w:rPr>
                <w:szCs w:val="21"/>
              </w:rPr>
              <w:t>拍摄，要保证从考生面前和身后完整拍摄到考生全身、考生考试屏幕能清晰地被复试专家组看到</w:t>
            </w:r>
            <w:r w:rsidRPr="009C7D8D">
              <w:rPr>
                <w:rFonts w:hint="eastAsia"/>
                <w:szCs w:val="21"/>
              </w:rPr>
              <w:t>。</w:t>
            </w:r>
          </w:p>
          <w:p w14:paraId="366CC104" w14:textId="58567DF5" w:rsidR="009C7D8D" w:rsidRPr="009C7D8D" w:rsidRDefault="009C7D8D" w:rsidP="00CD585A">
            <w:pPr>
              <w:pStyle w:val="ab"/>
              <w:ind w:firstLineChars="0" w:firstLine="0"/>
              <w:rPr>
                <w:rFonts w:hint="eastAsia"/>
                <w:szCs w:val="21"/>
              </w:rPr>
            </w:pPr>
            <w:r>
              <w:rPr>
                <w:rFonts w:hint="eastAsia"/>
                <w:szCs w:val="21"/>
              </w:rPr>
              <w:t>4</w:t>
            </w:r>
            <w:r>
              <w:rPr>
                <w:szCs w:val="21"/>
              </w:rPr>
              <w:t>.</w:t>
            </w:r>
            <w:r>
              <w:rPr>
                <w:rFonts w:hint="eastAsia"/>
                <w:szCs w:val="21"/>
              </w:rPr>
              <w:t>测试</w:t>
            </w:r>
            <w:r w:rsidRPr="009C7D8D">
              <w:rPr>
                <w:rFonts w:hint="eastAsia"/>
                <w:szCs w:val="21"/>
              </w:rPr>
              <w:t>时</w:t>
            </w:r>
            <w:r w:rsidRPr="009C7D8D">
              <w:rPr>
                <w:rFonts w:ascii="宋体" w:eastAsia="宋体" w:hAnsi="宋体" w:cs="仿宋_GB2312" w:hint="eastAsia"/>
                <w:kern w:val="0"/>
                <w:szCs w:val="21"/>
              </w:rPr>
              <w:t>各小组秘书须</w:t>
            </w:r>
            <w:r>
              <w:rPr>
                <w:rFonts w:ascii="宋体" w:eastAsia="宋体" w:hAnsi="宋体" w:cs="仿宋_GB2312" w:hint="eastAsia"/>
                <w:kern w:val="0"/>
                <w:szCs w:val="21"/>
              </w:rPr>
              <w:t>提醒</w:t>
            </w:r>
            <w:r w:rsidRPr="009C7D8D">
              <w:rPr>
                <w:rFonts w:ascii="宋体" w:eastAsia="宋体" w:hAnsi="宋体" w:cs="仿宋_GB2312" w:hint="eastAsia"/>
                <w:kern w:val="0"/>
                <w:szCs w:val="21"/>
              </w:rPr>
              <w:t>考生</w:t>
            </w:r>
            <w:r>
              <w:rPr>
                <w:rFonts w:ascii="宋体" w:eastAsia="宋体" w:hAnsi="宋体" w:cs="仿宋_GB2312" w:hint="eastAsia"/>
                <w:kern w:val="0"/>
                <w:szCs w:val="21"/>
              </w:rPr>
              <w:t>准备好</w:t>
            </w:r>
            <w:r w:rsidRPr="009C7D8D">
              <w:rPr>
                <w:rFonts w:ascii="宋体" w:eastAsia="宋体" w:hAnsi="宋体" w:cs="仿宋_GB2312" w:hint="eastAsia"/>
                <w:b/>
                <w:bCs/>
                <w:color w:val="FF0000"/>
                <w:kern w:val="0"/>
                <w:szCs w:val="21"/>
                <w:highlight w:val="yellow"/>
              </w:rPr>
              <w:t>身份证</w:t>
            </w:r>
            <w:r w:rsidRPr="009C7D8D">
              <w:rPr>
                <w:rFonts w:ascii="宋体" w:eastAsia="宋体" w:hAnsi="宋体" w:cs="仿宋_GB2312" w:hint="eastAsia"/>
                <w:kern w:val="0"/>
                <w:szCs w:val="21"/>
              </w:rPr>
              <w:t>、</w:t>
            </w:r>
            <w:r w:rsidRPr="009C7D8D">
              <w:rPr>
                <w:rFonts w:ascii="宋体" w:eastAsia="宋体" w:hAnsi="宋体" w:cs="仿宋_GB2312" w:hint="eastAsia"/>
                <w:b/>
                <w:bCs/>
                <w:color w:val="FF0000"/>
                <w:kern w:val="0"/>
                <w:szCs w:val="21"/>
                <w:highlight w:val="yellow"/>
              </w:rPr>
              <w:t>学历学位证</w:t>
            </w:r>
            <w:r w:rsidRPr="009C7D8D">
              <w:rPr>
                <w:rFonts w:ascii="宋体" w:eastAsia="宋体" w:hAnsi="宋体" w:cs="仿宋_GB2312" w:hint="eastAsia"/>
                <w:kern w:val="0"/>
                <w:szCs w:val="21"/>
              </w:rPr>
              <w:t>、</w:t>
            </w:r>
            <w:r w:rsidRPr="009C7D8D">
              <w:rPr>
                <w:rFonts w:ascii="宋体" w:eastAsia="宋体" w:hAnsi="宋体" w:cs="仿宋_GB2312" w:hint="eastAsia"/>
                <w:b/>
                <w:bCs/>
                <w:color w:val="FF0000"/>
                <w:kern w:val="0"/>
                <w:szCs w:val="21"/>
                <w:highlight w:val="yellow"/>
              </w:rPr>
              <w:t>学生证</w:t>
            </w:r>
            <w:r w:rsidRPr="009C7D8D">
              <w:rPr>
                <w:rFonts w:ascii="宋体" w:eastAsia="宋体" w:hAnsi="宋体" w:cs="仿宋_GB2312" w:hint="eastAsia"/>
                <w:kern w:val="0"/>
                <w:szCs w:val="21"/>
              </w:rPr>
              <w:t>、</w:t>
            </w:r>
            <w:r w:rsidRPr="009C7D8D">
              <w:rPr>
                <w:rFonts w:ascii="宋体" w:eastAsia="宋体" w:hAnsi="宋体" w:cs="仿宋_GB2312" w:hint="eastAsia"/>
                <w:b/>
                <w:bCs/>
                <w:color w:val="FF0000"/>
                <w:kern w:val="0"/>
                <w:szCs w:val="21"/>
                <w:highlight w:val="yellow"/>
              </w:rPr>
              <w:t>准考证</w:t>
            </w:r>
            <w:r>
              <w:rPr>
                <w:rFonts w:ascii="宋体" w:eastAsia="宋体" w:hAnsi="宋体" w:cs="仿宋_GB2312" w:hint="eastAsia"/>
                <w:kern w:val="0"/>
                <w:szCs w:val="21"/>
              </w:rPr>
              <w:t>、</w:t>
            </w:r>
            <w:r>
              <w:rPr>
                <w:rFonts w:ascii="宋体" w:eastAsia="宋体" w:hAnsi="宋体" w:cs="仿宋_GB2312" w:hint="eastAsia"/>
                <w:b/>
                <w:bCs/>
                <w:color w:val="FF0000"/>
                <w:kern w:val="0"/>
                <w:szCs w:val="21"/>
                <w:highlight w:val="yellow"/>
              </w:rPr>
              <w:t>复试承诺书</w:t>
            </w:r>
            <w:r>
              <w:rPr>
                <w:rFonts w:ascii="宋体" w:eastAsia="宋体" w:hAnsi="宋体" w:cs="仿宋_GB2312" w:hint="eastAsia"/>
                <w:b/>
                <w:bCs/>
                <w:color w:val="FF0000"/>
                <w:kern w:val="0"/>
                <w:szCs w:val="21"/>
                <w:highlight w:val="yellow"/>
              </w:rPr>
              <w:t>、</w:t>
            </w:r>
            <w:r>
              <w:rPr>
                <w:rFonts w:ascii="宋体" w:eastAsia="宋体" w:hAnsi="宋体" w:cs="仿宋_GB2312" w:hint="eastAsia"/>
                <w:b/>
                <w:bCs/>
                <w:color w:val="FF0000"/>
                <w:kern w:val="0"/>
                <w:szCs w:val="21"/>
                <w:highlight w:val="yellow"/>
              </w:rPr>
              <w:t>知情书</w:t>
            </w:r>
            <w:r w:rsidRPr="009C7D8D">
              <w:rPr>
                <w:rFonts w:ascii="宋体" w:eastAsia="宋体" w:hAnsi="宋体" w:cs="仿宋_GB2312" w:hint="eastAsia"/>
                <w:kern w:val="0"/>
                <w:szCs w:val="21"/>
              </w:rPr>
              <w:t>等</w:t>
            </w:r>
          </w:p>
        </w:tc>
      </w:tr>
      <w:tr w:rsidR="006E2870" w14:paraId="1C92E350" w14:textId="77777777" w:rsidTr="000D2EBD">
        <w:tc>
          <w:tcPr>
            <w:tcW w:w="1087" w:type="dxa"/>
          </w:tcPr>
          <w:p w14:paraId="7132B2D5" w14:textId="77777777" w:rsidR="003D0CA8" w:rsidRPr="0081416F" w:rsidRDefault="003D0CA8">
            <w:pPr>
              <w:rPr>
                <w:szCs w:val="21"/>
              </w:rPr>
            </w:pPr>
            <w:r w:rsidRPr="0081416F">
              <w:rPr>
                <w:rFonts w:hint="eastAsia"/>
                <w:szCs w:val="21"/>
              </w:rPr>
              <w:t>面试中</w:t>
            </w:r>
          </w:p>
        </w:tc>
        <w:tc>
          <w:tcPr>
            <w:tcW w:w="2282" w:type="dxa"/>
          </w:tcPr>
          <w:p w14:paraId="41038399" w14:textId="77777777" w:rsidR="003D0CA8" w:rsidRPr="009C7D8D" w:rsidRDefault="003D0CA8">
            <w:pPr>
              <w:rPr>
                <w:szCs w:val="21"/>
              </w:rPr>
            </w:pPr>
            <w:r w:rsidRPr="009C7D8D">
              <w:rPr>
                <w:rFonts w:hint="eastAsia"/>
                <w:szCs w:val="21"/>
              </w:rPr>
              <w:t>根据学院通知的复试时间提前候考</w:t>
            </w:r>
            <w:r w:rsidR="006E2870" w:rsidRPr="009C7D8D">
              <w:rPr>
                <w:rFonts w:hint="eastAsia"/>
                <w:szCs w:val="21"/>
              </w:rPr>
              <w:t>，准备好复试的软硬件要求。</w:t>
            </w:r>
          </w:p>
          <w:p w14:paraId="3EDC65EA" w14:textId="77777777" w:rsidR="00176EA0" w:rsidRPr="009C7D8D" w:rsidRDefault="006902BB" w:rsidP="003D0CA8">
            <w:pPr>
              <w:autoSpaceDE w:val="0"/>
              <w:autoSpaceDN w:val="0"/>
              <w:adjustRightInd w:val="0"/>
              <w:jc w:val="left"/>
              <w:rPr>
                <w:szCs w:val="21"/>
              </w:rPr>
            </w:pPr>
            <w:r w:rsidRPr="009C7D8D">
              <w:rPr>
                <w:rFonts w:hint="eastAsia"/>
                <w:szCs w:val="21"/>
              </w:rPr>
              <w:t>1.</w:t>
            </w:r>
            <w:r w:rsidR="00EB5E16" w:rsidRPr="009C7D8D">
              <w:rPr>
                <w:rFonts w:hint="eastAsia"/>
                <w:szCs w:val="21"/>
              </w:rPr>
              <w:t>考生面试时，全程正面免冠朝向摄像头，保</w:t>
            </w:r>
            <w:r w:rsidR="00EB5E16" w:rsidRPr="009C7D8D">
              <w:rPr>
                <w:rFonts w:hint="eastAsia"/>
                <w:szCs w:val="21"/>
              </w:rPr>
              <w:lastRenderedPageBreak/>
              <w:t>持坐姿端正，保证头肩部及双手出现在视频画面正中间</w:t>
            </w:r>
            <w:r w:rsidR="000869EA" w:rsidRPr="009C7D8D">
              <w:rPr>
                <w:rFonts w:hint="eastAsia"/>
                <w:szCs w:val="21"/>
              </w:rPr>
              <w:t>。</w:t>
            </w:r>
          </w:p>
          <w:p w14:paraId="283E99FA" w14:textId="77777777" w:rsidR="003D0CA8" w:rsidRPr="009C7D8D" w:rsidRDefault="006902BB" w:rsidP="003D0CA8">
            <w:pPr>
              <w:autoSpaceDE w:val="0"/>
              <w:autoSpaceDN w:val="0"/>
              <w:adjustRightInd w:val="0"/>
              <w:jc w:val="left"/>
              <w:rPr>
                <w:rFonts w:ascii="宋体" w:eastAsia="宋体" w:hAnsi="宋体" w:cs="仿宋_GB2312"/>
                <w:kern w:val="0"/>
                <w:szCs w:val="21"/>
              </w:rPr>
            </w:pPr>
            <w:r w:rsidRPr="009C7D8D">
              <w:rPr>
                <w:rFonts w:ascii="宋体" w:eastAsia="宋体" w:hAnsi="宋体" w:cs="仿宋_GB2312" w:hint="eastAsia"/>
                <w:kern w:val="0"/>
                <w:szCs w:val="21"/>
              </w:rPr>
              <w:t>2</w:t>
            </w:r>
            <w:r w:rsidR="003D0CA8" w:rsidRPr="009C7D8D">
              <w:rPr>
                <w:rFonts w:ascii="宋体" w:eastAsia="宋体" w:hAnsi="宋体" w:cs="仿宋_GB2312"/>
                <w:kern w:val="0"/>
                <w:szCs w:val="21"/>
              </w:rPr>
              <w:t>.</w:t>
            </w:r>
            <w:r w:rsidR="003D0CA8" w:rsidRPr="009C7D8D">
              <w:rPr>
                <w:rFonts w:ascii="宋体" w:eastAsia="宋体" w:hAnsi="宋体" w:cs="仿宋_GB2312" w:hint="eastAsia"/>
                <w:kern w:val="0"/>
                <w:szCs w:val="21"/>
              </w:rPr>
              <w:t>考生通过摄像头</w:t>
            </w:r>
            <w:r w:rsidR="00CD585A" w:rsidRPr="009C7D8D">
              <w:rPr>
                <w:rFonts w:ascii="宋体" w:eastAsia="宋体" w:hAnsi="宋体" w:cs="仿宋_GB2312" w:hint="eastAsia"/>
                <w:kern w:val="0"/>
                <w:szCs w:val="21"/>
              </w:rPr>
              <w:t>展示</w:t>
            </w:r>
            <w:r w:rsidR="003D0CA8" w:rsidRPr="009C7D8D">
              <w:rPr>
                <w:rFonts w:ascii="宋体" w:eastAsia="宋体" w:hAnsi="宋体" w:cs="仿宋_GB2312" w:hint="eastAsia"/>
                <w:b/>
                <w:bCs/>
                <w:color w:val="FF0000"/>
                <w:kern w:val="0"/>
                <w:szCs w:val="21"/>
                <w:highlight w:val="yellow"/>
              </w:rPr>
              <w:t>个人身份证、准考证，自报姓名、准考证号、身份证号，确认身份</w:t>
            </w:r>
            <w:r w:rsidR="003D0CA8" w:rsidRPr="009C7D8D">
              <w:rPr>
                <w:rFonts w:ascii="宋体" w:eastAsia="宋体" w:hAnsi="宋体" w:cs="仿宋_GB2312" w:hint="eastAsia"/>
                <w:kern w:val="0"/>
                <w:szCs w:val="21"/>
              </w:rPr>
              <w:t>无误。</w:t>
            </w:r>
          </w:p>
          <w:p w14:paraId="04A5C8BE" w14:textId="47342668" w:rsidR="004D5B3E" w:rsidRPr="009C7D8D" w:rsidRDefault="006902BB" w:rsidP="00176EA0">
            <w:pPr>
              <w:autoSpaceDE w:val="0"/>
              <w:autoSpaceDN w:val="0"/>
              <w:adjustRightInd w:val="0"/>
              <w:snapToGrid w:val="0"/>
              <w:spacing w:line="300" w:lineRule="auto"/>
              <w:ind w:firstLineChars="200" w:firstLine="420"/>
              <w:jc w:val="left"/>
              <w:rPr>
                <w:rFonts w:ascii="宋体" w:eastAsia="宋体" w:hAnsi="宋体" w:cs="仿宋_GB2312"/>
                <w:color w:val="FF0000"/>
                <w:kern w:val="0"/>
                <w:szCs w:val="21"/>
              </w:rPr>
            </w:pPr>
            <w:r w:rsidRPr="009C7D8D">
              <w:rPr>
                <w:rFonts w:ascii="宋体" w:eastAsia="宋体" w:hAnsi="宋体" w:cs="仿宋_GB2312" w:hint="eastAsia"/>
                <w:kern w:val="0"/>
                <w:szCs w:val="21"/>
              </w:rPr>
              <w:t>3</w:t>
            </w:r>
            <w:r w:rsidR="003D0CA8" w:rsidRPr="009C7D8D">
              <w:rPr>
                <w:rFonts w:ascii="宋体" w:eastAsia="宋体" w:hAnsi="宋体" w:cs="仿宋_GB2312"/>
                <w:kern w:val="0"/>
                <w:szCs w:val="21"/>
              </w:rPr>
              <w:t>.</w:t>
            </w:r>
            <w:r w:rsidR="00176EA0" w:rsidRPr="009C7D8D">
              <w:rPr>
                <w:rFonts w:ascii="宋体" w:eastAsia="宋体" w:hAnsi="宋体" w:cs="仿宋_GB2312"/>
                <w:kern w:val="0"/>
                <w:szCs w:val="21"/>
              </w:rPr>
              <w:t>展示承诺书签名纸稿，</w:t>
            </w:r>
            <w:r w:rsidR="003D0CA8" w:rsidRPr="009C7D8D">
              <w:rPr>
                <w:rFonts w:ascii="宋体" w:eastAsia="宋体" w:hAnsi="宋体" w:cs="仿宋_GB2312" w:hint="eastAsia"/>
                <w:b/>
                <w:bCs/>
                <w:color w:val="FF0000"/>
                <w:kern w:val="0"/>
                <w:szCs w:val="21"/>
                <w:highlight w:val="yellow"/>
              </w:rPr>
              <w:t>宣读《诚信复试承诺书》</w:t>
            </w:r>
            <w:r w:rsidR="009C7D8D" w:rsidRPr="009C7D8D">
              <w:rPr>
                <w:rFonts w:ascii="宋体" w:eastAsia="宋体" w:hAnsi="宋体" w:cs="仿宋_GB2312" w:hint="eastAsia"/>
                <w:b/>
                <w:bCs/>
                <w:color w:val="FF0000"/>
                <w:kern w:val="0"/>
                <w:szCs w:val="21"/>
                <w:highlight w:val="yellow"/>
              </w:rPr>
              <w:t>《知情书》</w:t>
            </w:r>
            <w:r w:rsidR="00FE206A" w:rsidRPr="009C7D8D">
              <w:rPr>
                <w:rFonts w:ascii="宋体" w:eastAsia="宋体" w:hAnsi="宋体" w:cs="仿宋_GB2312" w:hint="eastAsia"/>
                <w:b/>
                <w:bCs/>
                <w:color w:val="FF0000"/>
                <w:kern w:val="0"/>
                <w:szCs w:val="21"/>
                <w:highlight w:val="yellow"/>
              </w:rPr>
              <w:t>。</w:t>
            </w:r>
          </w:p>
          <w:p w14:paraId="6712C7FC" w14:textId="77777777" w:rsidR="003D0CA8" w:rsidRPr="009C7D8D" w:rsidRDefault="006902BB" w:rsidP="006E2870">
            <w:pPr>
              <w:rPr>
                <w:rFonts w:ascii="宋体" w:eastAsia="宋体" w:hAnsi="宋体" w:cs="仿宋_GB2312"/>
                <w:kern w:val="0"/>
                <w:szCs w:val="21"/>
              </w:rPr>
            </w:pPr>
            <w:r w:rsidRPr="009C7D8D">
              <w:rPr>
                <w:rFonts w:ascii="宋体" w:eastAsia="宋体" w:hAnsi="宋体" w:cs="仿宋_GB2312" w:hint="eastAsia"/>
                <w:kern w:val="0"/>
                <w:szCs w:val="21"/>
              </w:rPr>
              <w:t>4</w:t>
            </w:r>
            <w:r w:rsidR="00B12F96" w:rsidRPr="009C7D8D">
              <w:rPr>
                <w:rFonts w:ascii="宋体" w:eastAsia="宋体" w:hAnsi="宋体" w:cs="仿宋_GB2312" w:hint="eastAsia"/>
                <w:kern w:val="0"/>
                <w:szCs w:val="21"/>
              </w:rPr>
              <w:t>．根据复试老师</w:t>
            </w:r>
            <w:r w:rsidR="006E2870" w:rsidRPr="009C7D8D">
              <w:rPr>
                <w:rFonts w:ascii="宋体" w:eastAsia="宋体" w:hAnsi="宋体" w:cs="仿宋_GB2312" w:hint="eastAsia"/>
                <w:kern w:val="0"/>
                <w:szCs w:val="21"/>
              </w:rPr>
              <w:t>口令</w:t>
            </w:r>
            <w:r w:rsidR="00B12F96" w:rsidRPr="009C7D8D">
              <w:rPr>
                <w:rFonts w:ascii="宋体" w:eastAsia="宋体" w:hAnsi="宋体" w:cs="仿宋_GB2312" w:hint="eastAsia"/>
                <w:kern w:val="0"/>
                <w:szCs w:val="21"/>
              </w:rPr>
              <w:t>要求</w:t>
            </w:r>
            <w:r w:rsidR="006E2870" w:rsidRPr="009C7D8D">
              <w:rPr>
                <w:rFonts w:ascii="宋体" w:eastAsia="宋体" w:hAnsi="宋体" w:cs="仿宋_GB2312" w:hint="eastAsia"/>
                <w:kern w:val="0"/>
                <w:szCs w:val="21"/>
              </w:rPr>
              <w:t>回</w:t>
            </w:r>
            <w:r w:rsidR="00B12F96" w:rsidRPr="009C7D8D">
              <w:rPr>
                <w:rFonts w:ascii="宋体" w:eastAsia="宋体" w:hAnsi="宋体" w:cs="仿宋_GB2312" w:hint="eastAsia"/>
                <w:kern w:val="0"/>
                <w:szCs w:val="21"/>
              </w:rPr>
              <w:t>答面试</w:t>
            </w:r>
            <w:r w:rsidR="006E2870" w:rsidRPr="009C7D8D">
              <w:rPr>
                <w:rFonts w:ascii="宋体" w:eastAsia="宋体" w:hAnsi="宋体" w:cs="仿宋_GB2312" w:hint="eastAsia"/>
                <w:kern w:val="0"/>
                <w:szCs w:val="21"/>
              </w:rPr>
              <w:t>问题</w:t>
            </w:r>
            <w:r w:rsidR="00FE206A" w:rsidRPr="009C7D8D">
              <w:rPr>
                <w:rFonts w:ascii="宋体" w:eastAsia="宋体" w:hAnsi="宋体" w:cs="仿宋_GB2312" w:hint="eastAsia"/>
                <w:kern w:val="0"/>
                <w:szCs w:val="21"/>
              </w:rPr>
              <w:t>。</w:t>
            </w:r>
          </w:p>
          <w:p w14:paraId="568EF9C5" w14:textId="77777777" w:rsidR="006E2870" w:rsidRPr="009C7D8D" w:rsidRDefault="006902BB" w:rsidP="006E2870">
            <w:pPr>
              <w:rPr>
                <w:rFonts w:ascii="宋体" w:eastAsia="宋体" w:hAnsi="宋体" w:cs="仿宋_GB2312"/>
                <w:kern w:val="0"/>
                <w:szCs w:val="21"/>
              </w:rPr>
            </w:pPr>
            <w:r w:rsidRPr="009C7D8D">
              <w:rPr>
                <w:rFonts w:ascii="宋体" w:eastAsia="宋体" w:hAnsi="宋体" w:cs="仿宋_GB2312" w:hint="eastAsia"/>
                <w:kern w:val="0"/>
                <w:szCs w:val="21"/>
              </w:rPr>
              <w:t>5</w:t>
            </w:r>
            <w:r w:rsidR="006E2870" w:rsidRPr="009C7D8D">
              <w:rPr>
                <w:rFonts w:ascii="宋体" w:eastAsia="宋体" w:hAnsi="宋体" w:cs="仿宋_GB2312" w:hint="eastAsia"/>
                <w:kern w:val="0"/>
                <w:szCs w:val="21"/>
              </w:rPr>
              <w:t>.面试时间不少于20分钟</w:t>
            </w:r>
            <w:r w:rsidR="00FE206A" w:rsidRPr="009C7D8D">
              <w:rPr>
                <w:rFonts w:ascii="宋体" w:eastAsia="宋体" w:hAnsi="宋体" w:cs="仿宋_GB2312" w:hint="eastAsia"/>
                <w:kern w:val="0"/>
                <w:szCs w:val="21"/>
              </w:rPr>
              <w:t>。</w:t>
            </w:r>
          </w:p>
          <w:p w14:paraId="4610D1A2" w14:textId="77777777" w:rsidR="006E2870" w:rsidRPr="009C7D8D" w:rsidRDefault="006902BB" w:rsidP="006E2870">
            <w:pPr>
              <w:rPr>
                <w:szCs w:val="21"/>
              </w:rPr>
            </w:pPr>
            <w:r w:rsidRPr="009C7D8D">
              <w:rPr>
                <w:rFonts w:hint="eastAsia"/>
                <w:szCs w:val="21"/>
              </w:rPr>
              <w:t>6</w:t>
            </w:r>
            <w:r w:rsidR="006E2870" w:rsidRPr="009C7D8D">
              <w:rPr>
                <w:szCs w:val="21"/>
              </w:rPr>
              <w:t>.</w:t>
            </w:r>
            <w:r w:rsidR="006E2870" w:rsidRPr="009C7D8D">
              <w:rPr>
                <w:rFonts w:hint="eastAsia"/>
                <w:szCs w:val="21"/>
              </w:rPr>
              <w:t>结束前，向</w:t>
            </w:r>
            <w:proofErr w:type="gramStart"/>
            <w:r w:rsidR="006E2870" w:rsidRPr="009C7D8D">
              <w:rPr>
                <w:rFonts w:hint="eastAsia"/>
                <w:szCs w:val="21"/>
              </w:rPr>
              <w:t>复试组</w:t>
            </w:r>
            <w:proofErr w:type="gramEnd"/>
            <w:r w:rsidR="006E2870" w:rsidRPr="009C7D8D">
              <w:rPr>
                <w:rFonts w:hint="eastAsia"/>
                <w:szCs w:val="21"/>
              </w:rPr>
              <w:t>老师确认回答完毕，复试真实无异议</w:t>
            </w:r>
            <w:r w:rsidR="00FE206A" w:rsidRPr="009C7D8D">
              <w:rPr>
                <w:rFonts w:hint="eastAsia"/>
                <w:szCs w:val="21"/>
              </w:rPr>
              <w:t>。</w:t>
            </w:r>
          </w:p>
        </w:tc>
        <w:tc>
          <w:tcPr>
            <w:tcW w:w="3260" w:type="dxa"/>
          </w:tcPr>
          <w:p w14:paraId="0E47103E" w14:textId="77777777" w:rsidR="000869EA" w:rsidRPr="009C7D8D" w:rsidRDefault="000869EA" w:rsidP="000869EA">
            <w:pPr>
              <w:rPr>
                <w:szCs w:val="21"/>
              </w:rPr>
            </w:pPr>
            <w:r w:rsidRPr="009C7D8D">
              <w:rPr>
                <w:rFonts w:hint="eastAsia"/>
                <w:szCs w:val="21"/>
              </w:rPr>
              <w:lastRenderedPageBreak/>
              <w:t>1</w:t>
            </w:r>
            <w:r w:rsidRPr="009C7D8D">
              <w:rPr>
                <w:rFonts w:hint="eastAsia"/>
                <w:szCs w:val="21"/>
              </w:rPr>
              <w:t>．</w:t>
            </w:r>
            <w:r w:rsidR="00B12F96" w:rsidRPr="009C7D8D">
              <w:rPr>
                <w:rFonts w:hint="eastAsia"/>
                <w:szCs w:val="21"/>
              </w:rPr>
              <w:t>复试过程中有异常，</w:t>
            </w:r>
            <w:r w:rsidR="0081416F" w:rsidRPr="009C7D8D">
              <w:rPr>
                <w:rFonts w:hint="eastAsia"/>
                <w:szCs w:val="21"/>
              </w:rPr>
              <w:t>根据复试老师指令退出复试平台后</w:t>
            </w:r>
            <w:r w:rsidR="00B12F96" w:rsidRPr="009C7D8D">
              <w:rPr>
                <w:rFonts w:hint="eastAsia"/>
                <w:szCs w:val="21"/>
              </w:rPr>
              <w:t>紧急联系电话</w:t>
            </w:r>
            <w:r w:rsidR="00B12F96" w:rsidRPr="009C7D8D">
              <w:rPr>
                <w:rFonts w:hint="eastAsia"/>
                <w:szCs w:val="21"/>
              </w:rPr>
              <w:t>13588733982</w:t>
            </w:r>
            <w:r w:rsidR="006E2870" w:rsidRPr="009C7D8D">
              <w:rPr>
                <w:szCs w:val="21"/>
              </w:rPr>
              <w:t>。</w:t>
            </w:r>
          </w:p>
          <w:p w14:paraId="5746CC93" w14:textId="77777777" w:rsidR="00CD585A" w:rsidRPr="009C7D8D" w:rsidRDefault="000869EA" w:rsidP="00CD585A">
            <w:pPr>
              <w:rPr>
                <w:szCs w:val="21"/>
              </w:rPr>
            </w:pPr>
            <w:r w:rsidRPr="009C7D8D">
              <w:rPr>
                <w:rFonts w:hint="eastAsia"/>
                <w:szCs w:val="21"/>
              </w:rPr>
              <w:t xml:space="preserve">2. </w:t>
            </w:r>
            <w:r w:rsidRPr="009C7D8D">
              <w:rPr>
                <w:rFonts w:hint="eastAsia"/>
                <w:szCs w:val="21"/>
              </w:rPr>
              <w:t>除复试要求的设备和物品外，复试场所考生座位</w:t>
            </w:r>
            <w:r w:rsidRPr="009C7D8D">
              <w:rPr>
                <w:szCs w:val="21"/>
              </w:rPr>
              <w:t xml:space="preserve">1.5 </w:t>
            </w:r>
            <w:proofErr w:type="gramStart"/>
            <w:r w:rsidRPr="009C7D8D">
              <w:rPr>
                <w:rFonts w:hint="eastAsia"/>
                <w:szCs w:val="21"/>
              </w:rPr>
              <w:t>米范围</w:t>
            </w:r>
            <w:proofErr w:type="gramEnd"/>
            <w:r w:rsidRPr="009C7D8D">
              <w:rPr>
                <w:rFonts w:hint="eastAsia"/>
                <w:szCs w:val="21"/>
              </w:rPr>
              <w:t>内</w:t>
            </w:r>
            <w:r w:rsidRPr="009C7D8D">
              <w:rPr>
                <w:rFonts w:hint="eastAsia"/>
                <w:szCs w:val="21"/>
              </w:rPr>
              <w:lastRenderedPageBreak/>
              <w:t>不得存放任何书刊、报纸、资料、电子设备等。</w:t>
            </w:r>
          </w:p>
          <w:p w14:paraId="52230A21" w14:textId="77777777" w:rsidR="00B12F96" w:rsidRPr="009C7D8D" w:rsidRDefault="00CD585A" w:rsidP="00CD585A">
            <w:pPr>
              <w:rPr>
                <w:szCs w:val="21"/>
              </w:rPr>
            </w:pPr>
            <w:r w:rsidRPr="009C7D8D">
              <w:rPr>
                <w:rFonts w:hint="eastAsia"/>
                <w:szCs w:val="21"/>
              </w:rPr>
              <w:t>3.</w:t>
            </w:r>
            <w:r w:rsidRPr="009C7D8D">
              <w:rPr>
                <w:szCs w:val="21"/>
              </w:rPr>
              <w:t>辅机</w:t>
            </w:r>
            <w:proofErr w:type="gramStart"/>
            <w:r w:rsidRPr="009C7D8D">
              <w:rPr>
                <w:szCs w:val="21"/>
              </w:rPr>
              <w:t>位设备</w:t>
            </w:r>
            <w:proofErr w:type="gramEnd"/>
            <w:r w:rsidRPr="009C7D8D">
              <w:rPr>
                <w:szCs w:val="21"/>
              </w:rPr>
              <w:t>摄像头从考生侧后方</w:t>
            </w:r>
            <w:r w:rsidRPr="009C7D8D">
              <w:rPr>
                <w:szCs w:val="21"/>
              </w:rPr>
              <w:t>45°</w:t>
            </w:r>
            <w:r w:rsidRPr="009C7D8D">
              <w:rPr>
                <w:szCs w:val="21"/>
              </w:rPr>
              <w:t>拍摄，要保证从考生面前和身后完整拍摄到考生全身、考生考试屏幕能清晰地被复试专家组看到</w:t>
            </w:r>
            <w:r w:rsidRPr="009C7D8D">
              <w:rPr>
                <w:rFonts w:hint="eastAsia"/>
                <w:szCs w:val="21"/>
              </w:rPr>
              <w:t>。</w:t>
            </w:r>
          </w:p>
        </w:tc>
        <w:tc>
          <w:tcPr>
            <w:tcW w:w="3827" w:type="dxa"/>
          </w:tcPr>
          <w:p w14:paraId="25486EF4" w14:textId="77777777" w:rsidR="006902BB" w:rsidRPr="009C7D8D" w:rsidRDefault="006902BB" w:rsidP="006902BB">
            <w:pPr>
              <w:autoSpaceDE w:val="0"/>
              <w:autoSpaceDN w:val="0"/>
              <w:adjustRightInd w:val="0"/>
              <w:jc w:val="left"/>
              <w:rPr>
                <w:rFonts w:ascii="Tahoma" w:hAnsi="Tahoma" w:cs="Tahoma"/>
                <w:color w:val="000000"/>
                <w:szCs w:val="21"/>
                <w:shd w:val="clear" w:color="auto" w:fill="FFFFFF"/>
              </w:rPr>
            </w:pPr>
            <w:r w:rsidRPr="009C7D8D">
              <w:rPr>
                <w:rFonts w:ascii="Tahoma" w:hAnsi="Tahoma" w:cs="Tahoma" w:hint="eastAsia"/>
                <w:color w:val="000000"/>
                <w:szCs w:val="21"/>
                <w:shd w:val="clear" w:color="auto" w:fill="FFFFFF"/>
              </w:rPr>
              <w:lastRenderedPageBreak/>
              <w:t>1</w:t>
            </w:r>
            <w:r w:rsidR="00CD585A" w:rsidRPr="009C7D8D">
              <w:rPr>
                <w:rFonts w:ascii="Tahoma" w:hAnsi="Tahoma" w:cs="Tahoma" w:hint="eastAsia"/>
                <w:color w:val="000000"/>
                <w:szCs w:val="21"/>
                <w:shd w:val="clear" w:color="auto" w:fill="FFFFFF"/>
              </w:rPr>
              <w:t>．</w:t>
            </w:r>
            <w:r w:rsidR="006E2870" w:rsidRPr="009C7D8D">
              <w:rPr>
                <w:rFonts w:ascii="Tahoma" w:hAnsi="Tahoma" w:cs="Tahoma" w:hint="eastAsia"/>
                <w:color w:val="000000"/>
                <w:szCs w:val="21"/>
                <w:shd w:val="clear" w:color="auto" w:fill="FFFFFF"/>
              </w:rPr>
              <w:t>执行</w:t>
            </w:r>
            <w:r w:rsidR="006E2870" w:rsidRPr="009C7D8D">
              <w:rPr>
                <w:rFonts w:ascii="Tahoma" w:hAnsi="Tahoma" w:cs="Tahoma"/>
                <w:color w:val="000000"/>
                <w:szCs w:val="21"/>
                <w:shd w:val="clear" w:color="auto" w:fill="FFFFFF"/>
              </w:rPr>
              <w:t>诚信复试</w:t>
            </w:r>
            <w:r w:rsidR="006E2870" w:rsidRPr="009C7D8D">
              <w:rPr>
                <w:rFonts w:ascii="Tahoma" w:hAnsi="Tahoma" w:cs="Tahoma" w:hint="eastAsia"/>
                <w:color w:val="000000"/>
                <w:szCs w:val="21"/>
                <w:shd w:val="clear" w:color="auto" w:fill="FFFFFF"/>
              </w:rPr>
              <w:t>要求</w:t>
            </w:r>
            <w:r w:rsidR="006E2870" w:rsidRPr="009C7D8D">
              <w:rPr>
                <w:rFonts w:ascii="Tahoma" w:hAnsi="Tahoma" w:cs="Tahoma"/>
                <w:color w:val="000000"/>
                <w:szCs w:val="21"/>
                <w:shd w:val="clear" w:color="auto" w:fill="FFFFFF"/>
              </w:rPr>
              <w:t>。</w:t>
            </w:r>
            <w:r w:rsidRPr="009C7D8D">
              <w:rPr>
                <w:rFonts w:ascii="Tahoma" w:hAnsi="Tahoma" w:cs="Tahoma" w:hint="eastAsia"/>
                <w:color w:val="000000"/>
                <w:szCs w:val="21"/>
                <w:shd w:val="clear" w:color="auto" w:fill="FFFFFF"/>
              </w:rPr>
              <w:t>复试内容属于国家机密级，严禁以任何形式透露或泄</w:t>
            </w:r>
          </w:p>
          <w:p w14:paraId="66D54DBF" w14:textId="77777777" w:rsidR="006902BB" w:rsidRPr="009C7D8D" w:rsidRDefault="006902BB" w:rsidP="006902BB">
            <w:pPr>
              <w:autoSpaceDE w:val="0"/>
              <w:autoSpaceDN w:val="0"/>
              <w:adjustRightInd w:val="0"/>
              <w:jc w:val="left"/>
              <w:rPr>
                <w:rFonts w:ascii="Tahoma" w:hAnsi="Tahoma" w:cs="Tahoma"/>
                <w:color w:val="000000"/>
                <w:szCs w:val="21"/>
                <w:shd w:val="clear" w:color="auto" w:fill="FFFFFF"/>
              </w:rPr>
            </w:pPr>
            <w:r w:rsidRPr="009C7D8D">
              <w:rPr>
                <w:rFonts w:ascii="Tahoma" w:hAnsi="Tahoma" w:cs="Tahoma" w:hint="eastAsia"/>
                <w:color w:val="000000"/>
                <w:szCs w:val="21"/>
                <w:shd w:val="clear" w:color="auto" w:fill="FFFFFF"/>
              </w:rPr>
              <w:t>露复试相关信息。复试过程中，须保持网络通畅，须关闭移动设备录屏、音乐、闹钟等可能影响正常复试的应用程序，</w:t>
            </w:r>
          </w:p>
          <w:p w14:paraId="201480B0" w14:textId="77777777" w:rsidR="00176EA0" w:rsidRPr="009C7D8D" w:rsidRDefault="006902BB" w:rsidP="00CD585A">
            <w:pPr>
              <w:autoSpaceDE w:val="0"/>
              <w:autoSpaceDN w:val="0"/>
              <w:adjustRightInd w:val="0"/>
              <w:jc w:val="left"/>
              <w:rPr>
                <w:rFonts w:ascii="Tahoma" w:hAnsi="Tahoma" w:cs="Tahoma"/>
                <w:color w:val="000000"/>
                <w:szCs w:val="21"/>
                <w:shd w:val="clear" w:color="auto" w:fill="FFFFFF"/>
              </w:rPr>
            </w:pPr>
            <w:r w:rsidRPr="009C7D8D">
              <w:rPr>
                <w:rFonts w:ascii="Tahoma" w:hAnsi="Tahoma" w:cs="Tahoma" w:hint="eastAsia"/>
                <w:color w:val="000000"/>
                <w:szCs w:val="21"/>
                <w:shd w:val="clear" w:color="auto" w:fill="FFFFFF"/>
              </w:rPr>
              <w:lastRenderedPageBreak/>
              <w:t>全程不得关闭摄像头和话筒，诚信回答各环节专家提问，不以任何形式作弊。对在复试过程中有违规行为，按照《国家教育考试违规处理办法》（教育部令</w:t>
            </w:r>
            <w:r w:rsidRPr="009C7D8D">
              <w:rPr>
                <w:rFonts w:ascii="Tahoma" w:hAnsi="Tahoma" w:cs="Tahoma"/>
                <w:color w:val="000000"/>
                <w:szCs w:val="21"/>
                <w:shd w:val="clear" w:color="auto" w:fill="FFFFFF"/>
              </w:rPr>
              <w:t xml:space="preserve">33 </w:t>
            </w:r>
            <w:r w:rsidRPr="009C7D8D">
              <w:rPr>
                <w:rFonts w:ascii="Tahoma" w:hAnsi="Tahoma" w:cs="Tahoma" w:hint="eastAsia"/>
                <w:color w:val="000000"/>
                <w:szCs w:val="21"/>
                <w:shd w:val="clear" w:color="auto" w:fill="FFFFFF"/>
              </w:rPr>
              <w:t>号）等规定严肃处</w:t>
            </w:r>
            <w:r w:rsidR="00CD585A" w:rsidRPr="009C7D8D">
              <w:rPr>
                <w:rFonts w:ascii="Tahoma" w:hAnsi="Tahoma" w:cs="Tahoma" w:hint="eastAsia"/>
                <w:color w:val="000000"/>
                <w:szCs w:val="21"/>
                <w:shd w:val="clear" w:color="auto" w:fill="FFFFFF"/>
              </w:rPr>
              <w:t>理。</w:t>
            </w:r>
          </w:p>
          <w:p w14:paraId="4D99B3C8" w14:textId="77777777" w:rsidR="0081416F" w:rsidRPr="009C7D8D" w:rsidRDefault="006902BB" w:rsidP="00CD585A">
            <w:pPr>
              <w:autoSpaceDE w:val="0"/>
              <w:autoSpaceDN w:val="0"/>
              <w:adjustRightInd w:val="0"/>
              <w:jc w:val="left"/>
              <w:rPr>
                <w:szCs w:val="21"/>
              </w:rPr>
            </w:pPr>
            <w:r w:rsidRPr="009C7D8D">
              <w:rPr>
                <w:rFonts w:ascii="Tahoma" w:hAnsi="Tahoma" w:cs="Tahoma" w:hint="eastAsia"/>
                <w:color w:val="000000"/>
                <w:szCs w:val="21"/>
                <w:shd w:val="clear" w:color="auto" w:fill="FFFFFF"/>
              </w:rPr>
              <w:t>2</w:t>
            </w:r>
            <w:r w:rsidR="00CD585A" w:rsidRPr="009C7D8D">
              <w:rPr>
                <w:rFonts w:ascii="Tahoma" w:hAnsi="Tahoma" w:cs="Tahoma" w:hint="eastAsia"/>
                <w:color w:val="000000"/>
                <w:szCs w:val="21"/>
                <w:shd w:val="clear" w:color="auto" w:fill="FFFFFF"/>
              </w:rPr>
              <w:t>．</w:t>
            </w:r>
            <w:r w:rsidR="0081416F" w:rsidRPr="009C7D8D">
              <w:rPr>
                <w:rFonts w:ascii="Tahoma" w:hAnsi="Tahoma" w:cs="Tahoma"/>
                <w:color w:val="000000"/>
                <w:szCs w:val="21"/>
                <w:shd w:val="clear" w:color="auto" w:fill="FFFFFF"/>
              </w:rPr>
              <w:t>考生应按照学院通知的复试时间准时参加远程在线复试的备考，无特殊原因未按照报考学院通知时间到场备考的，迟到</w:t>
            </w:r>
            <w:r w:rsidR="0081416F" w:rsidRPr="009C7D8D">
              <w:rPr>
                <w:rFonts w:ascii="Tahoma" w:hAnsi="Tahoma" w:cs="Tahoma"/>
                <w:color w:val="000000"/>
                <w:szCs w:val="21"/>
                <w:shd w:val="clear" w:color="auto" w:fill="FFFFFF"/>
              </w:rPr>
              <w:t>15</w:t>
            </w:r>
            <w:r w:rsidR="0081416F" w:rsidRPr="009C7D8D">
              <w:rPr>
                <w:rFonts w:ascii="Tahoma" w:hAnsi="Tahoma" w:cs="Tahoma"/>
                <w:color w:val="000000"/>
                <w:szCs w:val="21"/>
                <w:shd w:val="clear" w:color="auto" w:fill="FFFFFF"/>
              </w:rPr>
              <w:t>分钟以上或复试过程中未经报考学院同意擅自操作复试终端设备退出复试考场的视为放弃复试资格。</w:t>
            </w:r>
          </w:p>
        </w:tc>
      </w:tr>
      <w:tr w:rsidR="006E2870" w14:paraId="48AED053" w14:textId="77777777" w:rsidTr="000D2EBD">
        <w:trPr>
          <w:trHeight w:val="810"/>
        </w:trPr>
        <w:tc>
          <w:tcPr>
            <w:tcW w:w="1087" w:type="dxa"/>
          </w:tcPr>
          <w:p w14:paraId="4A273DDE" w14:textId="77777777" w:rsidR="003D0CA8" w:rsidRPr="0081416F" w:rsidRDefault="003D0CA8">
            <w:pPr>
              <w:rPr>
                <w:szCs w:val="21"/>
              </w:rPr>
            </w:pPr>
            <w:r w:rsidRPr="0081416F">
              <w:rPr>
                <w:rFonts w:hint="eastAsia"/>
                <w:szCs w:val="21"/>
              </w:rPr>
              <w:lastRenderedPageBreak/>
              <w:t>面试后</w:t>
            </w:r>
          </w:p>
        </w:tc>
        <w:tc>
          <w:tcPr>
            <w:tcW w:w="2282" w:type="dxa"/>
          </w:tcPr>
          <w:p w14:paraId="5E7D4444" w14:textId="77777777" w:rsidR="003D0CA8" w:rsidRPr="009C7D8D" w:rsidRDefault="00B12F96">
            <w:pPr>
              <w:rPr>
                <w:szCs w:val="21"/>
              </w:rPr>
            </w:pPr>
            <w:r w:rsidRPr="009C7D8D">
              <w:rPr>
                <w:rFonts w:hint="eastAsia"/>
                <w:szCs w:val="21"/>
              </w:rPr>
              <w:t>关闭设备线上离场</w:t>
            </w:r>
          </w:p>
        </w:tc>
        <w:tc>
          <w:tcPr>
            <w:tcW w:w="3260" w:type="dxa"/>
          </w:tcPr>
          <w:p w14:paraId="06B0BDA6" w14:textId="77777777" w:rsidR="003D0CA8" w:rsidRPr="009C7D8D" w:rsidRDefault="003D0CA8">
            <w:pPr>
              <w:rPr>
                <w:szCs w:val="21"/>
              </w:rPr>
            </w:pPr>
          </w:p>
        </w:tc>
        <w:tc>
          <w:tcPr>
            <w:tcW w:w="3827" w:type="dxa"/>
          </w:tcPr>
          <w:p w14:paraId="45682DB8" w14:textId="584FE07B" w:rsidR="003D0CA8" w:rsidRPr="009C7D8D" w:rsidRDefault="009C7D8D">
            <w:pPr>
              <w:rPr>
                <w:szCs w:val="21"/>
              </w:rPr>
            </w:pPr>
            <w:r w:rsidRPr="009C7D8D">
              <w:rPr>
                <w:rFonts w:ascii="宋体" w:eastAsia="宋体" w:hAnsi="宋体" w:cs="仿宋_GB2312" w:hint="eastAsia"/>
                <w:kern w:val="0"/>
                <w:szCs w:val="21"/>
              </w:rPr>
              <w:t>各</w:t>
            </w:r>
            <w:r w:rsidRPr="009C7D8D">
              <w:rPr>
                <w:rFonts w:ascii="宋体" w:eastAsia="宋体" w:hAnsi="宋体" w:cs="仿宋_GB2312" w:hint="eastAsia"/>
                <w:b/>
                <w:bCs/>
                <w:color w:val="FF0000"/>
                <w:kern w:val="0"/>
                <w:szCs w:val="21"/>
                <w:highlight w:val="yellow"/>
              </w:rPr>
              <w:t>小组秘书保存视频监控至 9</w:t>
            </w:r>
            <w:r w:rsidRPr="009C7D8D">
              <w:rPr>
                <w:rFonts w:ascii="宋体" w:eastAsia="宋体" w:hAnsi="宋体" w:cs="仿宋_GB2312"/>
                <w:b/>
                <w:bCs/>
                <w:color w:val="FF0000"/>
                <w:kern w:val="0"/>
                <w:szCs w:val="21"/>
                <w:highlight w:val="yellow"/>
              </w:rPr>
              <w:t xml:space="preserve"> </w:t>
            </w:r>
            <w:r w:rsidRPr="009C7D8D">
              <w:rPr>
                <w:rFonts w:ascii="宋体" w:eastAsia="宋体" w:hAnsi="宋体" w:cs="仿宋_GB2312" w:hint="eastAsia"/>
                <w:b/>
                <w:bCs/>
                <w:color w:val="FF0000"/>
                <w:kern w:val="0"/>
                <w:szCs w:val="21"/>
                <w:highlight w:val="yellow"/>
              </w:rPr>
              <w:t>月份学生入学</w:t>
            </w:r>
          </w:p>
        </w:tc>
      </w:tr>
    </w:tbl>
    <w:p w14:paraId="757AC9E1" w14:textId="77777777" w:rsidR="003D0CA8" w:rsidRDefault="003D0CA8"/>
    <w:sectPr w:rsidR="003D0CA8" w:rsidSect="000D2EBD">
      <w:pgSz w:w="11906" w:h="16838"/>
      <w:pgMar w:top="873" w:right="663" w:bottom="873" w:left="66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E89926" w14:textId="77777777" w:rsidR="00CA1E8C" w:rsidRDefault="00CA1E8C" w:rsidP="00AA3F07">
      <w:r>
        <w:separator/>
      </w:r>
    </w:p>
  </w:endnote>
  <w:endnote w:type="continuationSeparator" w:id="0">
    <w:p w14:paraId="1A81D788" w14:textId="77777777" w:rsidR="00CA1E8C" w:rsidRDefault="00CA1E8C" w:rsidP="00AA3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方正兰亭超细黑简体"/>
    <w:panose1 w:val="02010609030101010101"/>
    <w:charset w:val="86"/>
    <w:family w:val="modern"/>
    <w:pitch w:val="fixed"/>
    <w:sig w:usb0="00000001" w:usb1="080E0000" w:usb2="00000010" w:usb3="00000000" w:csb0="00040000" w:csb1="00000000"/>
  </w:font>
  <w:font w:name="FangSong">
    <w:altName w:val="宋体"/>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7E0844" w14:textId="77777777" w:rsidR="00CA1E8C" w:rsidRDefault="00CA1E8C" w:rsidP="00AA3F07">
      <w:r>
        <w:separator/>
      </w:r>
    </w:p>
  </w:footnote>
  <w:footnote w:type="continuationSeparator" w:id="0">
    <w:p w14:paraId="61E79D8F" w14:textId="77777777" w:rsidR="00CA1E8C" w:rsidRDefault="00CA1E8C" w:rsidP="00AA3F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782C37"/>
    <w:multiLevelType w:val="hybridMultilevel"/>
    <w:tmpl w:val="51C41C16"/>
    <w:lvl w:ilvl="0" w:tplc="E876A4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67E051BB"/>
    <w:multiLevelType w:val="hybridMultilevel"/>
    <w:tmpl w:val="18667650"/>
    <w:lvl w:ilvl="0" w:tplc="CCEAE6F0">
      <w:start w:val="1"/>
      <w:numFmt w:val="decimal"/>
      <w:lvlText w:val="%1、"/>
      <w:lvlJc w:val="left"/>
      <w:pPr>
        <w:ind w:left="394" w:hanging="360"/>
      </w:pPr>
      <w:rPr>
        <w:rFonts w:hint="default"/>
      </w:rPr>
    </w:lvl>
    <w:lvl w:ilvl="1" w:tplc="04090019" w:tentative="1">
      <w:start w:val="1"/>
      <w:numFmt w:val="lowerLetter"/>
      <w:lvlText w:val="%2)"/>
      <w:lvlJc w:val="left"/>
      <w:pPr>
        <w:ind w:left="874" w:hanging="420"/>
      </w:pPr>
    </w:lvl>
    <w:lvl w:ilvl="2" w:tplc="0409001B" w:tentative="1">
      <w:start w:val="1"/>
      <w:numFmt w:val="lowerRoman"/>
      <w:lvlText w:val="%3."/>
      <w:lvlJc w:val="right"/>
      <w:pPr>
        <w:ind w:left="1294" w:hanging="420"/>
      </w:pPr>
    </w:lvl>
    <w:lvl w:ilvl="3" w:tplc="0409000F" w:tentative="1">
      <w:start w:val="1"/>
      <w:numFmt w:val="decimal"/>
      <w:lvlText w:val="%4."/>
      <w:lvlJc w:val="left"/>
      <w:pPr>
        <w:ind w:left="1714" w:hanging="420"/>
      </w:pPr>
    </w:lvl>
    <w:lvl w:ilvl="4" w:tplc="04090019" w:tentative="1">
      <w:start w:val="1"/>
      <w:numFmt w:val="lowerLetter"/>
      <w:lvlText w:val="%5)"/>
      <w:lvlJc w:val="left"/>
      <w:pPr>
        <w:ind w:left="2134" w:hanging="420"/>
      </w:pPr>
    </w:lvl>
    <w:lvl w:ilvl="5" w:tplc="0409001B" w:tentative="1">
      <w:start w:val="1"/>
      <w:numFmt w:val="lowerRoman"/>
      <w:lvlText w:val="%6."/>
      <w:lvlJc w:val="right"/>
      <w:pPr>
        <w:ind w:left="2554" w:hanging="420"/>
      </w:pPr>
    </w:lvl>
    <w:lvl w:ilvl="6" w:tplc="0409000F" w:tentative="1">
      <w:start w:val="1"/>
      <w:numFmt w:val="decimal"/>
      <w:lvlText w:val="%7."/>
      <w:lvlJc w:val="left"/>
      <w:pPr>
        <w:ind w:left="2974" w:hanging="420"/>
      </w:pPr>
    </w:lvl>
    <w:lvl w:ilvl="7" w:tplc="04090019" w:tentative="1">
      <w:start w:val="1"/>
      <w:numFmt w:val="lowerLetter"/>
      <w:lvlText w:val="%8)"/>
      <w:lvlJc w:val="left"/>
      <w:pPr>
        <w:ind w:left="3394" w:hanging="420"/>
      </w:pPr>
    </w:lvl>
    <w:lvl w:ilvl="8" w:tplc="0409001B" w:tentative="1">
      <w:start w:val="1"/>
      <w:numFmt w:val="lowerRoman"/>
      <w:lvlText w:val="%9."/>
      <w:lvlJc w:val="right"/>
      <w:pPr>
        <w:ind w:left="381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D0CA8"/>
    <w:rsid w:val="00022805"/>
    <w:rsid w:val="000869EA"/>
    <w:rsid w:val="000D2EBD"/>
    <w:rsid w:val="00101C23"/>
    <w:rsid w:val="001425D7"/>
    <w:rsid w:val="00176EA0"/>
    <w:rsid w:val="002611C1"/>
    <w:rsid w:val="002A34B3"/>
    <w:rsid w:val="003B4DD0"/>
    <w:rsid w:val="003D0CA8"/>
    <w:rsid w:val="00407A50"/>
    <w:rsid w:val="0044082E"/>
    <w:rsid w:val="004B7818"/>
    <w:rsid w:val="004C62A4"/>
    <w:rsid w:val="004D5B3E"/>
    <w:rsid w:val="004E5D4C"/>
    <w:rsid w:val="00577A66"/>
    <w:rsid w:val="00582D4A"/>
    <w:rsid w:val="005B5C1D"/>
    <w:rsid w:val="005F3A68"/>
    <w:rsid w:val="006902BB"/>
    <w:rsid w:val="006E2870"/>
    <w:rsid w:val="0080342F"/>
    <w:rsid w:val="0081416F"/>
    <w:rsid w:val="00901763"/>
    <w:rsid w:val="009B076D"/>
    <w:rsid w:val="009B0A35"/>
    <w:rsid w:val="009C7D8D"/>
    <w:rsid w:val="00A90512"/>
    <w:rsid w:val="00AA3F07"/>
    <w:rsid w:val="00B12F96"/>
    <w:rsid w:val="00B74219"/>
    <w:rsid w:val="00CA1E8C"/>
    <w:rsid w:val="00CD585A"/>
    <w:rsid w:val="00EB5E16"/>
    <w:rsid w:val="00EB6CB4"/>
    <w:rsid w:val="00FE20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FC4F96"/>
  <w15:docId w15:val="{614BC382-98A8-4F05-96DC-B648B6EC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A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0C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B4DD0"/>
    <w:rPr>
      <w:color w:val="0000FF"/>
      <w:u w:val="single"/>
    </w:rPr>
  </w:style>
  <w:style w:type="paragraph" w:styleId="a5">
    <w:name w:val="header"/>
    <w:basedOn w:val="a"/>
    <w:link w:val="a6"/>
    <w:uiPriority w:val="99"/>
    <w:unhideWhenUsed/>
    <w:rsid w:val="00AA3F0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3F07"/>
    <w:rPr>
      <w:sz w:val="18"/>
      <w:szCs w:val="18"/>
    </w:rPr>
  </w:style>
  <w:style w:type="paragraph" w:styleId="a7">
    <w:name w:val="footer"/>
    <w:basedOn w:val="a"/>
    <w:link w:val="a8"/>
    <w:uiPriority w:val="99"/>
    <w:unhideWhenUsed/>
    <w:rsid w:val="00AA3F07"/>
    <w:pPr>
      <w:tabs>
        <w:tab w:val="center" w:pos="4153"/>
        <w:tab w:val="right" w:pos="8306"/>
      </w:tabs>
      <w:snapToGrid w:val="0"/>
      <w:jc w:val="left"/>
    </w:pPr>
    <w:rPr>
      <w:sz w:val="18"/>
      <w:szCs w:val="18"/>
    </w:rPr>
  </w:style>
  <w:style w:type="character" w:customStyle="1" w:styleId="a8">
    <w:name w:val="页脚 字符"/>
    <w:basedOn w:val="a0"/>
    <w:link w:val="a7"/>
    <w:uiPriority w:val="99"/>
    <w:rsid w:val="00AA3F07"/>
    <w:rPr>
      <w:sz w:val="18"/>
      <w:szCs w:val="18"/>
    </w:rPr>
  </w:style>
  <w:style w:type="paragraph" w:styleId="a9">
    <w:name w:val="Balloon Text"/>
    <w:basedOn w:val="a"/>
    <w:link w:val="aa"/>
    <w:uiPriority w:val="99"/>
    <w:semiHidden/>
    <w:unhideWhenUsed/>
    <w:rsid w:val="006902BB"/>
    <w:rPr>
      <w:sz w:val="18"/>
      <w:szCs w:val="18"/>
    </w:rPr>
  </w:style>
  <w:style w:type="character" w:customStyle="1" w:styleId="aa">
    <w:name w:val="批注框文本 字符"/>
    <w:basedOn w:val="a0"/>
    <w:link w:val="a9"/>
    <w:uiPriority w:val="99"/>
    <w:semiHidden/>
    <w:rsid w:val="006902BB"/>
    <w:rPr>
      <w:sz w:val="18"/>
      <w:szCs w:val="18"/>
    </w:rPr>
  </w:style>
  <w:style w:type="paragraph" w:styleId="ab">
    <w:name w:val="List Paragraph"/>
    <w:basedOn w:val="a"/>
    <w:uiPriority w:val="34"/>
    <w:qFormat/>
    <w:rsid w:val="002A34B3"/>
    <w:pPr>
      <w:ind w:firstLineChars="200" w:firstLine="420"/>
    </w:pPr>
  </w:style>
  <w:style w:type="character" w:styleId="ac">
    <w:name w:val="Strong"/>
    <w:basedOn w:val="a0"/>
    <w:uiPriority w:val="22"/>
    <w:qFormat/>
    <w:rsid w:val="00CD58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z.zjut.edu.cn/details.asp?tid=6&amp;id=86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245</Words>
  <Characters>1400</Characters>
  <Application>Microsoft Office Word</Application>
  <DocSecurity>0</DocSecurity>
  <Lines>11</Lines>
  <Paragraphs>3</Paragraphs>
  <ScaleCrop>false</ScaleCrop>
  <Company>Microsoft</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WUZY</dc:creator>
  <cp:lastModifiedBy>能 熊</cp:lastModifiedBy>
  <cp:revision>15</cp:revision>
  <cp:lastPrinted>2020-05-11T07:36:00Z</cp:lastPrinted>
  <dcterms:created xsi:type="dcterms:W3CDTF">2020-05-11T04:29:00Z</dcterms:created>
  <dcterms:modified xsi:type="dcterms:W3CDTF">2021-03-24T11:37:00Z</dcterms:modified>
</cp:coreProperties>
</file>