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FC3A2" w14:textId="69BF8616" w:rsidR="00A34E8C" w:rsidRDefault="00DF72F6">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b/>
          <w:bCs/>
          <w:sz w:val="36"/>
          <w:szCs w:val="36"/>
        </w:rPr>
        <w:t>2021</w:t>
      </w:r>
      <w:r w:rsidR="00880219">
        <w:rPr>
          <w:rStyle w:val="NormalCharacter"/>
          <w:rFonts w:ascii="宋体" w:hAnsi="宋体" w:cs="Times New Roman"/>
          <w:b/>
          <w:bCs/>
          <w:sz w:val="36"/>
          <w:szCs w:val="36"/>
        </w:rPr>
        <w:t>年西南大学生命科学学院</w:t>
      </w:r>
    </w:p>
    <w:p w14:paraId="09410901" w14:textId="7A513CF5" w:rsidR="00A34E8C" w:rsidRDefault="002D1DE9">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b/>
          <w:bCs/>
          <w:sz w:val="36"/>
          <w:szCs w:val="36"/>
        </w:rPr>
        <w:t>水生生物</w:t>
      </w:r>
      <w:r w:rsidR="00880219">
        <w:rPr>
          <w:rStyle w:val="NormalCharacter"/>
          <w:rFonts w:ascii="宋体" w:hAnsi="宋体" w:cs="Times New Roman"/>
          <w:b/>
          <w:bCs/>
          <w:sz w:val="36"/>
          <w:szCs w:val="36"/>
        </w:rPr>
        <w:t>学专业硕士研究生招生复试工作办法</w:t>
      </w:r>
    </w:p>
    <w:p w14:paraId="1F03151A"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一、复试分数线</w:t>
      </w:r>
    </w:p>
    <w:p w14:paraId="544D4097" w14:textId="18397741" w:rsidR="00A34E8C" w:rsidRDefault="00D405D7">
      <w:pPr>
        <w:snapToGrid w:val="0"/>
        <w:spacing w:line="360" w:lineRule="auto"/>
        <w:ind w:firstLineChars="200" w:firstLine="480"/>
        <w:rPr>
          <w:rStyle w:val="NormalCharacter"/>
          <w:rFonts w:ascii="宋体" w:hAnsi="宋体"/>
          <w:sz w:val="24"/>
        </w:rPr>
      </w:pPr>
      <w:r>
        <w:rPr>
          <w:rStyle w:val="NormalCharacter"/>
          <w:rFonts w:ascii="宋体" w:hAnsi="宋体"/>
          <w:sz w:val="24"/>
        </w:rPr>
        <w:t>在符合国家</w:t>
      </w:r>
      <w:r w:rsidR="00D15E28">
        <w:rPr>
          <w:rStyle w:val="NormalCharacter"/>
          <w:rFonts w:ascii="宋体" w:hAnsi="宋体" w:hint="eastAsia"/>
          <w:sz w:val="24"/>
        </w:rPr>
        <w:t>A类</w:t>
      </w:r>
      <w:r>
        <w:rPr>
          <w:rStyle w:val="NormalCharacter"/>
          <w:rFonts w:ascii="宋体" w:hAnsi="宋体"/>
          <w:sz w:val="24"/>
        </w:rPr>
        <w:t>复试分数线的前提下，根据本院</w:t>
      </w:r>
      <w:r>
        <w:rPr>
          <w:rStyle w:val="NormalCharacter"/>
          <w:rFonts w:ascii="宋体" w:hAnsi="宋体" w:hint="eastAsia"/>
          <w:sz w:val="24"/>
        </w:rPr>
        <w:t>招生</w:t>
      </w:r>
      <w:r w:rsidR="00880219" w:rsidRPr="007F1999">
        <w:rPr>
          <w:rStyle w:val="NormalCharacter"/>
          <w:rFonts w:ascii="宋体" w:hAnsi="宋体"/>
          <w:sz w:val="24"/>
        </w:rPr>
        <w:t>的实际指标数，确定复试分数线为</w:t>
      </w:r>
      <w:r w:rsidR="002D1DE9" w:rsidRPr="007F1999">
        <w:rPr>
          <w:rStyle w:val="NormalCharacter"/>
          <w:rFonts w:ascii="宋体" w:hAnsi="宋体" w:hint="eastAsia"/>
          <w:sz w:val="24"/>
        </w:rPr>
        <w:t>300</w:t>
      </w:r>
      <w:r w:rsidR="00880219" w:rsidRPr="007F1999">
        <w:rPr>
          <w:rStyle w:val="NormalCharacter"/>
          <w:rFonts w:ascii="宋体" w:hAnsi="宋体"/>
          <w:sz w:val="24"/>
        </w:rPr>
        <w:t>分，本专业招生指标</w:t>
      </w:r>
      <w:r w:rsidR="002D1DE9" w:rsidRPr="007F1999">
        <w:rPr>
          <w:rStyle w:val="NormalCharacter"/>
          <w:rFonts w:ascii="宋体" w:hAnsi="宋体" w:hint="eastAsia"/>
          <w:sz w:val="24"/>
        </w:rPr>
        <w:t>6</w:t>
      </w:r>
      <w:r w:rsidR="00880219" w:rsidRPr="007F1999">
        <w:rPr>
          <w:rStyle w:val="NormalCharacter"/>
          <w:rFonts w:ascii="宋体" w:hAnsi="宋体"/>
          <w:sz w:val="24"/>
        </w:rPr>
        <w:t>人，已接收推免生</w:t>
      </w:r>
      <w:r w:rsidR="002D1DE9" w:rsidRPr="007F1999">
        <w:rPr>
          <w:rStyle w:val="NormalCharacter"/>
          <w:rFonts w:ascii="宋体" w:hAnsi="宋体" w:hint="eastAsia"/>
          <w:sz w:val="24"/>
        </w:rPr>
        <w:t>1</w:t>
      </w:r>
      <w:r w:rsidR="00880219" w:rsidRPr="007F1999">
        <w:rPr>
          <w:rStyle w:val="NormalCharacter"/>
          <w:rFonts w:ascii="宋体" w:hAnsi="宋体"/>
          <w:sz w:val="24"/>
        </w:rPr>
        <w:t>人。本单位保留根据生源质量、生源数量调整</w:t>
      </w:r>
      <w:r w:rsidR="00CB3208">
        <w:rPr>
          <w:rStyle w:val="NormalCharacter"/>
          <w:rFonts w:ascii="宋体" w:hAnsi="宋体" w:hint="eastAsia"/>
          <w:sz w:val="24"/>
        </w:rPr>
        <w:t>本</w:t>
      </w:r>
      <w:r w:rsidR="00880219" w:rsidRPr="007F1999">
        <w:rPr>
          <w:rStyle w:val="NormalCharacter"/>
          <w:rFonts w:ascii="宋体" w:hAnsi="宋体"/>
          <w:sz w:val="24"/>
        </w:rPr>
        <w:t>专业招生计划的权利。</w:t>
      </w:r>
    </w:p>
    <w:p w14:paraId="32B3B8E6" w14:textId="3FAAC376" w:rsidR="00A34E8C" w:rsidRDefault="00880219">
      <w:pPr>
        <w:snapToGrid w:val="0"/>
        <w:spacing w:line="360" w:lineRule="auto"/>
        <w:ind w:firstLineChars="200" w:firstLine="480"/>
        <w:rPr>
          <w:rStyle w:val="NormalCharacter"/>
          <w:rFonts w:ascii="宋体" w:hAnsi="宋体" w:cs="Times New Roman"/>
          <w:bCs/>
          <w:sz w:val="24"/>
        </w:rPr>
      </w:pPr>
      <w:r>
        <w:rPr>
          <w:rStyle w:val="NormalCharacter"/>
          <w:rFonts w:ascii="宋体" w:hAnsi="宋体"/>
          <w:sz w:val="24"/>
        </w:rPr>
        <w:t>调剂生需满足条件详见生命科学学院网页《西南大学生命科学学院</w:t>
      </w:r>
      <w:r w:rsidR="00DF72F6">
        <w:rPr>
          <w:rStyle w:val="NormalCharacter"/>
          <w:rFonts w:ascii="宋体" w:hAnsi="宋体"/>
          <w:sz w:val="24"/>
        </w:rPr>
        <w:t>2021</w:t>
      </w:r>
      <w:r>
        <w:rPr>
          <w:rStyle w:val="NormalCharacter"/>
          <w:rFonts w:ascii="宋体" w:hAnsi="宋体"/>
          <w:sz w:val="24"/>
        </w:rPr>
        <w:t>年</w:t>
      </w:r>
      <w:r w:rsidR="002D1DE9">
        <w:rPr>
          <w:rStyle w:val="NormalCharacter"/>
          <w:rFonts w:ascii="宋体" w:hAnsi="宋体"/>
          <w:sz w:val="24"/>
        </w:rPr>
        <w:t>水生生物</w:t>
      </w:r>
      <w:r>
        <w:rPr>
          <w:rStyle w:val="NormalCharacter"/>
          <w:rFonts w:ascii="宋体" w:hAnsi="宋体"/>
          <w:sz w:val="24"/>
        </w:rPr>
        <w:t>学硕士研究生调剂实施办法》。</w:t>
      </w:r>
      <w:r>
        <w:rPr>
          <w:rStyle w:val="NormalCharacter"/>
          <w:rFonts w:ascii="宋体" w:hAnsi="宋体" w:cs="Times New Roman"/>
          <w:bCs/>
          <w:sz w:val="24"/>
        </w:rPr>
        <w:t>调剂生与第一志愿考生参加不同批次复试。</w:t>
      </w:r>
    </w:p>
    <w:p w14:paraId="33C91371"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二、复试名单</w:t>
      </w:r>
    </w:p>
    <w:p w14:paraId="43FB9F41" w14:textId="10CDE363" w:rsidR="00A34E8C" w:rsidRDefault="00880219">
      <w:pPr>
        <w:snapToGrid w:val="0"/>
        <w:spacing w:line="360" w:lineRule="auto"/>
        <w:ind w:firstLineChars="200" w:firstLine="480"/>
        <w:rPr>
          <w:rStyle w:val="NormalCharacter"/>
          <w:rFonts w:ascii="宋体" w:hAnsi="宋体" w:cs="Times New Roman"/>
          <w:bCs/>
          <w:color w:val="FF0000"/>
          <w:sz w:val="28"/>
          <w:szCs w:val="28"/>
        </w:rPr>
      </w:pPr>
      <w:r>
        <w:rPr>
          <w:rStyle w:val="NormalCharacter"/>
          <w:rFonts w:ascii="宋体" w:hAnsi="宋体"/>
          <w:sz w:val="24"/>
        </w:rPr>
        <w:t>详见西南大学生命科学学院网页202</w:t>
      </w:r>
      <w:r w:rsidR="00DF72F6">
        <w:rPr>
          <w:rStyle w:val="NormalCharacter"/>
          <w:rFonts w:ascii="宋体" w:hAnsi="宋体" w:hint="eastAsia"/>
          <w:sz w:val="24"/>
        </w:rPr>
        <w:t>1</w:t>
      </w:r>
      <w:r>
        <w:rPr>
          <w:rStyle w:val="NormalCharacter"/>
          <w:rFonts w:ascii="宋体" w:hAnsi="宋体"/>
          <w:sz w:val="24"/>
        </w:rPr>
        <w:t>年硕士研究生入学复试相关通知网址</w:t>
      </w:r>
    </w:p>
    <w:p w14:paraId="27196C36" w14:textId="77777777" w:rsidR="00A34E8C" w:rsidRDefault="00880219">
      <w:pPr>
        <w:snapToGrid w:val="0"/>
        <w:spacing w:line="360" w:lineRule="auto"/>
        <w:rPr>
          <w:rStyle w:val="NormalCharacter"/>
          <w:rFonts w:ascii="宋体" w:hAnsi="宋体"/>
          <w:sz w:val="24"/>
        </w:rPr>
      </w:pPr>
      <w:r>
        <w:rPr>
          <w:rStyle w:val="NormalCharacter"/>
          <w:rFonts w:ascii="宋体" w:hAnsi="宋体"/>
          <w:sz w:val="24"/>
        </w:rPr>
        <w:t>http://smkxxy.swu.edu.cn/</w:t>
      </w:r>
    </w:p>
    <w:p w14:paraId="1559272A"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三、复试方式</w:t>
      </w:r>
    </w:p>
    <w:p w14:paraId="18403E0B" w14:textId="7A3F0403"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采用学校统一指定的平台进行网络远程复试，以面试和口试相结合的形式进行。同时</w:t>
      </w:r>
      <w:proofErr w:type="gramStart"/>
      <w:r>
        <w:rPr>
          <w:rStyle w:val="NormalCharacter"/>
          <w:rFonts w:ascii="宋体" w:hAnsi="宋体"/>
          <w:sz w:val="24"/>
        </w:rPr>
        <w:t>备用腾讯视频</w:t>
      </w:r>
      <w:proofErr w:type="gramEnd"/>
      <w:r>
        <w:rPr>
          <w:rStyle w:val="NormalCharacter"/>
          <w:rFonts w:ascii="宋体" w:hAnsi="宋体"/>
          <w:sz w:val="24"/>
        </w:rPr>
        <w:t>会议平台。</w:t>
      </w:r>
    </w:p>
    <w:p w14:paraId="7398DFEB"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cs="Times New Roman"/>
          <w:b/>
          <w:bCs/>
          <w:sz w:val="28"/>
          <w:szCs w:val="28"/>
        </w:rPr>
        <w:t>四</w:t>
      </w:r>
      <w:r>
        <w:rPr>
          <w:rStyle w:val="NormalCharacter"/>
          <w:rFonts w:ascii="宋体" w:hAnsi="宋体"/>
          <w:b/>
          <w:sz w:val="28"/>
          <w:szCs w:val="28"/>
        </w:rPr>
        <w:t>、复试时间</w:t>
      </w:r>
    </w:p>
    <w:p w14:paraId="4AD335DA" w14:textId="2D8CB13F"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202</w:t>
      </w:r>
      <w:r w:rsidR="00DF72F6">
        <w:rPr>
          <w:rStyle w:val="NormalCharacter"/>
          <w:rFonts w:ascii="宋体" w:hAnsi="宋体" w:hint="eastAsia"/>
          <w:sz w:val="24"/>
        </w:rPr>
        <w:t>1</w:t>
      </w:r>
      <w:r>
        <w:rPr>
          <w:rStyle w:val="NormalCharacter"/>
          <w:rFonts w:ascii="宋体" w:hAnsi="宋体"/>
          <w:sz w:val="24"/>
        </w:rPr>
        <w:t>年</w:t>
      </w:r>
      <w:r w:rsidR="00DF72F6">
        <w:rPr>
          <w:rStyle w:val="NormalCharacter"/>
          <w:rFonts w:ascii="宋体" w:hAnsi="宋体" w:hint="eastAsia"/>
          <w:sz w:val="24"/>
        </w:rPr>
        <w:t>3</w:t>
      </w:r>
      <w:r>
        <w:rPr>
          <w:rStyle w:val="NormalCharacter"/>
          <w:rFonts w:ascii="宋体" w:hAnsi="宋体"/>
          <w:sz w:val="24"/>
        </w:rPr>
        <w:t>月</w:t>
      </w:r>
      <w:r w:rsidR="00DF72F6">
        <w:rPr>
          <w:rStyle w:val="NormalCharacter"/>
          <w:rFonts w:ascii="宋体" w:hAnsi="宋体" w:hint="eastAsia"/>
          <w:sz w:val="24"/>
        </w:rPr>
        <w:t>30</w:t>
      </w:r>
      <w:r w:rsidR="003D6BB9">
        <w:rPr>
          <w:rStyle w:val="NormalCharacter"/>
          <w:rFonts w:ascii="宋体" w:hAnsi="宋体"/>
          <w:sz w:val="24"/>
        </w:rPr>
        <w:t>日</w:t>
      </w:r>
      <w:r>
        <w:rPr>
          <w:rStyle w:val="NormalCharacter"/>
          <w:rFonts w:ascii="宋体" w:hAnsi="宋体"/>
          <w:sz w:val="24"/>
        </w:rPr>
        <w:t>上午9：00开始</w:t>
      </w:r>
      <w:r w:rsidR="003D6BB9">
        <w:rPr>
          <w:rStyle w:val="NormalCharacter"/>
          <w:rFonts w:ascii="宋体" w:hAnsi="宋体"/>
          <w:sz w:val="24"/>
        </w:rPr>
        <w:t>，</w:t>
      </w:r>
      <w:r>
        <w:rPr>
          <w:rStyle w:val="NormalCharacter"/>
          <w:rFonts w:ascii="宋体" w:hAnsi="宋体"/>
          <w:sz w:val="24"/>
        </w:rPr>
        <w:t>考生需在</w:t>
      </w:r>
      <w:r w:rsidR="00DF72F6">
        <w:rPr>
          <w:rStyle w:val="NormalCharacter"/>
          <w:rFonts w:ascii="宋体" w:hAnsi="宋体" w:hint="eastAsia"/>
          <w:sz w:val="24"/>
        </w:rPr>
        <w:t>3</w:t>
      </w:r>
      <w:r>
        <w:rPr>
          <w:rStyle w:val="NormalCharacter"/>
          <w:rFonts w:ascii="宋体" w:hAnsi="宋体"/>
          <w:sz w:val="24"/>
        </w:rPr>
        <w:t>月</w:t>
      </w:r>
      <w:r w:rsidR="00DF72F6">
        <w:rPr>
          <w:rStyle w:val="NormalCharacter"/>
          <w:rFonts w:ascii="宋体" w:hAnsi="宋体" w:hint="eastAsia"/>
          <w:sz w:val="24"/>
        </w:rPr>
        <w:t>30</w:t>
      </w:r>
      <w:r>
        <w:rPr>
          <w:rStyle w:val="NormalCharacter"/>
          <w:rFonts w:ascii="宋体" w:hAnsi="宋体"/>
          <w:sz w:val="24"/>
        </w:rPr>
        <w:t>日上午8：</w:t>
      </w:r>
      <w:r w:rsidR="003D6BB9">
        <w:rPr>
          <w:rStyle w:val="NormalCharacter"/>
          <w:rFonts w:ascii="宋体" w:hAnsi="宋体"/>
          <w:sz w:val="24"/>
        </w:rPr>
        <w:t>3</w:t>
      </w:r>
      <w:r>
        <w:rPr>
          <w:rStyle w:val="NormalCharacter"/>
          <w:rFonts w:ascii="宋体" w:hAnsi="宋体"/>
          <w:sz w:val="24"/>
        </w:rPr>
        <w:t>0前在复试平台完成复试交费，每位考生100元。</w:t>
      </w:r>
    </w:p>
    <w:p w14:paraId="23C5D339"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五、复试内容</w:t>
      </w:r>
    </w:p>
    <w:p w14:paraId="7745022D" w14:textId="77777777"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1、综合素质和能力测试（约2分钟）（10分）</w:t>
      </w:r>
    </w:p>
    <w:p w14:paraId="2D717BB3" w14:textId="294E20D1"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考生先</w:t>
      </w:r>
      <w:r w:rsidR="002B0085">
        <w:rPr>
          <w:rStyle w:val="NormalCharacter"/>
          <w:rFonts w:ascii="宋体" w:hAnsi="宋体" w:hint="eastAsia"/>
          <w:sz w:val="24"/>
        </w:rPr>
        <w:t>进行</w:t>
      </w:r>
      <w:r>
        <w:rPr>
          <w:rStyle w:val="NormalCharacter"/>
          <w:rFonts w:ascii="宋体" w:hAnsi="宋体"/>
          <w:sz w:val="24"/>
        </w:rPr>
        <w:t>个人自述 （包括但不限于本科成绩排名、专业实践、英语水平、获奖情况等），然后与复试老师进行交流。</w:t>
      </w:r>
    </w:p>
    <w:p w14:paraId="79181E76" w14:textId="787CCAB8" w:rsidR="008B1BA7" w:rsidRDefault="00880219" w:rsidP="009227CE">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2、英语测试（约5-6分钟）（30分）</w:t>
      </w:r>
    </w:p>
    <w:p w14:paraId="22544DDF" w14:textId="7C6B6DE2" w:rsidR="005D2E47" w:rsidRDefault="005D2E47" w:rsidP="009227CE">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考生自主选择</w:t>
      </w:r>
      <w:r>
        <w:rPr>
          <w:rStyle w:val="NormalCharacter"/>
          <w:rFonts w:ascii="宋体" w:hAnsi="宋体" w:hint="eastAsia"/>
          <w:sz w:val="24"/>
        </w:rPr>
        <w:t>试卷</w:t>
      </w:r>
    </w:p>
    <w:p w14:paraId="509550C3" w14:textId="77777777" w:rsidR="00A34E8C" w:rsidRDefault="00880219">
      <w:pPr>
        <w:pStyle w:val="179"/>
        <w:numPr>
          <w:ilvl w:val="0"/>
          <w:numId w:val="1"/>
        </w:numPr>
        <w:snapToGrid w:val="0"/>
        <w:spacing w:line="360" w:lineRule="auto"/>
        <w:ind w:leftChars="400" w:left="1200" w:firstLineChars="0"/>
        <w:jc w:val="left"/>
        <w:rPr>
          <w:rStyle w:val="NormalCharacter"/>
          <w:rFonts w:ascii="宋体" w:hAnsi="宋体"/>
          <w:sz w:val="24"/>
          <w:szCs w:val="24"/>
        </w:rPr>
      </w:pPr>
      <w:r>
        <w:rPr>
          <w:rStyle w:val="NormalCharacter"/>
          <w:rFonts w:ascii="宋体" w:hAnsi="宋体"/>
          <w:sz w:val="24"/>
          <w:szCs w:val="24"/>
        </w:rPr>
        <w:t>朗读80字以内的英文材料，并口头翻译为中文。</w:t>
      </w:r>
    </w:p>
    <w:p w14:paraId="0B481A84" w14:textId="77777777" w:rsidR="00A34E8C" w:rsidRDefault="00880219">
      <w:pPr>
        <w:pStyle w:val="179"/>
        <w:numPr>
          <w:ilvl w:val="0"/>
          <w:numId w:val="1"/>
        </w:numPr>
        <w:snapToGrid w:val="0"/>
        <w:spacing w:line="360" w:lineRule="auto"/>
        <w:ind w:leftChars="400" w:left="1200" w:firstLineChars="0"/>
        <w:jc w:val="left"/>
        <w:rPr>
          <w:rStyle w:val="NormalCharacter"/>
          <w:rFonts w:ascii="宋体" w:hAnsi="宋体"/>
          <w:sz w:val="24"/>
          <w:szCs w:val="24"/>
        </w:rPr>
      </w:pPr>
      <w:r>
        <w:rPr>
          <w:rStyle w:val="NormalCharacter"/>
          <w:rFonts w:ascii="宋体" w:hAnsi="宋体"/>
          <w:sz w:val="24"/>
          <w:szCs w:val="24"/>
        </w:rPr>
        <w:t>听力和口语测试，由复试老师用英文提问，考生用英文回答。</w:t>
      </w:r>
    </w:p>
    <w:p w14:paraId="682DECFA" w14:textId="77777777"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3、专业素养与能力测试（约12-13分钟）（60分）</w:t>
      </w:r>
    </w:p>
    <w:p w14:paraId="44E92769" w14:textId="19312A47"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lastRenderedPageBreak/>
        <w:t>考生自主选择</w:t>
      </w:r>
      <w:r w:rsidR="00475621">
        <w:rPr>
          <w:rStyle w:val="NormalCharacter"/>
          <w:rFonts w:ascii="宋体" w:hAnsi="宋体" w:hint="eastAsia"/>
          <w:sz w:val="24"/>
        </w:rPr>
        <w:t>试卷</w:t>
      </w:r>
      <w:r>
        <w:rPr>
          <w:rStyle w:val="NormalCharacter"/>
          <w:rFonts w:ascii="宋体" w:hAnsi="宋体"/>
          <w:sz w:val="24"/>
        </w:rPr>
        <w:t>，每卷包含5个问题，由复试老师口头提问，考察专业基本知识、基本实验技能、分析问题的能力等方面。</w:t>
      </w:r>
    </w:p>
    <w:p w14:paraId="3F99B2E6"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六、复试程序</w:t>
      </w:r>
    </w:p>
    <w:p w14:paraId="0670ED89" w14:textId="77777777"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1. 熟悉复试操作平台  每位考生需根据复试要求提前下载</w:t>
      </w:r>
      <w:r>
        <w:rPr>
          <w:rStyle w:val="NormalCharacter"/>
          <w:rFonts w:ascii="宋体" w:hAnsi="宋体"/>
          <w:color w:val="000000"/>
          <w:kern w:val="0"/>
          <w:sz w:val="24"/>
        </w:rPr>
        <w:t>招生远程面试系统（以下简称“系统”），推荐使用笔记本电脑（或台式机+外接高清摄像头）进行考试，并安装最新版 Chrome 浏览器。iOS 用户请使用 Safari 最新版浏览器；安卓用户请使用Chrome 最新浏览器</w:t>
      </w:r>
      <w:r>
        <w:rPr>
          <w:rStyle w:val="NormalCharacter"/>
          <w:rFonts w:ascii="宋体" w:hAnsi="宋体"/>
          <w:sz w:val="24"/>
        </w:rPr>
        <w:t>。</w:t>
      </w:r>
    </w:p>
    <w:p w14:paraId="35555B4A" w14:textId="77777777" w:rsidR="00A34E8C" w:rsidRDefault="00880219">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2. 考生登录网址https://bm.chsi.com.cn/ycms/stu/。</w:t>
      </w:r>
      <w:r>
        <w:rPr>
          <w:rStyle w:val="NormalCharacter"/>
          <w:rFonts w:ascii="宋体" w:hAnsi="宋体"/>
          <w:b/>
          <w:color w:val="000000"/>
          <w:kern w:val="0"/>
          <w:sz w:val="24"/>
        </w:rPr>
        <w:t>考生凭学信网账号登录“招生远程面试系统”。</w:t>
      </w:r>
      <w:r>
        <w:rPr>
          <w:rStyle w:val="NormalCharacter"/>
          <w:rFonts w:ascii="宋体" w:hAnsi="宋体"/>
          <w:color w:val="000000"/>
          <w:kern w:val="0"/>
          <w:sz w:val="24"/>
        </w:rPr>
        <w:t xml:space="preserve">请考生按照以下流程操作: </w:t>
      </w:r>
      <w:r>
        <w:rPr>
          <w:rStyle w:val="NormalCharacter"/>
          <w:rFonts w:ascii="宋体" w:hAnsi="宋体"/>
          <w:sz w:val="24"/>
        </w:rPr>
        <w:t>①</w:t>
      </w:r>
      <w:r>
        <w:rPr>
          <w:rStyle w:val="NormalCharacter"/>
          <w:rFonts w:ascii="宋体" w:hAnsi="宋体"/>
          <w:color w:val="000000"/>
          <w:kern w:val="0"/>
          <w:sz w:val="24"/>
        </w:rPr>
        <w:t>下载安装；②注册登录；③实人验证；④阅读系统须知；⑤选择报考学校及考试；⑥确认准考信息、承诺书；⑦交费；⑧选择面试考场；⑨进入考场前实人验证；⑩远程面试。</w:t>
      </w:r>
    </w:p>
    <w:p w14:paraId="269BFA67" w14:textId="77777777" w:rsidR="00A34E8C" w:rsidRDefault="00880219">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3. 考生端设备要求  复试小组将在复试前三天视频连线各考生，请考生提前准备好复试工具，并保证网络畅通。</w:t>
      </w:r>
      <w:r>
        <w:rPr>
          <w:rStyle w:val="NormalCharacter"/>
          <w:rFonts w:ascii="宋体" w:hAnsi="宋体" w:cs="宋体"/>
          <w:b/>
          <w:bCs/>
          <w:color w:val="000000"/>
          <w:kern w:val="0"/>
          <w:sz w:val="24"/>
        </w:rPr>
        <w:t>考生端必须实行双机位</w:t>
      </w:r>
      <w:r>
        <w:rPr>
          <w:rStyle w:val="NormalCharacter"/>
          <w:rFonts w:ascii="宋体" w:hAnsi="宋体"/>
          <w:color w:val="000000"/>
          <w:kern w:val="0"/>
          <w:sz w:val="24"/>
        </w:rPr>
        <w:t>（有高清摄像头的电脑+手机或双手机或有高清摄像头的双电脑）、</w:t>
      </w:r>
      <w:r>
        <w:rPr>
          <w:rStyle w:val="NormalCharacter"/>
          <w:rFonts w:ascii="宋体" w:hAnsi="宋体" w:cs="宋体"/>
          <w:b/>
          <w:bCs/>
          <w:color w:val="000000"/>
          <w:kern w:val="0"/>
          <w:sz w:val="24"/>
        </w:rPr>
        <w:t>双网络</w:t>
      </w:r>
      <w:r>
        <w:rPr>
          <w:rStyle w:val="NormalCharacter"/>
          <w:rFonts w:ascii="宋体" w:hAnsi="宋体"/>
          <w:color w:val="000000"/>
          <w:kern w:val="0"/>
          <w:sz w:val="24"/>
        </w:rPr>
        <w:t>（电脑</w:t>
      </w:r>
      <w:proofErr w:type="spellStart"/>
      <w:r>
        <w:rPr>
          <w:rStyle w:val="NormalCharacter"/>
          <w:rFonts w:ascii="宋体" w:hAnsi="宋体"/>
          <w:color w:val="000000"/>
          <w:kern w:val="0"/>
          <w:sz w:val="24"/>
        </w:rPr>
        <w:t>wifi</w:t>
      </w:r>
      <w:proofErr w:type="spellEnd"/>
      <w:r>
        <w:rPr>
          <w:rStyle w:val="NormalCharacter"/>
          <w:rFonts w:ascii="宋体" w:hAnsi="宋体"/>
          <w:color w:val="000000"/>
          <w:kern w:val="0"/>
          <w:sz w:val="24"/>
        </w:rPr>
        <w:t>+手机4G）。不得使用耳塞等视听设备。</w:t>
      </w:r>
    </w:p>
    <w:p w14:paraId="48E21710" w14:textId="77777777" w:rsidR="00A34E8C" w:rsidRDefault="00880219">
      <w:pPr>
        <w:snapToGrid w:val="0"/>
        <w:spacing w:line="360" w:lineRule="auto"/>
        <w:ind w:firstLineChars="200" w:firstLine="480"/>
        <w:jc w:val="left"/>
        <w:rPr>
          <w:rStyle w:val="NormalCharacter"/>
          <w:rFonts w:ascii="宋体" w:hAnsi="宋体"/>
          <w:color w:val="FF0000"/>
          <w:sz w:val="24"/>
        </w:rPr>
      </w:pPr>
      <w:r>
        <w:rPr>
          <w:rStyle w:val="NormalCharacter"/>
          <w:rFonts w:ascii="宋体" w:hAnsi="宋体"/>
          <w:color w:val="000000"/>
          <w:kern w:val="0"/>
          <w:sz w:val="24"/>
        </w:rPr>
        <w:t>4. 正式开始复试前一天，复试小组将再次连线每位复试生，确保网络连线正常。</w:t>
      </w:r>
      <w:r>
        <w:rPr>
          <w:rStyle w:val="NormalCharacter"/>
          <w:rFonts w:ascii="宋体" w:hAnsi="宋体"/>
          <w:sz w:val="24"/>
        </w:rPr>
        <w:t xml:space="preserve"> </w:t>
      </w:r>
    </w:p>
    <w:p w14:paraId="249B8BE5" w14:textId="77777777"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color w:val="000000"/>
          <w:kern w:val="0"/>
          <w:sz w:val="24"/>
        </w:rPr>
        <w:t>5. 复试当天按照规定时间参加复试（口试和面试），复试前考生在视频前拿着摄像头环视一周，便于考官查看复试环境，考生在复试过程中双手放到桌面上，一个设备置于考生正前方，一个设备置于考生侧后方，便于考官全程督查考生。</w:t>
      </w:r>
      <w:r>
        <w:rPr>
          <w:rStyle w:val="NormalCharacter"/>
          <w:rFonts w:ascii="宋体" w:hAnsi="宋体" w:cs="Times New Roman"/>
          <w:bCs/>
          <w:sz w:val="24"/>
        </w:rPr>
        <w:t>正式复试开始后全程无需操作电脑，或手机，考生不得触碰键盘，鼠标，</w:t>
      </w:r>
      <w:r>
        <w:rPr>
          <w:rStyle w:val="NormalCharacter"/>
          <w:rFonts w:ascii="宋体" w:hAnsi="宋体" w:cs="Times New Roman"/>
          <w:bCs/>
          <w:color w:val="000000"/>
          <w:sz w:val="24"/>
        </w:rPr>
        <w:t>若有违反将按考试违规违纪予以处理。复试过程中禁止考生录音、录像和录屏，禁止将相关信息泄露或公布，若有违反将按考试违规违纪予以处理。</w:t>
      </w:r>
    </w:p>
    <w:p w14:paraId="7E5283D0" w14:textId="77777777" w:rsidR="00A34E8C" w:rsidRDefault="00880219">
      <w:pPr>
        <w:snapToGrid w:val="0"/>
        <w:spacing w:line="360" w:lineRule="auto"/>
        <w:ind w:firstLineChars="200" w:firstLine="482"/>
        <w:jc w:val="left"/>
        <w:rPr>
          <w:rStyle w:val="NormalCharacter"/>
          <w:rFonts w:ascii="宋体" w:hAnsi="宋体"/>
          <w:color w:val="000000"/>
          <w:kern w:val="0"/>
          <w:sz w:val="24"/>
        </w:rPr>
      </w:pPr>
      <w:r>
        <w:rPr>
          <w:rStyle w:val="NormalCharacter"/>
          <w:rFonts w:ascii="宋体" w:hAnsi="宋体" w:cs="Calibri"/>
          <w:b/>
          <w:bCs/>
          <w:color w:val="000000"/>
          <w:kern w:val="0"/>
          <w:sz w:val="24"/>
        </w:rPr>
        <w:t>特别提醒：未在规定时间参加复试的，视为自动放弃复试资格。</w:t>
      </w:r>
    </w:p>
    <w:p w14:paraId="3E97C889" w14:textId="34962344"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6.</w:t>
      </w:r>
      <w:r w:rsidR="00B61293">
        <w:rPr>
          <w:rStyle w:val="NormalCharacter"/>
          <w:rFonts w:ascii="宋体" w:hAnsi="宋体" w:hint="eastAsia"/>
          <w:sz w:val="24"/>
        </w:rPr>
        <w:t xml:space="preserve"> </w:t>
      </w:r>
      <w:r>
        <w:rPr>
          <w:rStyle w:val="NormalCharacter"/>
          <w:rFonts w:ascii="宋体" w:hAnsi="宋体"/>
          <w:sz w:val="24"/>
        </w:rPr>
        <w:t>由</w:t>
      </w:r>
      <w:r w:rsidR="008D2073">
        <w:rPr>
          <w:rStyle w:val="NormalCharacter"/>
          <w:rFonts w:ascii="宋体" w:hAnsi="宋体" w:hint="eastAsia"/>
          <w:sz w:val="24"/>
        </w:rPr>
        <w:t>系统随机决定</w:t>
      </w:r>
      <w:r>
        <w:rPr>
          <w:rStyle w:val="NormalCharacter"/>
          <w:rFonts w:ascii="宋体" w:hAnsi="宋体"/>
          <w:sz w:val="24"/>
        </w:rPr>
        <w:t>复试次序。</w:t>
      </w:r>
    </w:p>
    <w:p w14:paraId="5FF500EA"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7．复试老师独立打分，汇总并排序，公布结果。</w:t>
      </w:r>
    </w:p>
    <w:p w14:paraId="55310658" w14:textId="77777777" w:rsidR="00A34E8C" w:rsidRDefault="00880219">
      <w:pPr>
        <w:snapToGrid w:val="0"/>
        <w:spacing w:line="360" w:lineRule="auto"/>
        <w:ind w:firstLineChars="200" w:firstLine="482"/>
        <w:jc w:val="left"/>
        <w:rPr>
          <w:rStyle w:val="NormalCharacter"/>
          <w:rFonts w:ascii="宋体" w:hAnsi="宋体"/>
          <w:sz w:val="24"/>
        </w:rPr>
      </w:pPr>
      <w:r>
        <w:rPr>
          <w:rStyle w:val="NormalCharacter"/>
          <w:rFonts w:ascii="宋体" w:hAnsi="宋体" w:cs="Times New Roman"/>
          <w:b/>
          <w:bCs/>
          <w:sz w:val="24"/>
        </w:rPr>
        <w:t xml:space="preserve">8. 断网等紧急情况处理 </w:t>
      </w:r>
      <w:r>
        <w:rPr>
          <w:rStyle w:val="NormalCharacter"/>
          <w:rFonts w:ascii="宋体" w:hAnsi="宋体"/>
          <w:sz w:val="24"/>
        </w:rPr>
        <w:t>在复试过程中如遇到平台出状况，考生需立刻电话联系复试秘书，复试小组将启动腾讯视频会议面试。如遇断网等紧急情况，</w:t>
      </w:r>
      <w:r>
        <w:rPr>
          <w:rStyle w:val="NormalCharacter"/>
          <w:rFonts w:ascii="宋体" w:hAnsi="宋体"/>
          <w:sz w:val="24"/>
        </w:rPr>
        <w:lastRenderedPageBreak/>
        <w:t>考生需立刻电话联系复试秘书，</w:t>
      </w:r>
      <w:r>
        <w:rPr>
          <w:rStyle w:val="NormalCharacter"/>
          <w:rFonts w:ascii="宋体" w:hAnsi="宋体"/>
          <w:color w:val="000000"/>
          <w:sz w:val="24"/>
        </w:rPr>
        <w:t>再次连线继续复试乃至另行安排其他时间重新复试。</w:t>
      </w:r>
    </w:p>
    <w:p w14:paraId="2EDD5441" w14:textId="15195CB6" w:rsidR="00A34E8C" w:rsidRDefault="00DF72F6">
      <w:pPr>
        <w:snapToGrid w:val="0"/>
        <w:spacing w:line="360" w:lineRule="auto"/>
        <w:rPr>
          <w:rStyle w:val="NormalCharacter"/>
          <w:rFonts w:ascii="宋体" w:hAnsi="宋体"/>
          <w:b/>
          <w:sz w:val="28"/>
          <w:szCs w:val="28"/>
        </w:rPr>
      </w:pPr>
      <w:r>
        <w:rPr>
          <w:rStyle w:val="NormalCharacter"/>
          <w:rFonts w:ascii="宋体" w:hAnsi="宋体"/>
          <w:b/>
          <w:sz w:val="28"/>
          <w:szCs w:val="28"/>
        </w:rPr>
        <w:t>七</w:t>
      </w:r>
      <w:r w:rsidR="00880219">
        <w:rPr>
          <w:rStyle w:val="NormalCharacter"/>
          <w:rFonts w:ascii="宋体" w:hAnsi="宋体"/>
          <w:b/>
          <w:sz w:val="28"/>
          <w:szCs w:val="28"/>
        </w:rPr>
        <w:t>、参加复试考生需要提供和准备的材料</w:t>
      </w:r>
    </w:p>
    <w:p w14:paraId="7BF61947"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1. 大学学习成绩单；</w:t>
      </w:r>
    </w:p>
    <w:p w14:paraId="2B34A691" w14:textId="521BA9DA"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2.《西南大学202</w:t>
      </w:r>
      <w:r w:rsidR="00DF72F6">
        <w:rPr>
          <w:rStyle w:val="NormalCharacter"/>
          <w:rFonts w:ascii="宋体" w:hAnsi="宋体" w:hint="eastAsia"/>
          <w:sz w:val="24"/>
        </w:rPr>
        <w:t>1</w:t>
      </w:r>
      <w:r>
        <w:rPr>
          <w:rStyle w:val="NormalCharacter"/>
          <w:rFonts w:ascii="宋体" w:hAnsi="宋体"/>
          <w:sz w:val="24"/>
        </w:rPr>
        <w:t>年硕士研究生复试思想政治考核自评表》；</w:t>
      </w:r>
    </w:p>
    <w:p w14:paraId="1DE6C033"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3. 科研能力与水平证明材料；</w:t>
      </w:r>
    </w:p>
    <w:p w14:paraId="26BB98BA" w14:textId="77777777" w:rsidR="00B61293" w:rsidRDefault="00880219">
      <w:pPr>
        <w:snapToGrid w:val="0"/>
        <w:spacing w:line="360" w:lineRule="auto"/>
        <w:ind w:firstLineChars="200" w:firstLine="480"/>
        <w:rPr>
          <w:rStyle w:val="NormalCharacter"/>
          <w:rFonts w:ascii="宋体" w:hAnsi="宋体" w:hint="eastAsia"/>
          <w:sz w:val="24"/>
        </w:rPr>
      </w:pPr>
      <w:r>
        <w:rPr>
          <w:rStyle w:val="NormalCharacter"/>
          <w:rFonts w:ascii="宋体" w:hAnsi="宋体"/>
          <w:sz w:val="24"/>
        </w:rPr>
        <w:t>4. 外语水平证明材料（大学英语</w:t>
      </w:r>
      <w:proofErr w:type="gramStart"/>
      <w:r>
        <w:rPr>
          <w:rStyle w:val="NormalCharacter"/>
          <w:rFonts w:ascii="宋体" w:hAnsi="宋体"/>
          <w:sz w:val="24"/>
        </w:rPr>
        <w:t>四六</w:t>
      </w:r>
      <w:proofErr w:type="gramEnd"/>
      <w:r>
        <w:rPr>
          <w:rStyle w:val="NormalCharacter"/>
          <w:rFonts w:ascii="宋体" w:hAnsi="宋体"/>
          <w:sz w:val="24"/>
        </w:rPr>
        <w:t>级、大学英语专业</w:t>
      </w:r>
      <w:proofErr w:type="gramStart"/>
      <w:r>
        <w:rPr>
          <w:rStyle w:val="NormalCharacter"/>
          <w:rFonts w:ascii="宋体" w:hAnsi="宋体"/>
          <w:sz w:val="24"/>
        </w:rPr>
        <w:t>四八</w:t>
      </w:r>
      <w:proofErr w:type="gramEnd"/>
      <w:r>
        <w:rPr>
          <w:rStyle w:val="NormalCharacter"/>
          <w:rFonts w:ascii="宋体" w:hAnsi="宋体"/>
          <w:sz w:val="24"/>
        </w:rPr>
        <w:t>级、托福、雅思等</w:t>
      </w:r>
      <w:r w:rsidR="00B61293">
        <w:rPr>
          <w:rStyle w:val="NormalCharacter"/>
          <w:rFonts w:ascii="宋体" w:hAnsi="宋体"/>
          <w:sz w:val="24"/>
        </w:rPr>
        <w:t>；</w:t>
      </w:r>
    </w:p>
    <w:p w14:paraId="38682EDB" w14:textId="6688C058" w:rsidR="00A34E8C" w:rsidRDefault="00B61293">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 xml:space="preserve">5. </w:t>
      </w:r>
      <w:r w:rsidR="00880219">
        <w:rPr>
          <w:rStyle w:val="NormalCharacter"/>
          <w:rFonts w:ascii="宋体" w:hAnsi="宋体"/>
          <w:sz w:val="24"/>
        </w:rPr>
        <w:t>其它证明考生综合素质与能力的材料；</w:t>
      </w:r>
    </w:p>
    <w:p w14:paraId="6E8A39CD" w14:textId="28148B40" w:rsidR="00F66BAC" w:rsidRDefault="00B61293">
      <w:pPr>
        <w:snapToGrid w:val="0"/>
        <w:spacing w:line="360" w:lineRule="auto"/>
        <w:ind w:firstLineChars="200" w:firstLine="480"/>
        <w:rPr>
          <w:rStyle w:val="NormalCharacter"/>
          <w:rFonts w:ascii="宋体" w:hAnsi="宋体"/>
          <w:sz w:val="24"/>
        </w:rPr>
      </w:pPr>
      <w:r>
        <w:rPr>
          <w:rStyle w:val="NormalCharacter"/>
          <w:rFonts w:ascii="宋体" w:hAnsi="宋体"/>
          <w:sz w:val="24"/>
        </w:rPr>
        <w:t>6</w:t>
      </w:r>
      <w:r w:rsidR="00F66BAC">
        <w:rPr>
          <w:rStyle w:val="NormalCharacter"/>
          <w:rFonts w:ascii="宋体" w:hAnsi="宋体"/>
          <w:sz w:val="24"/>
        </w:rPr>
        <w:t>.</w:t>
      </w:r>
      <w:r>
        <w:rPr>
          <w:rStyle w:val="NormalCharacter"/>
          <w:rFonts w:ascii="宋体" w:hAnsi="宋体" w:hint="eastAsia"/>
          <w:sz w:val="24"/>
        </w:rPr>
        <w:t xml:space="preserve"> </w:t>
      </w:r>
      <w:r w:rsidR="00F66BAC">
        <w:rPr>
          <w:rStyle w:val="NormalCharacter"/>
          <w:rFonts w:ascii="宋体" w:hAnsi="宋体" w:hint="eastAsia"/>
          <w:sz w:val="24"/>
        </w:rPr>
        <w:t>考生诚信承诺书</w:t>
      </w:r>
      <w:r w:rsidR="006E7C1B">
        <w:rPr>
          <w:rStyle w:val="NormalCharacter"/>
          <w:rFonts w:ascii="宋体" w:hAnsi="宋体" w:hint="eastAsia"/>
          <w:sz w:val="24"/>
        </w:rPr>
        <w:t>；</w:t>
      </w:r>
    </w:p>
    <w:p w14:paraId="0FDA6898" w14:textId="501A8F76" w:rsidR="00A34E8C" w:rsidRDefault="00DF72F6">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3</w:t>
      </w:r>
      <w:r w:rsidR="00880219">
        <w:rPr>
          <w:rStyle w:val="NormalCharacter"/>
          <w:rFonts w:ascii="宋体" w:hAnsi="宋体"/>
          <w:sz w:val="24"/>
        </w:rPr>
        <w:t>月</w:t>
      </w:r>
      <w:r w:rsidR="003060EC">
        <w:rPr>
          <w:rStyle w:val="NormalCharacter"/>
          <w:rFonts w:ascii="宋体" w:hAnsi="宋体" w:hint="eastAsia"/>
          <w:sz w:val="24"/>
        </w:rPr>
        <w:t>2</w:t>
      </w:r>
      <w:r w:rsidR="00F66BAC">
        <w:rPr>
          <w:rStyle w:val="NormalCharacter"/>
          <w:rFonts w:ascii="宋体" w:hAnsi="宋体"/>
          <w:sz w:val="24"/>
        </w:rPr>
        <w:t>8</w:t>
      </w:r>
      <w:r w:rsidR="00880219">
        <w:rPr>
          <w:rStyle w:val="NormalCharacter"/>
          <w:rFonts w:ascii="宋体" w:hAnsi="宋体"/>
          <w:sz w:val="24"/>
        </w:rPr>
        <w:t>日前将材料汇总（电子版命名：专业名称+姓名）发送至邮箱1983894892@qq.com。</w:t>
      </w:r>
    </w:p>
    <w:p w14:paraId="48EB4B50" w14:textId="77777777" w:rsidR="00A34E8C" w:rsidRDefault="00880219">
      <w:pPr>
        <w:snapToGrid w:val="0"/>
        <w:spacing w:line="360" w:lineRule="auto"/>
        <w:ind w:firstLineChars="200" w:firstLine="442"/>
        <w:jc w:val="left"/>
        <w:rPr>
          <w:rStyle w:val="NormalCharacter"/>
          <w:rFonts w:ascii="宋体" w:hAnsi="宋体"/>
          <w:sz w:val="24"/>
        </w:rPr>
      </w:pPr>
      <w:r>
        <w:rPr>
          <w:rStyle w:val="NormalCharacter"/>
          <w:rFonts w:ascii="宋体" w:hAnsi="宋体"/>
          <w:b/>
          <w:sz w:val="22"/>
        </w:rPr>
        <w:t>注：冒名顶替、不符合报考条件、思想政治考核不合格、体检不合格者均不予录取！</w:t>
      </w:r>
    </w:p>
    <w:p w14:paraId="05B50978"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九、复试成绩的使用</w:t>
      </w:r>
    </w:p>
    <w:p w14:paraId="0D38E610"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1. 复试成绩满分为100分，合格分为60分，复试成绩占综合成绩的30％，</w:t>
      </w:r>
      <w:r>
        <w:rPr>
          <w:rStyle w:val="NormalCharacter"/>
          <w:rFonts w:ascii="宋体" w:hAnsi="宋体"/>
          <w:b/>
          <w:sz w:val="24"/>
        </w:rPr>
        <w:t>复试成绩＜60分者不予录取</w:t>
      </w:r>
      <w:r>
        <w:rPr>
          <w:rStyle w:val="NormalCharacter"/>
          <w:rFonts w:ascii="宋体" w:hAnsi="宋体"/>
          <w:sz w:val="24"/>
        </w:rPr>
        <w:t>。</w:t>
      </w:r>
    </w:p>
    <w:p w14:paraId="5ADEA065"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2. 入学考试综合成绩按如下公式计算：</w:t>
      </w:r>
    </w:p>
    <w:p w14:paraId="29BC1F74"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3. 综合总成绩＝（初试总成绩÷5）×70％＋复试成绩×30％</w:t>
      </w:r>
    </w:p>
    <w:p w14:paraId="310F7A09"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4. 依照综合成绩分数高低依次录取。</w:t>
      </w:r>
    </w:p>
    <w:p w14:paraId="39C97D64"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5. 思想政治素质、道德品质、心理测评考核及体检不作量化计入总成绩，但考核结果不合格者不予录取。</w:t>
      </w:r>
    </w:p>
    <w:p w14:paraId="01DC422B"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十、复试体检</w:t>
      </w:r>
    </w:p>
    <w:p w14:paraId="79E3211E"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体检工作在考生被拟录取后进行。考生自行到二甲以上医院体检。将体检报告电子扫描后发送到指定邮箱（1983894892@qq.com）。体检标准按照《普通高等学校招生体检工作指导意见》《教育部办公厅卫生部办公厅关于普通高校招生学术入学身体检查取消乙肝项目检测有关问题的通知》（教学厅〔2010〕2号）执行。</w:t>
      </w:r>
    </w:p>
    <w:p w14:paraId="52024CDC"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十一、录取</w:t>
      </w:r>
    </w:p>
    <w:p w14:paraId="3D4B7481"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lastRenderedPageBreak/>
        <w:t>考生的拟录取原则上以二级学科为单位严格按照同一专业参加复试考生综合成绩从高到低的顺序依次录取，满额为止。如有考生主动放弃的应提供书面申请。</w:t>
      </w:r>
    </w:p>
    <w:p w14:paraId="12C157E0"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有以下情形之一者，不予录取、取消录取资格或取消入学资格：（1）思想政治素质和品德考核不合格；（2）复试成绩&lt;60分；（3）同等学力考生加试科目不合格；（4）体检不合格；（5）报考资格不符合规定；（6）未通过或未完成学历（学籍）审核的考生；（7）应届本科毕业生及自学考试和网络教育届时可毕业本科生考生，入学时未取得国家承认的本科毕业证书者；（8）报考、复试及录取过程中弄虚作假的；（9）报考定向就业的考生未按规定签订就业协议。</w:t>
      </w:r>
    </w:p>
    <w:p w14:paraId="1E54EC24"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十二、复试考生管理</w:t>
      </w:r>
    </w:p>
    <w:p w14:paraId="3AF3EAA9"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1. 考生诚信承诺。考生须签订并提交《诚信复试承诺书》，确保提交材料真实和复试过程诚信。</w:t>
      </w:r>
    </w:p>
    <w:p w14:paraId="3A7E171B"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2. 加强考生身份识别，考生复试开始前必须交验身份信息，网络现场展示身份证、准考证。</w:t>
      </w:r>
    </w:p>
    <w:p w14:paraId="12494C1D"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3. 报名时经考生确认的报考信息在复试录取阶段一律不作修改。</w:t>
      </w:r>
    </w:p>
    <w:p w14:paraId="20F9BE31" w14:textId="0C1D90EE"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4. 考生学籍学历信息审核。复试时将对考生的报考资格和学籍学历进行严格审核。学籍学历信息与全国学籍学历信息数据库信息不相匹配的复试生，务必在</w:t>
      </w:r>
      <w:r w:rsidR="00DF72F6">
        <w:rPr>
          <w:rStyle w:val="NormalCharacter"/>
          <w:rFonts w:ascii="宋体" w:hAnsi="宋体"/>
          <w:sz w:val="24"/>
        </w:rPr>
        <w:t>2021</w:t>
      </w:r>
      <w:r>
        <w:rPr>
          <w:rStyle w:val="NormalCharacter"/>
          <w:rFonts w:ascii="宋体" w:hAnsi="宋体"/>
          <w:sz w:val="24"/>
        </w:rPr>
        <w:t>年</w:t>
      </w:r>
      <w:r w:rsidR="00543176">
        <w:rPr>
          <w:rStyle w:val="NormalCharacter"/>
          <w:rFonts w:ascii="宋体" w:hAnsi="宋体"/>
          <w:sz w:val="24"/>
        </w:rPr>
        <w:t>4</w:t>
      </w:r>
      <w:r>
        <w:rPr>
          <w:rStyle w:val="NormalCharacter"/>
          <w:rFonts w:ascii="宋体" w:hAnsi="宋体"/>
          <w:sz w:val="24"/>
        </w:rPr>
        <w:t>月</w:t>
      </w:r>
      <w:r w:rsidR="00FB551F">
        <w:rPr>
          <w:rStyle w:val="NormalCharacter"/>
          <w:rFonts w:ascii="宋体" w:hAnsi="宋体"/>
          <w:sz w:val="24"/>
        </w:rPr>
        <w:t>30</w:t>
      </w:r>
      <w:r>
        <w:rPr>
          <w:rStyle w:val="NormalCharacter"/>
          <w:rFonts w:ascii="宋体" w:hAnsi="宋体"/>
          <w:sz w:val="24"/>
        </w:rPr>
        <w:t>日前提供学历验证或认证书，否则，取消拟录取资格。</w:t>
      </w:r>
    </w:p>
    <w:p w14:paraId="630EE169" w14:textId="218E0A1A" w:rsidR="001659E8" w:rsidRPr="00AC7812" w:rsidRDefault="00880219" w:rsidP="00AC7812">
      <w:pPr>
        <w:snapToGrid w:val="0"/>
        <w:spacing w:line="360" w:lineRule="auto"/>
        <w:ind w:firstLineChars="200" w:firstLine="480"/>
        <w:rPr>
          <w:rStyle w:val="NormalCharacter"/>
          <w:rFonts w:ascii="宋体" w:hAnsi="宋体"/>
          <w:sz w:val="24"/>
        </w:rPr>
      </w:pPr>
      <w:r>
        <w:rPr>
          <w:rStyle w:val="NormalCharacter"/>
          <w:rFonts w:ascii="宋体" w:hAnsi="宋体"/>
          <w:sz w:val="24"/>
        </w:rPr>
        <w:t>5. 入学后3个月内，按照《普通高等学校学生管理规定》有关要求，对所有考生进行全面复查。复查不合格的，取消学籍；情节严重的，移交有关部门调查处理。</w:t>
      </w:r>
      <w:bookmarkStart w:id="0" w:name="_GoBack"/>
      <w:bookmarkEnd w:id="0"/>
    </w:p>
    <w:p w14:paraId="758B1DDD"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十三、复试结果公示</w:t>
      </w:r>
    </w:p>
    <w:p w14:paraId="750597AD" w14:textId="77777777" w:rsidR="00A34E8C" w:rsidRDefault="00880219">
      <w:pPr>
        <w:snapToGrid w:val="0"/>
        <w:spacing w:line="360" w:lineRule="auto"/>
        <w:rPr>
          <w:rStyle w:val="NormalCharacter"/>
          <w:rFonts w:ascii="宋体" w:hAnsi="宋体"/>
          <w:sz w:val="24"/>
        </w:rPr>
      </w:pPr>
      <w:r>
        <w:rPr>
          <w:rStyle w:val="NormalCharacter"/>
          <w:rFonts w:ascii="宋体" w:hAnsi="宋体"/>
          <w:sz w:val="24"/>
        </w:rPr>
        <w:t xml:space="preserve">     拟录取名单确定后报西南大学研究生招生办公室审核及逻辑校验无误后在生命科学学院主页公示，公示时间不少于10个工作日。</w:t>
      </w:r>
    </w:p>
    <w:p w14:paraId="7298B35E" w14:textId="54E94539"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 xml:space="preserve">特别提醒：公示结束无异议后，录取考生人事调档函由研究生院招办随录取通知书一并寄给考生。人事档案邮寄地址为重庆北碚西南大学生命科学学院学院 </w:t>
      </w:r>
      <w:r>
        <w:rPr>
          <w:rStyle w:val="NormalCharacter"/>
          <w:rFonts w:ascii="宋体" w:hAnsi="宋体" w:hint="eastAsia"/>
          <w:sz w:val="24"/>
        </w:rPr>
        <w:t>辅导员</w:t>
      </w:r>
      <w:r>
        <w:rPr>
          <w:rStyle w:val="NormalCharacter"/>
          <w:rFonts w:ascii="宋体" w:hAnsi="宋体"/>
          <w:sz w:val="24"/>
        </w:rPr>
        <w:t>收  电话023-68</w:t>
      </w:r>
      <w:r>
        <w:rPr>
          <w:rStyle w:val="NormalCharacter"/>
          <w:rFonts w:ascii="宋体" w:hAnsi="宋体" w:hint="eastAsia"/>
          <w:sz w:val="24"/>
        </w:rPr>
        <w:t>25236</w:t>
      </w:r>
      <w:r w:rsidR="00EE0E0D">
        <w:rPr>
          <w:rStyle w:val="NormalCharacter"/>
          <w:rFonts w:ascii="宋体" w:hAnsi="宋体" w:hint="eastAsia"/>
          <w:sz w:val="24"/>
        </w:rPr>
        <w:t>6</w:t>
      </w:r>
      <w:r>
        <w:rPr>
          <w:rStyle w:val="NormalCharacter"/>
          <w:rFonts w:ascii="宋体" w:hAnsi="宋体"/>
          <w:sz w:val="24"/>
        </w:rPr>
        <w:t>。</w:t>
      </w:r>
    </w:p>
    <w:p w14:paraId="67261029"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十四、监督、复议及其他</w:t>
      </w:r>
    </w:p>
    <w:p w14:paraId="3A46EE34" w14:textId="77777777" w:rsidR="00A34E8C" w:rsidRDefault="00880219">
      <w:pPr>
        <w:snapToGrid w:val="0"/>
        <w:spacing w:line="360" w:lineRule="auto"/>
        <w:ind w:firstLine="480"/>
        <w:jc w:val="left"/>
        <w:rPr>
          <w:rStyle w:val="NormalCharacter"/>
          <w:rFonts w:ascii="宋体" w:hAnsi="宋体"/>
        </w:rPr>
      </w:pPr>
      <w:r>
        <w:rPr>
          <w:rStyle w:val="NormalCharacter"/>
          <w:rFonts w:ascii="宋体" w:hAnsi="宋体"/>
          <w:color w:val="000000"/>
          <w:kern w:val="0"/>
          <w:sz w:val="24"/>
        </w:rPr>
        <w:lastRenderedPageBreak/>
        <w:t>实行责任制度和责任追究制度。所有参与复试录取工作的人员都应认真负责、严格自律，自觉遵守国家和学校研究生招生工作规定，切实维护复试录取工作的公平公正，对徇私舞弊的工作人员追究责任，严肃处理。</w:t>
      </w:r>
    </w:p>
    <w:p w14:paraId="4E2D1DA7" w14:textId="77777777" w:rsidR="00A34E8C" w:rsidRDefault="00880219">
      <w:pPr>
        <w:shd w:val="clear" w:color="auto" w:fill="FFFFFF"/>
        <w:snapToGrid w:val="0"/>
        <w:spacing w:line="360" w:lineRule="auto"/>
        <w:ind w:firstLine="425"/>
        <w:jc w:val="left"/>
        <w:rPr>
          <w:rStyle w:val="NormalCharacter"/>
          <w:rFonts w:ascii="宋体" w:hAnsi="宋体"/>
          <w:color w:val="000000"/>
          <w:kern w:val="0"/>
          <w:sz w:val="24"/>
        </w:rPr>
      </w:pPr>
      <w:r>
        <w:rPr>
          <w:rStyle w:val="NormalCharacter"/>
          <w:rFonts w:ascii="宋体" w:hAnsi="宋体"/>
          <w:color w:val="000000"/>
          <w:kern w:val="0"/>
          <w:sz w:val="24"/>
        </w:rPr>
        <w:t>实行监督制度和复议制度。生命科学学院成立以学院党委书记为负责人的复试监督小组，负责学院复试过程各个环节的监督检查，并受理考生的举报、投诉事宜。对投诉和申诉问题经调查属实的，由学院研究生招生工作领导小组责成复试工作小组进行复议。</w:t>
      </w:r>
    </w:p>
    <w:p w14:paraId="33D76490"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有异议的考生，将意见以邮件形式反馈到学院，上报学院招生工作领导小组复核。</w:t>
      </w:r>
    </w:p>
    <w:p w14:paraId="6939BA6F" w14:textId="03F5453E" w:rsidR="00A34E8C" w:rsidRPr="008A7CD7" w:rsidRDefault="00880219">
      <w:pPr>
        <w:snapToGrid w:val="0"/>
        <w:spacing w:line="360" w:lineRule="auto"/>
        <w:ind w:firstLineChars="200" w:firstLine="480"/>
        <w:rPr>
          <w:rStyle w:val="NormalCharacter"/>
          <w:rFonts w:asciiTheme="minorEastAsia" w:eastAsiaTheme="minorEastAsia" w:hAnsiTheme="minorEastAsia"/>
          <w:sz w:val="24"/>
        </w:rPr>
      </w:pPr>
      <w:r>
        <w:rPr>
          <w:rStyle w:val="NormalCharacter"/>
          <w:rFonts w:ascii="宋体" w:hAnsi="宋体"/>
          <w:sz w:val="24"/>
        </w:rPr>
        <w:t>监督电话：023-68253890，监督邮箱：</w:t>
      </w:r>
      <w:r w:rsidR="008A7CD7" w:rsidRPr="008A7CD7">
        <w:rPr>
          <w:rFonts w:asciiTheme="minorEastAsia" w:eastAsiaTheme="minorEastAsia" w:hAnsiTheme="minorEastAsia" w:hint="eastAsia"/>
          <w:sz w:val="24"/>
          <w:shd w:val="clear" w:color="auto" w:fill="FFFFFF"/>
        </w:rPr>
        <w:t>543176922@qq.com</w:t>
      </w:r>
    </w:p>
    <w:p w14:paraId="66B21129"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十五、联系人</w:t>
      </w:r>
    </w:p>
    <w:p w14:paraId="58492DC1" w14:textId="3ACD9EA2" w:rsidR="00A34E8C" w:rsidRDefault="00933301">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黄</w:t>
      </w:r>
      <w:r w:rsidR="00880219">
        <w:rPr>
          <w:rStyle w:val="NormalCharacter"/>
          <w:rFonts w:ascii="宋体" w:hAnsi="宋体"/>
          <w:sz w:val="24"/>
        </w:rPr>
        <w:t xml:space="preserve">老师： </w:t>
      </w:r>
      <w:r w:rsidRPr="00590492">
        <w:rPr>
          <w:rStyle w:val="NormalCharacter"/>
          <w:rFonts w:ascii="宋体" w:hAnsi="宋体"/>
          <w:sz w:val="24"/>
        </w:rPr>
        <w:t>13368119273</w:t>
      </w:r>
      <w:r w:rsidR="00880219">
        <w:rPr>
          <w:rStyle w:val="NormalCharacter"/>
          <w:rFonts w:ascii="宋体" w:hAnsi="宋体"/>
          <w:sz w:val="24"/>
        </w:rPr>
        <w:t>，陈老师： 023-68367508</w:t>
      </w:r>
    </w:p>
    <w:p w14:paraId="0A6D397B" w14:textId="77777777" w:rsidR="00A34E8C" w:rsidRDefault="00A34E8C">
      <w:pPr>
        <w:snapToGrid w:val="0"/>
        <w:spacing w:before="156" w:after="156" w:line="360" w:lineRule="auto"/>
        <w:ind w:right="140" w:firstLineChars="200" w:firstLine="560"/>
        <w:jc w:val="left"/>
        <w:rPr>
          <w:rStyle w:val="NormalCharacter"/>
          <w:rFonts w:ascii="宋体" w:hAnsi="宋体"/>
          <w:sz w:val="28"/>
          <w:szCs w:val="28"/>
        </w:rPr>
      </w:pPr>
    </w:p>
    <w:p w14:paraId="1B42DA89" w14:textId="77777777" w:rsidR="00A34E8C" w:rsidRDefault="00A34E8C">
      <w:pPr>
        <w:snapToGrid w:val="0"/>
        <w:spacing w:line="360" w:lineRule="auto"/>
        <w:ind w:right="140" w:firstLineChars="200" w:firstLine="480"/>
        <w:jc w:val="left"/>
        <w:rPr>
          <w:rStyle w:val="NormalCharacter"/>
          <w:rFonts w:ascii="宋体" w:hAnsi="宋体"/>
          <w:sz w:val="24"/>
        </w:rPr>
      </w:pPr>
    </w:p>
    <w:p w14:paraId="6EC66BBF" w14:textId="77777777" w:rsidR="00A34E8C" w:rsidRDefault="00880219">
      <w:pPr>
        <w:snapToGrid w:val="0"/>
        <w:spacing w:line="360" w:lineRule="auto"/>
        <w:jc w:val="right"/>
        <w:rPr>
          <w:rStyle w:val="NormalCharacter"/>
          <w:rFonts w:ascii="宋体" w:hAnsi="宋体"/>
          <w:sz w:val="24"/>
        </w:rPr>
      </w:pPr>
      <w:r>
        <w:rPr>
          <w:rStyle w:val="NormalCharacter"/>
          <w:rFonts w:ascii="宋体" w:hAnsi="宋体"/>
          <w:sz w:val="24"/>
        </w:rPr>
        <w:t>西南大学生命科学学院</w:t>
      </w:r>
    </w:p>
    <w:p w14:paraId="4D205E25" w14:textId="206804FD" w:rsidR="00A34E8C" w:rsidRDefault="00DF72F6">
      <w:pPr>
        <w:snapToGrid w:val="0"/>
        <w:spacing w:line="360" w:lineRule="auto"/>
        <w:ind w:right="120"/>
        <w:jc w:val="right"/>
        <w:rPr>
          <w:rStyle w:val="NormalCharacter"/>
          <w:rFonts w:ascii="宋体" w:hAnsi="宋体"/>
          <w:sz w:val="24"/>
        </w:rPr>
      </w:pPr>
      <w:r>
        <w:rPr>
          <w:rStyle w:val="NormalCharacter"/>
          <w:rFonts w:ascii="宋体" w:hAnsi="宋体"/>
          <w:sz w:val="24"/>
        </w:rPr>
        <w:t>2021</w:t>
      </w:r>
      <w:r w:rsidR="00880219">
        <w:rPr>
          <w:rStyle w:val="NormalCharacter"/>
          <w:rFonts w:ascii="宋体" w:hAnsi="宋体"/>
          <w:sz w:val="24"/>
        </w:rPr>
        <w:t>年</w:t>
      </w:r>
      <w:r w:rsidR="003060EC">
        <w:rPr>
          <w:rStyle w:val="NormalCharacter"/>
          <w:rFonts w:ascii="宋体" w:hAnsi="宋体" w:hint="eastAsia"/>
          <w:sz w:val="24"/>
        </w:rPr>
        <w:t>3</w:t>
      </w:r>
      <w:r w:rsidR="00880219">
        <w:rPr>
          <w:rStyle w:val="NormalCharacter"/>
          <w:rFonts w:ascii="宋体" w:hAnsi="宋体"/>
          <w:sz w:val="24"/>
        </w:rPr>
        <w:t xml:space="preserve">月 </w:t>
      </w:r>
      <w:r w:rsidR="003060EC">
        <w:rPr>
          <w:rStyle w:val="NormalCharacter"/>
          <w:rFonts w:ascii="宋体" w:hAnsi="宋体" w:hint="eastAsia"/>
          <w:sz w:val="24"/>
        </w:rPr>
        <w:t>2</w:t>
      </w:r>
      <w:r w:rsidR="000C0389">
        <w:rPr>
          <w:rStyle w:val="NormalCharacter"/>
          <w:rFonts w:ascii="宋体" w:hAnsi="宋体" w:hint="eastAsia"/>
          <w:sz w:val="24"/>
        </w:rPr>
        <w:t>6</w:t>
      </w:r>
      <w:r w:rsidR="00880219">
        <w:rPr>
          <w:rStyle w:val="NormalCharacter"/>
          <w:rFonts w:ascii="宋体" w:hAnsi="宋体"/>
          <w:sz w:val="24"/>
        </w:rPr>
        <w:t>日</w:t>
      </w:r>
    </w:p>
    <w:sectPr w:rsidR="00A34E8C">
      <w:headerReference w:type="default" r:id="rId9"/>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35C799" w14:textId="77777777" w:rsidR="006E2C83" w:rsidRDefault="006E2C83">
      <w:r>
        <w:separator/>
      </w:r>
    </w:p>
  </w:endnote>
  <w:endnote w:type="continuationSeparator" w:id="0">
    <w:p w14:paraId="59CAE1ED" w14:textId="77777777" w:rsidR="006E2C83" w:rsidRDefault="006E2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FC674" w14:textId="77777777" w:rsidR="00A34E8C" w:rsidRDefault="00A34E8C">
    <w:pPr>
      <w:pStyle w:val="a4"/>
      <w:framePr w:wrap="around" w:hAnchor="text" w:xAlign="right" w:y="1"/>
      <w:rPr>
        <w:rStyle w:val="PageNumber"/>
      </w:rPr>
    </w:pPr>
  </w:p>
  <w:p w14:paraId="4C1D2436" w14:textId="77777777" w:rsidR="00A34E8C" w:rsidRDefault="00A34E8C">
    <w:pPr>
      <w:pStyle w:val="a4"/>
      <w:ind w:right="360"/>
      <w:rPr>
        <w:rStyle w:val="NormalCharact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FF85E" w14:textId="77777777" w:rsidR="00A34E8C" w:rsidRDefault="00A34E8C">
    <w:pPr>
      <w:pStyle w:val="a4"/>
      <w:jc w:val="center"/>
      <w:rPr>
        <w:rStyle w:val="NormalCharacter"/>
      </w:rPr>
    </w:pPr>
  </w:p>
  <w:p w14:paraId="7B7805E3" w14:textId="77777777" w:rsidR="00A34E8C" w:rsidRDefault="00A34E8C">
    <w:pPr>
      <w:pStyle w:val="a4"/>
      <w:ind w:right="360"/>
      <w:rPr>
        <w:rStyle w:val="NormalCharac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E75A1" w14:textId="77777777" w:rsidR="006E2C83" w:rsidRDefault="006E2C83">
      <w:r>
        <w:separator/>
      </w:r>
    </w:p>
  </w:footnote>
  <w:footnote w:type="continuationSeparator" w:id="0">
    <w:p w14:paraId="1CEF97D2" w14:textId="77777777" w:rsidR="006E2C83" w:rsidRDefault="006E2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FC0FB" w14:textId="77777777" w:rsidR="00A34E8C" w:rsidRDefault="00A34E8C">
    <w:pPr>
      <w:pStyle w:val="a5"/>
      <w:pBdr>
        <w:bottom w:val="none" w:sz="0" w:space="0" w:color="auto"/>
      </w:pBdr>
      <w:rPr>
        <w:rStyle w:val="NormalCharac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F1E31"/>
    <w:multiLevelType w:val="multilevel"/>
    <w:tmpl w:val="6E4F1E31"/>
    <w:lvl w:ilvl="0">
      <w:start w:val="1"/>
      <w:numFmt w:val="decimal"/>
      <w:lvlText w:val="（%1）"/>
      <w:lvlJc w:val="left"/>
      <w:pPr>
        <w:widowControl/>
        <w:ind w:left="360" w:hanging="360"/>
        <w:textAlignment w:val="baseline"/>
      </w:pPr>
    </w:lvl>
    <w:lvl w:ilvl="1">
      <w:start w:val="1"/>
      <w:numFmt w:val="lowerLetter"/>
      <w:lvlText w:val="%1)"/>
      <w:lvlJc w:val="left"/>
      <w:pPr>
        <w:widowControl/>
        <w:ind w:left="840" w:hanging="420"/>
        <w:textAlignment w:val="baseline"/>
      </w:pPr>
    </w:lvl>
    <w:lvl w:ilvl="2">
      <w:start w:val="1"/>
      <w:numFmt w:val="lowerRoman"/>
      <w:lvlText w:val="%1."/>
      <w:lvlJc w:val="right"/>
      <w:pPr>
        <w:widowControl/>
        <w:ind w:left="1260" w:hanging="420"/>
        <w:textAlignment w:val="baseline"/>
      </w:pPr>
    </w:lvl>
    <w:lvl w:ilvl="3">
      <w:start w:val="1"/>
      <w:numFmt w:val="decimal"/>
      <w:lvlText w:val="%1."/>
      <w:lvlJc w:val="left"/>
      <w:pPr>
        <w:widowControl/>
        <w:ind w:left="1680" w:hanging="420"/>
        <w:textAlignment w:val="baseline"/>
      </w:pPr>
    </w:lvl>
    <w:lvl w:ilvl="4">
      <w:start w:val="1"/>
      <w:numFmt w:val="lowerLetter"/>
      <w:lvlText w:val="%1)"/>
      <w:lvlJc w:val="left"/>
      <w:pPr>
        <w:widowControl/>
        <w:ind w:left="2100" w:hanging="420"/>
        <w:textAlignment w:val="baseline"/>
      </w:pPr>
    </w:lvl>
    <w:lvl w:ilvl="5">
      <w:start w:val="1"/>
      <w:numFmt w:val="lowerRoman"/>
      <w:lvlText w:val="%1."/>
      <w:lvlJc w:val="right"/>
      <w:pPr>
        <w:widowControl/>
        <w:ind w:left="2520" w:hanging="420"/>
        <w:textAlignment w:val="baseline"/>
      </w:pPr>
    </w:lvl>
    <w:lvl w:ilvl="6">
      <w:start w:val="1"/>
      <w:numFmt w:val="decimal"/>
      <w:lvlText w:val="%1."/>
      <w:lvlJc w:val="left"/>
      <w:pPr>
        <w:widowControl/>
        <w:ind w:left="2940" w:hanging="420"/>
        <w:textAlignment w:val="baseline"/>
      </w:pPr>
    </w:lvl>
    <w:lvl w:ilvl="7">
      <w:start w:val="1"/>
      <w:numFmt w:val="lowerLetter"/>
      <w:lvlText w:val="%1)"/>
      <w:lvlJc w:val="left"/>
      <w:pPr>
        <w:widowControl/>
        <w:ind w:left="3360" w:hanging="420"/>
        <w:textAlignment w:val="baseline"/>
      </w:pPr>
    </w:lvl>
    <w:lvl w:ilvl="8">
      <w:start w:val="1"/>
      <w:numFmt w:val="lowerRoman"/>
      <w:lvlText w:val="%1."/>
      <w:lvlJc w:val="right"/>
      <w:pPr>
        <w:widowControl/>
        <w:ind w:left="378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E8C"/>
    <w:rsid w:val="00020D40"/>
    <w:rsid w:val="00051FF5"/>
    <w:rsid w:val="00090C47"/>
    <w:rsid w:val="00091DC0"/>
    <w:rsid w:val="000C0389"/>
    <w:rsid w:val="000D701B"/>
    <w:rsid w:val="00104C0D"/>
    <w:rsid w:val="001379AF"/>
    <w:rsid w:val="001548BE"/>
    <w:rsid w:val="001659E8"/>
    <w:rsid w:val="00183BED"/>
    <w:rsid w:val="001C34A2"/>
    <w:rsid w:val="00266A8F"/>
    <w:rsid w:val="002B0085"/>
    <w:rsid w:val="002D0365"/>
    <w:rsid w:val="002D1DE9"/>
    <w:rsid w:val="003029BA"/>
    <w:rsid w:val="003060EC"/>
    <w:rsid w:val="00320E13"/>
    <w:rsid w:val="003A392B"/>
    <w:rsid w:val="003B11F2"/>
    <w:rsid w:val="003B30FB"/>
    <w:rsid w:val="003B70BC"/>
    <w:rsid w:val="003C4645"/>
    <w:rsid w:val="003D6BB9"/>
    <w:rsid w:val="004722E4"/>
    <w:rsid w:val="00475621"/>
    <w:rsid w:val="00493A82"/>
    <w:rsid w:val="004A0ED5"/>
    <w:rsid w:val="004B3E9E"/>
    <w:rsid w:val="004B4229"/>
    <w:rsid w:val="00507594"/>
    <w:rsid w:val="00543176"/>
    <w:rsid w:val="00565918"/>
    <w:rsid w:val="0058361E"/>
    <w:rsid w:val="005D2E47"/>
    <w:rsid w:val="005E545A"/>
    <w:rsid w:val="00642F7F"/>
    <w:rsid w:val="00651B03"/>
    <w:rsid w:val="00662B05"/>
    <w:rsid w:val="00671B05"/>
    <w:rsid w:val="00685051"/>
    <w:rsid w:val="00693AE0"/>
    <w:rsid w:val="006B5D2D"/>
    <w:rsid w:val="006C4A96"/>
    <w:rsid w:val="006E2C83"/>
    <w:rsid w:val="006E7C1B"/>
    <w:rsid w:val="006F253D"/>
    <w:rsid w:val="0073721A"/>
    <w:rsid w:val="007D08CC"/>
    <w:rsid w:val="007F1999"/>
    <w:rsid w:val="0086545F"/>
    <w:rsid w:val="00866614"/>
    <w:rsid w:val="00867C59"/>
    <w:rsid w:val="00880219"/>
    <w:rsid w:val="008A7CD7"/>
    <w:rsid w:val="008B1BA7"/>
    <w:rsid w:val="008B240A"/>
    <w:rsid w:val="008B3EFB"/>
    <w:rsid w:val="008D2073"/>
    <w:rsid w:val="008D4AEE"/>
    <w:rsid w:val="009227CE"/>
    <w:rsid w:val="00933301"/>
    <w:rsid w:val="00A11A5E"/>
    <w:rsid w:val="00A16D4B"/>
    <w:rsid w:val="00A34E8C"/>
    <w:rsid w:val="00AC40F0"/>
    <w:rsid w:val="00AC7812"/>
    <w:rsid w:val="00AE5D9E"/>
    <w:rsid w:val="00B03E94"/>
    <w:rsid w:val="00B12DCA"/>
    <w:rsid w:val="00B23A77"/>
    <w:rsid w:val="00B61293"/>
    <w:rsid w:val="00B7572F"/>
    <w:rsid w:val="00B8159C"/>
    <w:rsid w:val="00BF445E"/>
    <w:rsid w:val="00C3680E"/>
    <w:rsid w:val="00C95E72"/>
    <w:rsid w:val="00CB3208"/>
    <w:rsid w:val="00CD0DD6"/>
    <w:rsid w:val="00D11A18"/>
    <w:rsid w:val="00D14DEF"/>
    <w:rsid w:val="00D15E28"/>
    <w:rsid w:val="00D268A3"/>
    <w:rsid w:val="00D405D7"/>
    <w:rsid w:val="00D763B8"/>
    <w:rsid w:val="00D90604"/>
    <w:rsid w:val="00D93F4C"/>
    <w:rsid w:val="00DF72F6"/>
    <w:rsid w:val="00E544B6"/>
    <w:rsid w:val="00E72A24"/>
    <w:rsid w:val="00ED6754"/>
    <w:rsid w:val="00EE0E0D"/>
    <w:rsid w:val="00EE1337"/>
    <w:rsid w:val="00F07B65"/>
    <w:rsid w:val="00F66BAC"/>
    <w:rsid w:val="00F76A81"/>
    <w:rsid w:val="00FB551F"/>
    <w:rsid w:val="054E7236"/>
    <w:rsid w:val="40440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E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UserStyle11"/>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UserStyle11"/>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475</Words>
  <Characters>2711</Characters>
  <Application>Microsoft Office Word</Application>
  <DocSecurity>0</DocSecurity>
  <Lines>22</Lines>
  <Paragraphs>6</Paragraphs>
  <ScaleCrop>false</ScaleCrop>
  <Company/>
  <LinksUpToDate>false</LinksUpToDate>
  <CharactersWithSpaces>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Chenyf</dc:creator>
  <cp:lastModifiedBy>User</cp:lastModifiedBy>
  <cp:revision>56</cp:revision>
  <dcterms:created xsi:type="dcterms:W3CDTF">2021-03-24T01:38:00Z</dcterms:created>
  <dcterms:modified xsi:type="dcterms:W3CDTF">2021-03-26T06:34:00Z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