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  <w:lang w:val="en-US" w:eastAsia="zh-CN"/>
        </w:rPr>
        <w:t>《</w:t>
      </w:r>
      <w:r>
        <w:rPr>
          <w:lang w:val="en-US" w:eastAsia="zh-CN"/>
        </w:rPr>
        <w:t>生物化学（自）（830）》考试大纲</w:t>
      </w:r>
    </w:p>
    <w:tbl>
      <w:tblPr>
        <w:tblW w:w="9000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74"/>
        <w:gridCol w:w="2941"/>
        <w:gridCol w:w="2239"/>
        <w:gridCol w:w="9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right"/>
        </w:trPr>
        <w:tc>
          <w:tcPr>
            <w:tcW w:w="2874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941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2239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946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6126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00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本《生物化学》考试大纲适用于华南理工大学硕士研究生入学考试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00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闭卷，时间按照全国考试执行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00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选择题、判断题、填空题、简答题等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00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生物化学是生命科学相关专业必修的重要基础课之一，也是一门理论与实践结合非常紧密的基础课程。随着当代生命科学的迅猛发展，生物化学已涉及相当多的生命科学前沿领域，并逐步渗透到细胞生物学、免疫生物学、神经生物学、发育生物学等相关学科中，相互促进和结合，并随之产生一系列现代生物技术，对自然科学的发展、社会的进步产生了深远影响。本课程的考试内容包括各种生物大分子结构、性质与功能，及其新陈代谢过程等。该课程重点考核学生是否掌握蛋白质、酶、核酸等生物大分子的结构、性质及功能；生物膜的结构及特性；生物能量的产生及生物大分子前体的生物合成；遗传信息的储存、传递及表达等基本理论知识，为学生进一步深造打下坚实的基础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第一章 蛋白质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 蛋白质的基本结构单位—氨基酸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一、蛋白质的水解：酸水解、碱水解和酶水解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二、氨基酸的分类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三、氨基酸的理化性质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第二节：肽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一、肽与肽键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二、肽链中AA的排列顺序和命名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三、肽的重要理化性质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四、天然存在的重要多肽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第三节 蛋白质的分子结构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一、蛋白质的一级结构：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二、蛋白质的二级结构和纤维状蛋白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三、蛋白质的三级结构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四、蛋白质的四级结构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第四节 蛋白质分子结构与功能的关系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一、蛋白质一级结构与功能的关系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二、蛋白质的高级结构与功能的关系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三、免疫球蛋白的结构与功能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第五节：蛋白质的重要性质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一、蛋白质的两性离解和电泳现象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二、蛋白质的胶体性质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三、蛋白质的沉淀作用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四、蛋白质的变性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五、蛋白质的紫外吸收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六、蛋白质的颜色反应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第六节 蛋白质的分类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第七节 蛋白质的分离纯化和利用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第二章 核酸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第一节：核酸的种类、分布与功能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一、核酸的种类与分布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二、核酸的生物学功能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第二节：核酸的化学组成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一、核酸的元素组成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二、核酸的分子组成：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第三节：核酸的分子结构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一、DNA的分子结构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二、RNA的分子结构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第四节 核酸的理化性质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第五节 核蛋白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本章重点：DNA的分子结构和核酸的主要理化性质，为进一步学习核酸的代谢奠定基础。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第三章  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  酶的概念及作用特点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一、酶的概念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二、酶的作用特点：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三、酶的底物专一性：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四、酶的分离与制备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 酶的命名及分类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一、酶的命名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二、酶的分类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第三节  酶的作用机理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一、酶的活性中心及结构特点（必需基团和非必需基团、活性中心的研究方法）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二、作用专一性的机制（锁钥学说、诱导契合学说）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三、酶作用高效率的机制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四、酶作用机理举例：胰凝乳蛋白酶作用机制举例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第四节  酶促反应的动力学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一、酶活力与酶反应速度：酶活力定义、酶活力单位、酶活力测定方法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二、影响酶促反应速度的因素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第五节  别构酶 核糖酶 同工酶 诱导酶 抗体酶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第六节  酶工程简介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第四章 糖代谢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 生物体内的糖类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 双糖和多糖的酶促降解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第三节 糖酵解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一、糖酵解的概念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二、糖酵解的历程：细胞定位、反应历程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三、糖酵解中产生的能量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四、糖酵解的生物学意义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五、糖酵解的调控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六、丙酮酸的去处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第四节 三羧酸循环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一、丙酮酸氧化为乙酰辅酶A：E.coli丙酮酸脱氢酶多酶复合体的结构及其作用机理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二、三羧酸循环的历程：细胞定位、反应历程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三、三羧酸循环能量的产生及特点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四、三羧酸循环的回补反应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五、三羧酸循环的调控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六、三羧酸循环的生物学意义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第五节 磷酸戊糖途径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一、磷酸戊糖途径的细胞定位及反应历程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二、磷酸戊糖途径的生物学意义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三、磷酸戊糖途径的调控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第六节 单糖的生物合成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一、糖异生作用的概念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二、糖异生途径的反应历程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第七节 蔗糖和多糖的生物合成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一、糖核苷酸的作用与形成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二、蔗糖的生物合成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三、淀粉的生物合成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本章重点：糖酵解、三羧酸循环的反应历程及生物学意义；磷酸戊糖途径的特点及生物学意义；蔗糖和淀粉的合成，明确生物体内糖代谢的基本途径。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第五章 生物氧化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 生物氧化概述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一、生物氧化的概念及特点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二、生化反应的自由能变化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三、高能化合物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 电子传递链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一、电子传递链的概念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二、呼吸链中的电子传递体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三、呼吸链的电子传递顺序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四、呼吸链组分在线粒体内膜上的分布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五、呼吸链的电子传递抑制剂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第三节 氧化磷酸化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一、氧化磷酸化的概念、部位及与底物水平磷酸化区别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二、氧化磷酸化的偶联部位与P/O比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三、氧化磷酸化的机理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四、氧化磷酸化的解偶联剂和抑制剂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五、线粒体穿梭系统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六、能荷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第四节 其他氧化酶系统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一、抗氰氧化酶系统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二、多酚氧化酶系统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三、抗坏血酸氧化酶系统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四、细胞色素P450系统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五、超氧化物歧化酶、过氧化物酶、过氧化氢酶系统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本章重点：电子传递链和氧化磷酸化作用，明确物质代谢与能量代谢的关系。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第六章 脂类代谢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 生物体内的脂类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 脂肪的分解代谢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一、脂肪的酶促水解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二、甘油的氧化分解与转化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三、脂肪酸的氧化分解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四、乙醛酸循环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第三节 脂肪的生物合成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第四节 类脂代谢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本章重点：脂肪酸的β-氧化与从头合成，明确糖代谢与脂代谢的关系。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第七章 蛋白质的酶促降解和氨基酸代谢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 蛋白质的酶促降解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 氨基酸的降解和转化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第三节 氨同化和氨基酸的生物合成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本章重点：氨基酸的酶促降解、氨同化、氨基酸的生物合成，明确碳代谢与氮代谢之间的关系。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第八章 核酸的酶促降解和核苷酸代谢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 核酸的酶促降解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 核苷酸的生物降解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第三节 核苷酸的生物合成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本章重点：核酸的酶促降解及核苷酸的合成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第九章 核酸的生物合成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 DNA的生物合成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 RNA的生物合成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第三节 基因工程简介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本章重点：DNA的复制及转录，明确DNA及RNA生物合成的特点。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第十章 蛋白质的生物合成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 蛋白质合成体系的重要组分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一、mRNA及遗传密码：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二、tRNA:反密码子的概念；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三、rRNA与核糖体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四、辅助因子：起始因子、延伸因子、终止和释放因子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 蛋白质的合成过程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一、氨基酸的活化：氨酰-tRNA合成酶的性质及反应机理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二、大肠杆菌蛋白质的合成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三、真核生物蛋白质的合成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四、链合成后的加工、折叠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第三节 蛋白质合成后的运送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一、蛋白质的分选信号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二、蛋白和运送类型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三、蛋白和运输方式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四、蛋白质的运输过程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本章重点：蛋白质生物合成过程，明确其特点及与核酸的关系。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第十一章  细胞代谢和基因表达的调控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 代谢途径的相互关系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一、糖代谢与脂类代谢的相互关系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二、糖代谢与蛋白质代谢的相互关系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三、脂类代谢与蛋白质代谢的相互关系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四、核酸代谢与糖、脂类和蛋白质代谢的相互关系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 代谢调节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一、代谢调节的不同水平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二、酶水平调节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三、激素水平的调节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四、辅因子的调节：能荷、NADH/NAD+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五、金属离子浓度的调节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本章重点：酶活性及酶合成的调节，明确两种调节在代谢上的重要性。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0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选读考书目：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《生物化学》(第三版)王镜岩等主编,高等教育出版社；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《生物化学》（第四版 ）朱圣庚，徐长法著，高等教育出版社；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《生物化学》（第三版）（影印版）Garrett R.H.,高等教育出版社；2005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《生物化学与分子生物学实验技术》杨安钢等,高等教育出版社；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《生物化学与分子生物学实验》（自编）。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Trdy Mckee et al: Biochemistry: An Introduction. (2nd Edition)， McGraw-Hill Companies， Inc.，科学出版社。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E6C41"/>
    <w:rsid w:val="03E532DB"/>
    <w:rsid w:val="0E6C07DB"/>
    <w:rsid w:val="1CD93D14"/>
    <w:rsid w:val="286A6F15"/>
    <w:rsid w:val="2F49365D"/>
    <w:rsid w:val="341E6C41"/>
    <w:rsid w:val="39EC32C7"/>
    <w:rsid w:val="3E1F78BB"/>
    <w:rsid w:val="429113A6"/>
    <w:rsid w:val="432F17C6"/>
    <w:rsid w:val="43A22D44"/>
    <w:rsid w:val="479F067A"/>
    <w:rsid w:val="47E61825"/>
    <w:rsid w:val="569178E3"/>
    <w:rsid w:val="65FE21AE"/>
    <w:rsid w:val="74E772EF"/>
    <w:rsid w:val="7C25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2020-09-19T07:25:00Z</dcterms:created>
  <dc:creator>TSYB-</dc:creator>
  <cp:lastModifiedBy>TSYB-</cp:lastModifiedBy>
  <dcterms:modified xsi:type="dcterms:W3CDTF">2020-09-19T07:57:19Z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