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2624" w14:textId="77777777" w:rsidR="00CD363F" w:rsidRPr="00381F8F" w:rsidRDefault="00314E22" w:rsidP="00C13FD3">
      <w:pPr>
        <w:spacing w:line="360" w:lineRule="auto"/>
        <w:jc w:val="center"/>
        <w:outlineLvl w:val="0"/>
        <w:rPr>
          <w:b/>
          <w:bCs/>
          <w:sz w:val="30"/>
          <w:szCs w:val="30"/>
        </w:rPr>
      </w:pPr>
      <w:r w:rsidRPr="00381F8F">
        <w:rPr>
          <w:rFonts w:hint="eastAsia"/>
          <w:b/>
          <w:bCs/>
          <w:sz w:val="30"/>
          <w:szCs w:val="30"/>
        </w:rPr>
        <w:t>20</w:t>
      </w:r>
      <w:r w:rsidR="00AE1B24">
        <w:rPr>
          <w:rFonts w:hint="eastAsia"/>
          <w:b/>
          <w:bCs/>
          <w:sz w:val="30"/>
          <w:szCs w:val="30"/>
        </w:rPr>
        <w:t>2</w:t>
      </w:r>
      <w:r w:rsidR="00DB121B">
        <w:rPr>
          <w:rFonts w:hint="eastAsia"/>
          <w:b/>
          <w:bCs/>
          <w:sz w:val="30"/>
          <w:szCs w:val="30"/>
        </w:rPr>
        <w:t>1</w:t>
      </w:r>
      <w:r w:rsidRPr="00381F8F">
        <w:rPr>
          <w:rFonts w:hint="eastAsia"/>
          <w:b/>
          <w:bCs/>
          <w:sz w:val="30"/>
          <w:szCs w:val="30"/>
        </w:rPr>
        <w:t>年</w:t>
      </w:r>
      <w:r w:rsidR="00140AE5" w:rsidRPr="00381F8F">
        <w:rPr>
          <w:rFonts w:hint="eastAsia"/>
          <w:b/>
          <w:bCs/>
          <w:sz w:val="30"/>
          <w:szCs w:val="30"/>
        </w:rPr>
        <w:t>全国硕士研究生入学统一考试</w:t>
      </w:r>
    </w:p>
    <w:p w14:paraId="45AE0F9D" w14:textId="77777777" w:rsidR="00140AE5" w:rsidRPr="00381F8F" w:rsidRDefault="00140AE5" w:rsidP="00C13FD3">
      <w:pPr>
        <w:spacing w:line="360" w:lineRule="auto"/>
        <w:jc w:val="center"/>
        <w:outlineLvl w:val="0"/>
        <w:rPr>
          <w:b/>
          <w:bCs/>
          <w:sz w:val="30"/>
          <w:szCs w:val="30"/>
        </w:rPr>
      </w:pPr>
      <w:r w:rsidRPr="00381F8F">
        <w:rPr>
          <w:rFonts w:hint="eastAsia"/>
          <w:b/>
          <w:bCs/>
          <w:sz w:val="30"/>
          <w:szCs w:val="30"/>
        </w:rPr>
        <w:t>应用统计硕士专业学位</w:t>
      </w:r>
      <w:r w:rsidR="00986222" w:rsidRPr="00381F8F">
        <w:rPr>
          <w:rFonts w:hint="eastAsia"/>
          <w:b/>
          <w:bCs/>
          <w:sz w:val="30"/>
          <w:szCs w:val="30"/>
        </w:rPr>
        <w:t>《</w:t>
      </w:r>
      <w:r w:rsidRPr="00381F8F">
        <w:rPr>
          <w:rFonts w:hint="eastAsia"/>
          <w:b/>
          <w:bCs/>
          <w:sz w:val="30"/>
          <w:szCs w:val="30"/>
        </w:rPr>
        <w:t>统计学</w:t>
      </w:r>
      <w:r w:rsidR="00986222" w:rsidRPr="00381F8F">
        <w:rPr>
          <w:rFonts w:hint="eastAsia"/>
          <w:b/>
          <w:bCs/>
          <w:sz w:val="30"/>
          <w:szCs w:val="30"/>
        </w:rPr>
        <w:t>》</w:t>
      </w:r>
      <w:r w:rsidRPr="00381F8F">
        <w:rPr>
          <w:rFonts w:hint="eastAsia"/>
          <w:b/>
          <w:bCs/>
          <w:sz w:val="30"/>
          <w:szCs w:val="30"/>
        </w:rPr>
        <w:t>考试大纲</w:t>
      </w:r>
    </w:p>
    <w:p w14:paraId="4199E063" w14:textId="77777777" w:rsidR="00357C0E" w:rsidRPr="00E2041C" w:rsidRDefault="00357C0E" w:rsidP="00C13FD3">
      <w:pPr>
        <w:spacing w:line="360" w:lineRule="auto"/>
        <w:jc w:val="center"/>
        <w:outlineLvl w:val="0"/>
        <w:rPr>
          <w:b/>
          <w:bCs/>
          <w:sz w:val="30"/>
          <w:szCs w:val="30"/>
        </w:rPr>
      </w:pPr>
    </w:p>
    <w:p w14:paraId="47421473" w14:textId="77777777" w:rsidR="00140AE5" w:rsidRPr="00381F8F" w:rsidRDefault="00314E22" w:rsidP="00C13FD3">
      <w:pPr>
        <w:spacing w:line="360" w:lineRule="auto"/>
        <w:outlineLvl w:val="0"/>
        <w:rPr>
          <w:b/>
          <w:bCs/>
          <w:sz w:val="30"/>
          <w:szCs w:val="30"/>
        </w:rPr>
      </w:pPr>
      <w:bookmarkStart w:id="0" w:name="_Toc267168190"/>
      <w:r w:rsidRPr="00381F8F">
        <w:rPr>
          <w:rFonts w:hint="eastAsia"/>
          <w:b/>
          <w:bCs/>
          <w:sz w:val="30"/>
          <w:szCs w:val="30"/>
        </w:rPr>
        <w:t>Ⅰ</w:t>
      </w:r>
      <w:r w:rsidR="00140AE5" w:rsidRPr="00381F8F">
        <w:rPr>
          <w:rFonts w:hint="eastAsia"/>
          <w:b/>
          <w:bCs/>
          <w:sz w:val="30"/>
          <w:szCs w:val="30"/>
        </w:rPr>
        <w:t>考</w:t>
      </w:r>
      <w:r w:rsidR="006C58F0" w:rsidRPr="00381F8F">
        <w:rPr>
          <w:rFonts w:hint="eastAsia"/>
          <w:b/>
          <w:bCs/>
          <w:sz w:val="30"/>
          <w:szCs w:val="30"/>
        </w:rPr>
        <w:t>核</w:t>
      </w:r>
      <w:r w:rsidR="00140AE5" w:rsidRPr="00381F8F">
        <w:rPr>
          <w:rFonts w:hint="eastAsia"/>
          <w:b/>
          <w:bCs/>
          <w:sz w:val="30"/>
          <w:szCs w:val="30"/>
        </w:rPr>
        <w:t>目标</w:t>
      </w:r>
      <w:bookmarkEnd w:id="0"/>
    </w:p>
    <w:p w14:paraId="4D175B7D" w14:textId="77777777" w:rsidR="009001EA" w:rsidRPr="00381F8F" w:rsidRDefault="009001EA" w:rsidP="00C13FD3">
      <w:pPr>
        <w:spacing w:line="360" w:lineRule="auto"/>
        <w:ind w:firstLineChars="200" w:firstLine="480"/>
        <w:rPr>
          <w:sz w:val="24"/>
        </w:rPr>
      </w:pPr>
      <w:r w:rsidRPr="00381F8F">
        <w:rPr>
          <w:rFonts w:hint="eastAsia"/>
          <w:sz w:val="24"/>
        </w:rPr>
        <w:t>《</w:t>
      </w:r>
      <w:r w:rsidR="0015629C" w:rsidRPr="00381F8F">
        <w:rPr>
          <w:rFonts w:hint="eastAsia"/>
          <w:sz w:val="24"/>
        </w:rPr>
        <w:t>统计学</w:t>
      </w:r>
      <w:r w:rsidR="006C58F0" w:rsidRPr="00381F8F">
        <w:rPr>
          <w:rFonts w:hint="eastAsia"/>
          <w:sz w:val="24"/>
        </w:rPr>
        <w:t>》</w:t>
      </w:r>
      <w:r w:rsidR="0015629C" w:rsidRPr="00381F8F">
        <w:rPr>
          <w:rFonts w:hint="eastAsia"/>
          <w:sz w:val="24"/>
        </w:rPr>
        <w:t>考试是为高等院校和科研院所招收应用统计硕士生</w:t>
      </w:r>
      <w:r w:rsidR="00DB2C01" w:rsidRPr="00381F8F">
        <w:rPr>
          <w:rFonts w:hint="eastAsia"/>
          <w:sz w:val="24"/>
        </w:rPr>
        <w:t>而</w:t>
      </w:r>
      <w:r w:rsidR="00E254B7" w:rsidRPr="00381F8F">
        <w:rPr>
          <w:rFonts w:hint="eastAsia"/>
          <w:sz w:val="24"/>
        </w:rPr>
        <w:t>设置的具有选拔性质的考试科目。其目的是科学、公平</w:t>
      </w:r>
      <w:r w:rsidR="006C58F0" w:rsidRPr="00381F8F">
        <w:rPr>
          <w:rFonts w:hint="eastAsia"/>
          <w:sz w:val="24"/>
        </w:rPr>
        <w:t>和</w:t>
      </w:r>
      <w:r w:rsidR="0015629C" w:rsidRPr="00381F8F">
        <w:rPr>
          <w:rFonts w:hint="eastAsia"/>
          <w:sz w:val="24"/>
        </w:rPr>
        <w:t>有效地测试考生是否具备攻读应用统计专业硕士所必须的基本素质、一般能力和培养潜能</w:t>
      </w:r>
      <w:r w:rsidRPr="00381F8F">
        <w:rPr>
          <w:rFonts w:hint="eastAsia"/>
          <w:sz w:val="24"/>
        </w:rPr>
        <w:t>，</w:t>
      </w:r>
      <w:r w:rsidRPr="00381F8F">
        <w:rPr>
          <w:sz w:val="24"/>
        </w:rPr>
        <w:t>以</w:t>
      </w:r>
      <w:r w:rsidR="001861C6" w:rsidRPr="00381F8F">
        <w:rPr>
          <w:rFonts w:hint="eastAsia"/>
          <w:sz w:val="24"/>
        </w:rPr>
        <w:t>便</w:t>
      </w:r>
      <w:r w:rsidRPr="00381F8F">
        <w:rPr>
          <w:sz w:val="24"/>
        </w:rPr>
        <w:t>选拔具有发展潜力的优秀人才入学，为国家的经济建设培养具有良好职业道德、法制观念和国际视野、具有较强分析与解决实际问题能力的高层次、应用型、复合型的</w:t>
      </w:r>
      <w:r w:rsidRPr="00381F8F">
        <w:rPr>
          <w:rFonts w:hint="eastAsia"/>
          <w:sz w:val="24"/>
        </w:rPr>
        <w:t>统计</w:t>
      </w:r>
      <w:r w:rsidRPr="00381F8F">
        <w:rPr>
          <w:sz w:val="24"/>
        </w:rPr>
        <w:t>专业人才。考试要求</w:t>
      </w:r>
      <w:r w:rsidRPr="00381F8F">
        <w:rPr>
          <w:rFonts w:hint="eastAsia"/>
          <w:sz w:val="24"/>
        </w:rPr>
        <w:t>是</w:t>
      </w:r>
      <w:r w:rsidRPr="00381F8F">
        <w:rPr>
          <w:sz w:val="24"/>
        </w:rPr>
        <w:t>测试考生</w:t>
      </w:r>
      <w:r w:rsidR="00C50ACB" w:rsidRPr="00381F8F">
        <w:rPr>
          <w:rFonts w:hint="eastAsia"/>
          <w:sz w:val="24"/>
        </w:rPr>
        <w:t>掌握数据</w:t>
      </w:r>
      <w:r w:rsidRPr="00381F8F">
        <w:rPr>
          <w:rFonts w:hint="eastAsia"/>
          <w:sz w:val="24"/>
        </w:rPr>
        <w:t>收集、处理和分析的一些基本统计方法</w:t>
      </w:r>
      <w:r w:rsidRPr="00381F8F">
        <w:rPr>
          <w:sz w:val="24"/>
        </w:rPr>
        <w:t>。</w:t>
      </w:r>
    </w:p>
    <w:p w14:paraId="141DB0D7" w14:textId="77777777" w:rsidR="00140AE5" w:rsidRPr="00381F8F" w:rsidRDefault="009001EA" w:rsidP="00C13FD3">
      <w:pPr>
        <w:spacing w:line="360" w:lineRule="auto"/>
        <w:ind w:firstLineChars="200" w:firstLine="480"/>
        <w:rPr>
          <w:sz w:val="24"/>
        </w:rPr>
      </w:pPr>
      <w:r w:rsidRPr="00381F8F">
        <w:rPr>
          <w:rFonts w:hint="eastAsia"/>
          <w:sz w:val="24"/>
        </w:rPr>
        <w:t>具体来说。</w:t>
      </w:r>
      <w:r w:rsidR="0015629C" w:rsidRPr="00381F8F">
        <w:rPr>
          <w:rFonts w:hint="eastAsia"/>
          <w:sz w:val="24"/>
        </w:rPr>
        <w:t>要求考生</w:t>
      </w:r>
      <w:r w:rsidR="006C58F0" w:rsidRPr="00381F8F">
        <w:rPr>
          <w:rFonts w:hint="eastAsia"/>
          <w:sz w:val="24"/>
        </w:rPr>
        <w:t>具有以下的能力</w:t>
      </w:r>
      <w:r w:rsidR="0015629C" w:rsidRPr="00381F8F">
        <w:rPr>
          <w:rFonts w:hint="eastAsia"/>
          <w:sz w:val="24"/>
        </w:rPr>
        <w:t>：</w:t>
      </w:r>
    </w:p>
    <w:p w14:paraId="5215E732" w14:textId="77777777" w:rsidR="009001EA" w:rsidRPr="00381F8F" w:rsidRDefault="00812029" w:rsidP="00C13FD3">
      <w:pPr>
        <w:spacing w:line="360" w:lineRule="auto"/>
        <w:ind w:left="360"/>
        <w:rPr>
          <w:sz w:val="24"/>
        </w:rPr>
      </w:pPr>
      <w:r w:rsidRPr="00381F8F">
        <w:rPr>
          <w:rFonts w:hint="eastAsia"/>
          <w:sz w:val="24"/>
        </w:rPr>
        <w:t>1.</w:t>
      </w:r>
      <w:r w:rsidR="00314E22" w:rsidRPr="00381F8F">
        <w:rPr>
          <w:rFonts w:hint="eastAsia"/>
          <w:sz w:val="24"/>
        </w:rPr>
        <w:t>能熟练</w:t>
      </w:r>
      <w:r w:rsidR="00C50ACB" w:rsidRPr="00381F8F">
        <w:rPr>
          <w:rFonts w:hint="eastAsia"/>
          <w:sz w:val="24"/>
        </w:rPr>
        <w:t>掌握数据收集、整理和分析的基本</w:t>
      </w:r>
      <w:r w:rsidR="009001EA" w:rsidRPr="00381F8F">
        <w:rPr>
          <w:rFonts w:hint="eastAsia"/>
          <w:sz w:val="24"/>
        </w:rPr>
        <w:t>方法。</w:t>
      </w:r>
    </w:p>
    <w:p w14:paraId="2D5340C2" w14:textId="77777777" w:rsidR="009001EA" w:rsidRPr="00381F8F" w:rsidRDefault="00812029" w:rsidP="00C13FD3">
      <w:pPr>
        <w:spacing w:line="360" w:lineRule="auto"/>
        <w:ind w:left="360"/>
        <w:rPr>
          <w:sz w:val="24"/>
        </w:rPr>
      </w:pPr>
      <w:r w:rsidRPr="00381F8F">
        <w:rPr>
          <w:rFonts w:hint="eastAsia"/>
          <w:sz w:val="24"/>
        </w:rPr>
        <w:t>2.</w:t>
      </w:r>
      <w:r w:rsidR="00C50ACB" w:rsidRPr="00381F8F">
        <w:rPr>
          <w:rFonts w:hint="eastAsia"/>
          <w:sz w:val="24"/>
        </w:rPr>
        <w:t>具有运用统计方法分析数据和解释数据的基本能力。</w:t>
      </w:r>
    </w:p>
    <w:p w14:paraId="6DE812EA" w14:textId="77777777" w:rsidR="00140AE5" w:rsidRPr="00381F8F" w:rsidRDefault="00812029" w:rsidP="00C13FD3">
      <w:pPr>
        <w:spacing w:line="360" w:lineRule="auto"/>
        <w:ind w:left="360"/>
        <w:rPr>
          <w:sz w:val="24"/>
        </w:rPr>
      </w:pPr>
      <w:r w:rsidRPr="00381F8F">
        <w:rPr>
          <w:rFonts w:hint="eastAsia"/>
          <w:sz w:val="24"/>
        </w:rPr>
        <w:t>3.</w:t>
      </w:r>
      <w:r w:rsidR="00314E22" w:rsidRPr="00381F8F">
        <w:rPr>
          <w:rFonts w:hint="eastAsia"/>
          <w:sz w:val="24"/>
        </w:rPr>
        <w:t>能</w:t>
      </w:r>
      <w:r w:rsidR="00C50ACB" w:rsidRPr="00381F8F">
        <w:rPr>
          <w:rFonts w:hint="eastAsia"/>
          <w:sz w:val="24"/>
        </w:rPr>
        <w:t>掌握</w:t>
      </w:r>
      <w:r w:rsidR="00077182" w:rsidRPr="00381F8F">
        <w:rPr>
          <w:rFonts w:hint="eastAsia"/>
          <w:sz w:val="24"/>
        </w:rPr>
        <w:t>基本的概率论知识</w:t>
      </w:r>
      <w:r w:rsidR="00314E22" w:rsidRPr="00381F8F">
        <w:rPr>
          <w:rFonts w:hint="eastAsia"/>
          <w:sz w:val="24"/>
        </w:rPr>
        <w:t>，并将其应用于推断统计中</w:t>
      </w:r>
      <w:r w:rsidR="009001EA" w:rsidRPr="00381F8F">
        <w:rPr>
          <w:rFonts w:hint="eastAsia"/>
          <w:sz w:val="24"/>
        </w:rPr>
        <w:t>。</w:t>
      </w:r>
    </w:p>
    <w:p w14:paraId="7B2A7CF0" w14:textId="77777777" w:rsidR="00077182" w:rsidRPr="00381F8F" w:rsidRDefault="00314E22" w:rsidP="00C13FD3">
      <w:pPr>
        <w:spacing w:line="360" w:lineRule="auto"/>
        <w:outlineLvl w:val="0"/>
      </w:pPr>
      <w:bookmarkStart w:id="1" w:name="_Toc267168191"/>
      <w:r w:rsidRPr="00381F8F">
        <w:rPr>
          <w:rFonts w:hint="eastAsia"/>
          <w:b/>
          <w:bCs/>
          <w:sz w:val="30"/>
          <w:szCs w:val="30"/>
        </w:rPr>
        <w:t>Ⅱ</w:t>
      </w:r>
      <w:r w:rsidR="00140AE5" w:rsidRPr="00381F8F">
        <w:rPr>
          <w:rFonts w:hint="eastAsia"/>
          <w:b/>
          <w:bCs/>
          <w:sz w:val="30"/>
          <w:szCs w:val="30"/>
        </w:rPr>
        <w:t>考试形式</w:t>
      </w:r>
      <w:bookmarkEnd w:id="1"/>
    </w:p>
    <w:p w14:paraId="2807EC9D" w14:textId="77777777" w:rsidR="00140AE5" w:rsidRPr="00381F8F" w:rsidRDefault="006C58F0" w:rsidP="00C13FD3">
      <w:pPr>
        <w:spacing w:line="360" w:lineRule="auto"/>
        <w:ind w:firstLineChars="200" w:firstLine="480"/>
        <w:rPr>
          <w:sz w:val="24"/>
        </w:rPr>
      </w:pPr>
      <w:r w:rsidRPr="00381F8F">
        <w:rPr>
          <w:rFonts w:hint="eastAsia"/>
          <w:sz w:val="24"/>
        </w:rPr>
        <w:t>一、</w:t>
      </w:r>
      <w:r w:rsidR="00140AE5" w:rsidRPr="00381F8F">
        <w:rPr>
          <w:rFonts w:hint="eastAsia"/>
          <w:sz w:val="24"/>
        </w:rPr>
        <w:t>试卷满分及考试时间</w:t>
      </w:r>
    </w:p>
    <w:p w14:paraId="530D0C64" w14:textId="77777777" w:rsidR="00140AE5" w:rsidRPr="00381F8F" w:rsidRDefault="00140AE5" w:rsidP="00C13FD3">
      <w:pPr>
        <w:spacing w:line="360" w:lineRule="auto"/>
        <w:ind w:firstLineChars="200" w:firstLine="480"/>
        <w:rPr>
          <w:sz w:val="24"/>
        </w:rPr>
      </w:pPr>
      <w:r w:rsidRPr="00381F8F">
        <w:rPr>
          <w:rFonts w:hint="eastAsia"/>
          <w:sz w:val="24"/>
        </w:rPr>
        <w:t>试卷满分为</w:t>
      </w:r>
      <w:r w:rsidR="00553751" w:rsidRPr="00381F8F">
        <w:rPr>
          <w:rFonts w:hint="eastAsia"/>
          <w:sz w:val="24"/>
        </w:rPr>
        <w:t>150</w:t>
      </w:r>
      <w:r w:rsidRPr="00381F8F">
        <w:rPr>
          <w:rFonts w:hint="eastAsia"/>
          <w:sz w:val="24"/>
        </w:rPr>
        <w:t>分，考试时间</w:t>
      </w:r>
      <w:r w:rsidR="003D40DA" w:rsidRPr="00381F8F">
        <w:rPr>
          <w:rFonts w:hint="eastAsia"/>
          <w:sz w:val="24"/>
        </w:rPr>
        <w:t>1</w:t>
      </w:r>
      <w:r w:rsidR="00553751" w:rsidRPr="00381F8F">
        <w:rPr>
          <w:rFonts w:hint="eastAsia"/>
          <w:sz w:val="24"/>
        </w:rPr>
        <w:t>8</w:t>
      </w:r>
      <w:r w:rsidRPr="00381F8F">
        <w:rPr>
          <w:rFonts w:hint="eastAsia"/>
          <w:sz w:val="24"/>
        </w:rPr>
        <w:t>0</w:t>
      </w:r>
      <w:r w:rsidRPr="00381F8F">
        <w:rPr>
          <w:rFonts w:hint="eastAsia"/>
          <w:sz w:val="24"/>
        </w:rPr>
        <w:t>分钟。</w:t>
      </w:r>
    </w:p>
    <w:p w14:paraId="36A12B80" w14:textId="77777777" w:rsidR="00140AE5" w:rsidRPr="00381F8F" w:rsidRDefault="00357C0E" w:rsidP="00C13FD3">
      <w:pPr>
        <w:spacing w:line="360" w:lineRule="auto"/>
        <w:ind w:firstLineChars="200" w:firstLine="480"/>
        <w:rPr>
          <w:sz w:val="24"/>
        </w:rPr>
      </w:pPr>
      <w:r w:rsidRPr="00381F8F">
        <w:rPr>
          <w:rFonts w:hint="eastAsia"/>
          <w:sz w:val="24"/>
        </w:rPr>
        <w:t>二、</w:t>
      </w:r>
      <w:r w:rsidR="00140AE5" w:rsidRPr="00381F8F">
        <w:rPr>
          <w:rFonts w:hint="eastAsia"/>
          <w:sz w:val="24"/>
        </w:rPr>
        <w:t>答题方式</w:t>
      </w:r>
    </w:p>
    <w:p w14:paraId="600E98CD" w14:textId="77777777" w:rsidR="00B972B2" w:rsidRPr="00381F8F" w:rsidRDefault="00140AE5" w:rsidP="00C13FD3">
      <w:pPr>
        <w:spacing w:line="360" w:lineRule="auto"/>
        <w:ind w:firstLineChars="200" w:firstLine="480"/>
        <w:rPr>
          <w:sz w:val="24"/>
        </w:rPr>
      </w:pPr>
      <w:r w:rsidRPr="00381F8F">
        <w:rPr>
          <w:rFonts w:hint="eastAsia"/>
          <w:sz w:val="24"/>
        </w:rPr>
        <w:t>答题方式为闭卷笔试。</w:t>
      </w:r>
    </w:p>
    <w:p w14:paraId="2B08DF5E" w14:textId="77777777" w:rsidR="00140AE5" w:rsidRPr="00381F8F" w:rsidRDefault="00314E22" w:rsidP="00C13FD3">
      <w:pPr>
        <w:spacing w:line="360" w:lineRule="auto"/>
        <w:outlineLvl w:val="0"/>
        <w:rPr>
          <w:b/>
          <w:bCs/>
          <w:sz w:val="30"/>
          <w:szCs w:val="30"/>
        </w:rPr>
      </w:pPr>
      <w:bookmarkStart w:id="2" w:name="_Toc267168192"/>
      <w:r w:rsidRPr="00381F8F">
        <w:rPr>
          <w:rFonts w:hint="eastAsia"/>
          <w:b/>
          <w:bCs/>
          <w:sz w:val="30"/>
          <w:szCs w:val="30"/>
        </w:rPr>
        <w:t>Ⅲ</w:t>
      </w:r>
      <w:r w:rsidR="009D321A" w:rsidRPr="00381F8F">
        <w:rPr>
          <w:rFonts w:hint="eastAsia"/>
          <w:b/>
          <w:bCs/>
          <w:sz w:val="30"/>
          <w:szCs w:val="30"/>
        </w:rPr>
        <w:t>考试主要范围</w:t>
      </w:r>
      <w:bookmarkEnd w:id="2"/>
    </w:p>
    <w:p w14:paraId="0E6DEC66" w14:textId="77777777" w:rsidR="00140AE5" w:rsidRPr="00381F8F" w:rsidRDefault="009D321A" w:rsidP="00C13FD3">
      <w:pPr>
        <w:tabs>
          <w:tab w:val="left" w:pos="540"/>
        </w:tabs>
        <w:spacing w:line="360" w:lineRule="auto"/>
        <w:rPr>
          <w:b/>
          <w:sz w:val="24"/>
        </w:rPr>
      </w:pPr>
      <w:r w:rsidRPr="00381F8F">
        <w:rPr>
          <w:rFonts w:hint="eastAsia"/>
          <w:b/>
          <w:sz w:val="24"/>
        </w:rPr>
        <w:t>一、</w:t>
      </w:r>
      <w:r w:rsidR="00705ABE" w:rsidRPr="00381F8F">
        <w:rPr>
          <w:rFonts w:hint="eastAsia"/>
          <w:b/>
          <w:sz w:val="24"/>
        </w:rPr>
        <w:t>描述</w:t>
      </w:r>
      <w:r w:rsidR="0015629C" w:rsidRPr="00381F8F">
        <w:rPr>
          <w:rFonts w:hint="eastAsia"/>
          <w:b/>
          <w:sz w:val="24"/>
        </w:rPr>
        <w:t>统计</w:t>
      </w:r>
      <w:r w:rsidR="00986222" w:rsidRPr="00381F8F">
        <w:rPr>
          <w:rFonts w:hint="eastAsia"/>
          <w:b/>
          <w:sz w:val="24"/>
        </w:rPr>
        <w:t>与数理统计</w:t>
      </w:r>
      <w:r w:rsidR="0015629C" w:rsidRPr="00381F8F">
        <w:rPr>
          <w:rFonts w:hint="eastAsia"/>
          <w:b/>
          <w:sz w:val="24"/>
        </w:rPr>
        <w:t>学</w:t>
      </w:r>
      <w:r w:rsidR="00986222" w:rsidRPr="00381F8F">
        <w:rPr>
          <w:rFonts w:hint="eastAsia"/>
          <w:b/>
          <w:sz w:val="24"/>
        </w:rPr>
        <w:t>部分</w:t>
      </w:r>
    </w:p>
    <w:p w14:paraId="2A12B0F7" w14:textId="77777777" w:rsidR="00357C0E" w:rsidRPr="00381F8F" w:rsidRDefault="00357C0E" w:rsidP="00C13FD3">
      <w:pPr>
        <w:tabs>
          <w:tab w:val="left" w:pos="540"/>
        </w:tabs>
        <w:spacing w:line="360" w:lineRule="auto"/>
        <w:rPr>
          <w:b/>
          <w:sz w:val="24"/>
        </w:rPr>
      </w:pPr>
    </w:p>
    <w:p w14:paraId="2A1BB824" w14:textId="77777777" w:rsidR="00EC0C60" w:rsidRPr="00381F8F" w:rsidRDefault="009D321A" w:rsidP="00C13FD3">
      <w:pPr>
        <w:spacing w:line="360" w:lineRule="auto"/>
        <w:rPr>
          <w:sz w:val="24"/>
        </w:rPr>
      </w:pPr>
      <w:r w:rsidRPr="00381F8F">
        <w:rPr>
          <w:rFonts w:hint="eastAsia"/>
          <w:sz w:val="24"/>
        </w:rPr>
        <w:t>1.</w:t>
      </w:r>
      <w:r w:rsidRPr="00381F8F">
        <w:rPr>
          <w:rFonts w:hint="eastAsia"/>
          <w:sz w:val="24"/>
        </w:rPr>
        <w:t>统计</w:t>
      </w:r>
      <w:r w:rsidR="00EC0C60" w:rsidRPr="00381F8F">
        <w:rPr>
          <w:rFonts w:hint="eastAsia"/>
          <w:sz w:val="24"/>
        </w:rPr>
        <w:t>调查的组织和实施</w:t>
      </w:r>
      <w:r w:rsidR="006E2500" w:rsidRPr="00381F8F">
        <w:rPr>
          <w:rFonts w:hint="eastAsia"/>
          <w:sz w:val="24"/>
        </w:rPr>
        <w:t>；</w:t>
      </w:r>
    </w:p>
    <w:p w14:paraId="047410B4" w14:textId="77777777" w:rsidR="0015629C" w:rsidRPr="00381F8F" w:rsidRDefault="009D321A" w:rsidP="00C13FD3">
      <w:pPr>
        <w:spacing w:line="360" w:lineRule="auto"/>
        <w:rPr>
          <w:sz w:val="24"/>
        </w:rPr>
      </w:pPr>
      <w:r w:rsidRPr="00381F8F">
        <w:rPr>
          <w:rFonts w:hint="eastAsia"/>
          <w:sz w:val="24"/>
        </w:rPr>
        <w:t>2.</w:t>
      </w:r>
      <w:r w:rsidR="001D2F68" w:rsidRPr="00381F8F">
        <w:rPr>
          <w:rFonts w:hint="eastAsia"/>
          <w:sz w:val="24"/>
        </w:rPr>
        <w:t>抽样调查的基本理论</w:t>
      </w:r>
      <w:r w:rsidR="006E2500" w:rsidRPr="00381F8F">
        <w:rPr>
          <w:rFonts w:hint="eastAsia"/>
          <w:sz w:val="24"/>
        </w:rPr>
        <w:t>；</w:t>
      </w:r>
    </w:p>
    <w:p w14:paraId="73B171C6" w14:textId="77777777" w:rsidR="00B972B2" w:rsidRPr="00381F8F" w:rsidRDefault="00381F8F" w:rsidP="00C13FD3">
      <w:pPr>
        <w:spacing w:line="360" w:lineRule="auto"/>
        <w:rPr>
          <w:sz w:val="24"/>
        </w:rPr>
      </w:pPr>
      <w:r w:rsidRPr="00381F8F">
        <w:rPr>
          <w:sz w:val="24"/>
        </w:rPr>
        <w:t>3</w:t>
      </w:r>
      <w:r w:rsidR="009D321A" w:rsidRPr="00381F8F">
        <w:rPr>
          <w:rFonts w:hint="eastAsia"/>
          <w:sz w:val="24"/>
        </w:rPr>
        <w:t>.</w:t>
      </w:r>
      <w:r w:rsidR="00B972B2" w:rsidRPr="00381F8F">
        <w:rPr>
          <w:rFonts w:hint="eastAsia"/>
          <w:sz w:val="24"/>
        </w:rPr>
        <w:t>用图表展示定性数据</w:t>
      </w:r>
      <w:r w:rsidR="001D2F68" w:rsidRPr="00381F8F">
        <w:rPr>
          <w:rFonts w:hint="eastAsia"/>
          <w:sz w:val="24"/>
        </w:rPr>
        <w:t>的方法</w:t>
      </w:r>
      <w:r w:rsidR="006E2500" w:rsidRPr="00381F8F">
        <w:rPr>
          <w:rFonts w:hint="eastAsia"/>
          <w:sz w:val="24"/>
        </w:rPr>
        <w:t>；</w:t>
      </w:r>
    </w:p>
    <w:p w14:paraId="7966B575" w14:textId="77777777" w:rsidR="00B972B2" w:rsidRPr="00381F8F" w:rsidRDefault="00381F8F" w:rsidP="00C13FD3">
      <w:pPr>
        <w:spacing w:line="360" w:lineRule="auto"/>
        <w:rPr>
          <w:sz w:val="24"/>
        </w:rPr>
      </w:pPr>
      <w:r w:rsidRPr="00381F8F">
        <w:rPr>
          <w:sz w:val="24"/>
        </w:rPr>
        <w:t>4</w:t>
      </w:r>
      <w:r w:rsidR="009D321A" w:rsidRPr="00381F8F">
        <w:rPr>
          <w:rFonts w:hint="eastAsia"/>
          <w:sz w:val="24"/>
        </w:rPr>
        <w:t>.</w:t>
      </w:r>
      <w:r w:rsidR="00B972B2" w:rsidRPr="00381F8F">
        <w:rPr>
          <w:rFonts w:hint="eastAsia"/>
          <w:sz w:val="24"/>
        </w:rPr>
        <w:t>用图表展示定量数据</w:t>
      </w:r>
      <w:r w:rsidR="001D2F68" w:rsidRPr="00381F8F">
        <w:rPr>
          <w:rFonts w:hint="eastAsia"/>
          <w:sz w:val="24"/>
        </w:rPr>
        <w:t>的方法</w:t>
      </w:r>
      <w:r w:rsidR="006E2500" w:rsidRPr="00381F8F">
        <w:rPr>
          <w:rFonts w:hint="eastAsia"/>
          <w:sz w:val="24"/>
        </w:rPr>
        <w:t>；</w:t>
      </w:r>
    </w:p>
    <w:p w14:paraId="744C4582" w14:textId="77777777" w:rsidR="00B972B2" w:rsidRPr="00381F8F" w:rsidRDefault="00381F8F" w:rsidP="00C13FD3">
      <w:pPr>
        <w:spacing w:line="360" w:lineRule="auto"/>
        <w:rPr>
          <w:sz w:val="24"/>
        </w:rPr>
      </w:pPr>
      <w:r w:rsidRPr="00381F8F">
        <w:rPr>
          <w:sz w:val="24"/>
        </w:rPr>
        <w:t>5</w:t>
      </w:r>
      <w:r w:rsidR="009D321A" w:rsidRPr="00381F8F">
        <w:rPr>
          <w:rFonts w:hint="eastAsia"/>
          <w:sz w:val="24"/>
        </w:rPr>
        <w:t>.</w:t>
      </w:r>
      <w:r w:rsidR="00B972B2" w:rsidRPr="00381F8F">
        <w:rPr>
          <w:rFonts w:hint="eastAsia"/>
          <w:sz w:val="24"/>
        </w:rPr>
        <w:t>用统计量描述数据的</w:t>
      </w:r>
      <w:r w:rsidR="00D876C3" w:rsidRPr="00381F8F">
        <w:rPr>
          <w:rFonts w:hint="eastAsia"/>
          <w:sz w:val="24"/>
        </w:rPr>
        <w:t>分布特征</w:t>
      </w:r>
      <w:r w:rsidR="00B972B2" w:rsidRPr="00381F8F">
        <w:rPr>
          <w:rFonts w:hint="eastAsia"/>
          <w:sz w:val="24"/>
        </w:rPr>
        <w:t>：平均数、中位数、分位数和众数</w:t>
      </w:r>
      <w:r w:rsidR="006E2500" w:rsidRPr="00381F8F">
        <w:rPr>
          <w:rFonts w:hint="eastAsia"/>
          <w:sz w:val="24"/>
        </w:rPr>
        <w:t>；</w:t>
      </w:r>
    </w:p>
    <w:p w14:paraId="2D137DBF" w14:textId="44FCDB56" w:rsidR="00381F8F" w:rsidRPr="00381F8F" w:rsidRDefault="00381F8F" w:rsidP="00C13FD3">
      <w:pPr>
        <w:spacing w:line="360" w:lineRule="auto"/>
        <w:rPr>
          <w:sz w:val="24"/>
        </w:rPr>
      </w:pPr>
      <w:r w:rsidRPr="00381F8F">
        <w:rPr>
          <w:sz w:val="24"/>
        </w:rPr>
        <w:lastRenderedPageBreak/>
        <w:t>6</w:t>
      </w:r>
      <w:r w:rsidR="009D321A" w:rsidRPr="00381F8F">
        <w:rPr>
          <w:rFonts w:hint="eastAsia"/>
          <w:sz w:val="24"/>
        </w:rPr>
        <w:t>.</w:t>
      </w:r>
      <w:r w:rsidR="00B972B2" w:rsidRPr="00381F8F">
        <w:rPr>
          <w:rFonts w:hint="eastAsia"/>
          <w:sz w:val="24"/>
        </w:rPr>
        <w:t>用统计量描述数据的差异：</w:t>
      </w:r>
      <w:r w:rsidR="002F60C7" w:rsidRPr="00381F8F">
        <w:rPr>
          <w:rFonts w:hint="eastAsia"/>
          <w:sz w:val="24"/>
        </w:rPr>
        <w:t>方差</w:t>
      </w:r>
      <w:r w:rsidR="00D41A8F">
        <w:rPr>
          <w:rFonts w:hint="eastAsia"/>
          <w:sz w:val="24"/>
        </w:rPr>
        <w:t>、标准差、全距、四分位差以及变异系数</w:t>
      </w:r>
      <w:r w:rsidR="00942358">
        <w:rPr>
          <w:rFonts w:hint="eastAsia"/>
          <w:sz w:val="24"/>
        </w:rPr>
        <w:t>；</w:t>
      </w:r>
    </w:p>
    <w:p w14:paraId="5FCBC30E" w14:textId="2C9925AC" w:rsidR="00B972B2" w:rsidRPr="00381F8F" w:rsidRDefault="00381F8F" w:rsidP="00C13FD3">
      <w:pPr>
        <w:spacing w:line="360" w:lineRule="auto"/>
        <w:rPr>
          <w:sz w:val="24"/>
        </w:rPr>
      </w:pPr>
      <w:r w:rsidRPr="00381F8F">
        <w:rPr>
          <w:sz w:val="24"/>
        </w:rPr>
        <w:t>7</w:t>
      </w:r>
      <w:r w:rsidR="009D321A" w:rsidRPr="00381F8F">
        <w:rPr>
          <w:rFonts w:hint="eastAsia"/>
          <w:sz w:val="24"/>
        </w:rPr>
        <w:t>.</w:t>
      </w:r>
      <w:r w:rsidR="009F33CA" w:rsidRPr="00381F8F">
        <w:rPr>
          <w:rFonts w:hint="eastAsia"/>
          <w:sz w:val="24"/>
        </w:rPr>
        <w:t>参数估计的基本原理，</w:t>
      </w:r>
      <w:r w:rsidR="00D41A8F">
        <w:rPr>
          <w:rFonts w:hint="eastAsia"/>
          <w:sz w:val="24"/>
        </w:rPr>
        <w:t>单</w:t>
      </w:r>
      <w:r w:rsidR="009C7165" w:rsidRPr="00381F8F">
        <w:rPr>
          <w:rFonts w:hint="eastAsia"/>
          <w:sz w:val="24"/>
        </w:rPr>
        <w:t>个总体参数的区间估计</w:t>
      </w:r>
      <w:r w:rsidR="006E2500" w:rsidRPr="00381F8F">
        <w:rPr>
          <w:rFonts w:hint="eastAsia"/>
          <w:sz w:val="24"/>
        </w:rPr>
        <w:t>；</w:t>
      </w:r>
    </w:p>
    <w:p w14:paraId="2706D28B" w14:textId="77777777" w:rsidR="009C7165" w:rsidRPr="00381F8F" w:rsidRDefault="00381F8F" w:rsidP="00C13FD3">
      <w:pPr>
        <w:spacing w:line="360" w:lineRule="auto"/>
        <w:rPr>
          <w:sz w:val="24"/>
        </w:rPr>
      </w:pPr>
      <w:r w:rsidRPr="00381F8F">
        <w:rPr>
          <w:sz w:val="24"/>
        </w:rPr>
        <w:t>8</w:t>
      </w:r>
      <w:r w:rsidR="009D321A" w:rsidRPr="00381F8F">
        <w:rPr>
          <w:rFonts w:hint="eastAsia"/>
          <w:sz w:val="24"/>
        </w:rPr>
        <w:t>.</w:t>
      </w:r>
      <w:r w:rsidR="009C7165" w:rsidRPr="00381F8F">
        <w:rPr>
          <w:rFonts w:hint="eastAsia"/>
          <w:sz w:val="24"/>
        </w:rPr>
        <w:t>样本量的确定</w:t>
      </w:r>
      <w:r w:rsidR="006E2500" w:rsidRPr="00381F8F">
        <w:rPr>
          <w:rFonts w:hint="eastAsia"/>
          <w:sz w:val="24"/>
        </w:rPr>
        <w:t>；</w:t>
      </w:r>
    </w:p>
    <w:p w14:paraId="4BC7EBE6" w14:textId="77777777" w:rsidR="00381F8F" w:rsidRPr="00381F8F" w:rsidRDefault="00381F8F" w:rsidP="00C13FD3">
      <w:pPr>
        <w:spacing w:line="360" w:lineRule="auto"/>
        <w:rPr>
          <w:sz w:val="24"/>
        </w:rPr>
      </w:pPr>
      <w:r w:rsidRPr="00381F8F">
        <w:rPr>
          <w:sz w:val="24"/>
        </w:rPr>
        <w:t>9</w:t>
      </w:r>
      <w:r w:rsidR="009D321A" w:rsidRPr="00381F8F">
        <w:rPr>
          <w:rFonts w:hint="eastAsia"/>
          <w:sz w:val="24"/>
        </w:rPr>
        <w:t>.</w:t>
      </w:r>
      <w:r w:rsidR="009C7165" w:rsidRPr="00381F8F">
        <w:rPr>
          <w:rFonts w:hint="eastAsia"/>
          <w:sz w:val="24"/>
        </w:rPr>
        <w:t>假设检验的基本原理</w:t>
      </w:r>
      <w:r w:rsidR="000C387E" w:rsidRPr="00381F8F">
        <w:rPr>
          <w:rFonts w:hint="eastAsia"/>
          <w:sz w:val="24"/>
        </w:rPr>
        <w:t>和基本步骤</w:t>
      </w:r>
      <w:r w:rsidR="006E2500" w:rsidRPr="00381F8F">
        <w:rPr>
          <w:rFonts w:hint="eastAsia"/>
          <w:sz w:val="24"/>
        </w:rPr>
        <w:t>；</w:t>
      </w:r>
    </w:p>
    <w:p w14:paraId="4FB1A262" w14:textId="18B56DB2" w:rsidR="009C7165" w:rsidRPr="00381F8F" w:rsidRDefault="009D321A" w:rsidP="00C13FD3">
      <w:pPr>
        <w:spacing w:line="360" w:lineRule="auto"/>
        <w:rPr>
          <w:sz w:val="24"/>
        </w:rPr>
      </w:pPr>
      <w:r w:rsidRPr="00381F8F">
        <w:rPr>
          <w:rFonts w:hint="eastAsia"/>
          <w:sz w:val="24"/>
        </w:rPr>
        <w:t>1</w:t>
      </w:r>
      <w:r w:rsidR="00381F8F" w:rsidRPr="00381F8F">
        <w:rPr>
          <w:sz w:val="24"/>
        </w:rPr>
        <w:t>0</w:t>
      </w:r>
      <w:r w:rsidRPr="00381F8F">
        <w:rPr>
          <w:rFonts w:hint="eastAsia"/>
          <w:sz w:val="24"/>
        </w:rPr>
        <w:t>.</w:t>
      </w:r>
      <w:r w:rsidR="00D41A8F">
        <w:rPr>
          <w:rFonts w:hint="eastAsia"/>
          <w:sz w:val="24"/>
        </w:rPr>
        <w:t>单</w:t>
      </w:r>
      <w:r w:rsidR="009C7165" w:rsidRPr="00381F8F">
        <w:rPr>
          <w:rFonts w:hint="eastAsia"/>
          <w:sz w:val="24"/>
        </w:rPr>
        <w:t>个总体参数的</w:t>
      </w:r>
      <w:r w:rsidR="00F006C6" w:rsidRPr="00381F8F">
        <w:rPr>
          <w:rFonts w:hint="eastAsia"/>
          <w:sz w:val="24"/>
        </w:rPr>
        <w:t>假设</w:t>
      </w:r>
      <w:r w:rsidR="009C7165" w:rsidRPr="00381F8F">
        <w:rPr>
          <w:rFonts w:hint="eastAsia"/>
          <w:sz w:val="24"/>
        </w:rPr>
        <w:t>检验</w:t>
      </w:r>
      <w:r w:rsidR="006E2500" w:rsidRPr="00381F8F">
        <w:rPr>
          <w:rFonts w:hint="eastAsia"/>
          <w:sz w:val="24"/>
        </w:rPr>
        <w:t>；</w:t>
      </w:r>
    </w:p>
    <w:p w14:paraId="6CAF5C8B" w14:textId="77777777" w:rsidR="009C7165" w:rsidRPr="00381F8F" w:rsidRDefault="00381F8F" w:rsidP="00C13FD3">
      <w:pPr>
        <w:spacing w:line="360" w:lineRule="auto"/>
        <w:rPr>
          <w:sz w:val="24"/>
        </w:rPr>
      </w:pPr>
      <w:r w:rsidRPr="00381F8F">
        <w:rPr>
          <w:rFonts w:hint="eastAsia"/>
          <w:sz w:val="24"/>
        </w:rPr>
        <w:t>11</w:t>
      </w:r>
      <w:r w:rsidR="009D321A" w:rsidRPr="00381F8F">
        <w:rPr>
          <w:rFonts w:hint="eastAsia"/>
          <w:sz w:val="24"/>
        </w:rPr>
        <w:t>.</w:t>
      </w:r>
      <w:r w:rsidR="009C7165" w:rsidRPr="00381F8F">
        <w:rPr>
          <w:rFonts w:hint="eastAsia"/>
          <w:sz w:val="24"/>
        </w:rPr>
        <w:t>方差分析的基本原理</w:t>
      </w:r>
      <w:r w:rsidR="006E2500" w:rsidRPr="00381F8F">
        <w:rPr>
          <w:rFonts w:hint="eastAsia"/>
          <w:sz w:val="24"/>
        </w:rPr>
        <w:t>；</w:t>
      </w:r>
    </w:p>
    <w:p w14:paraId="1E7E439F" w14:textId="061A7733" w:rsidR="009C7165" w:rsidRPr="00381F8F" w:rsidRDefault="00381F8F" w:rsidP="00C13FD3">
      <w:pPr>
        <w:spacing w:line="360" w:lineRule="auto"/>
        <w:rPr>
          <w:sz w:val="24"/>
        </w:rPr>
      </w:pPr>
      <w:r w:rsidRPr="00381F8F">
        <w:rPr>
          <w:rFonts w:hint="eastAsia"/>
          <w:sz w:val="24"/>
        </w:rPr>
        <w:t>12</w:t>
      </w:r>
      <w:r w:rsidR="009D321A" w:rsidRPr="00381F8F">
        <w:rPr>
          <w:rFonts w:hint="eastAsia"/>
          <w:sz w:val="24"/>
        </w:rPr>
        <w:t>.</w:t>
      </w:r>
      <w:r w:rsidR="009C7165" w:rsidRPr="00381F8F">
        <w:rPr>
          <w:rFonts w:hint="eastAsia"/>
          <w:sz w:val="24"/>
        </w:rPr>
        <w:t>单因</w:t>
      </w:r>
      <w:r w:rsidR="00705ABE" w:rsidRPr="00381F8F">
        <w:rPr>
          <w:rFonts w:hint="eastAsia"/>
          <w:sz w:val="24"/>
        </w:rPr>
        <w:t>素</w:t>
      </w:r>
      <w:r w:rsidR="009C7165" w:rsidRPr="00381F8F">
        <w:rPr>
          <w:rFonts w:hint="eastAsia"/>
          <w:sz w:val="24"/>
        </w:rPr>
        <w:t>方差分析的</w:t>
      </w:r>
      <w:r w:rsidR="00D41A8F">
        <w:rPr>
          <w:rFonts w:hint="eastAsia"/>
          <w:sz w:val="24"/>
        </w:rPr>
        <w:t>前提条件、</w:t>
      </w:r>
      <w:r w:rsidR="009C7165" w:rsidRPr="00381F8F">
        <w:rPr>
          <w:rFonts w:hint="eastAsia"/>
          <w:sz w:val="24"/>
        </w:rPr>
        <w:t>实现</w:t>
      </w:r>
      <w:r w:rsidR="00D41A8F">
        <w:rPr>
          <w:rFonts w:hint="eastAsia"/>
          <w:sz w:val="24"/>
        </w:rPr>
        <w:t>步骤</w:t>
      </w:r>
      <w:r w:rsidR="009C7165" w:rsidRPr="00381F8F">
        <w:rPr>
          <w:rFonts w:hint="eastAsia"/>
          <w:sz w:val="24"/>
        </w:rPr>
        <w:t>和结果解释</w:t>
      </w:r>
      <w:r w:rsidR="006E2500" w:rsidRPr="00381F8F">
        <w:rPr>
          <w:rFonts w:hint="eastAsia"/>
          <w:sz w:val="24"/>
        </w:rPr>
        <w:t>；</w:t>
      </w:r>
    </w:p>
    <w:p w14:paraId="6CF4FFCE" w14:textId="282DAAF9" w:rsidR="00381F8F" w:rsidRPr="00381F8F" w:rsidRDefault="00381F8F" w:rsidP="00C13FD3">
      <w:pPr>
        <w:spacing w:line="360" w:lineRule="auto"/>
        <w:rPr>
          <w:sz w:val="24"/>
        </w:rPr>
      </w:pPr>
      <w:r w:rsidRPr="00381F8F">
        <w:rPr>
          <w:rFonts w:hint="eastAsia"/>
          <w:sz w:val="24"/>
        </w:rPr>
        <w:t>13</w:t>
      </w:r>
      <w:r w:rsidR="009D321A" w:rsidRPr="00381F8F">
        <w:rPr>
          <w:rFonts w:hint="eastAsia"/>
          <w:sz w:val="24"/>
        </w:rPr>
        <w:t>.</w:t>
      </w:r>
      <w:r w:rsidR="009C7165" w:rsidRPr="00381F8F">
        <w:rPr>
          <w:rFonts w:hint="eastAsia"/>
          <w:sz w:val="24"/>
        </w:rPr>
        <w:t>变量间的关系</w:t>
      </w:r>
      <w:r w:rsidR="009F33CA" w:rsidRPr="00381F8F">
        <w:rPr>
          <w:rFonts w:hint="eastAsia"/>
          <w:sz w:val="24"/>
        </w:rPr>
        <w:t>、</w:t>
      </w:r>
      <w:r w:rsidR="009C7165" w:rsidRPr="00381F8F">
        <w:rPr>
          <w:rFonts w:hint="eastAsia"/>
          <w:sz w:val="24"/>
        </w:rPr>
        <w:t>相关关系和函数关系的差别</w:t>
      </w:r>
      <w:r w:rsidR="000C387E" w:rsidRPr="00381F8F">
        <w:rPr>
          <w:rFonts w:hint="eastAsia"/>
          <w:sz w:val="24"/>
        </w:rPr>
        <w:t>，相关关系的</w:t>
      </w:r>
      <w:r w:rsidR="00D41A8F">
        <w:rPr>
          <w:rFonts w:hint="eastAsia"/>
          <w:sz w:val="24"/>
        </w:rPr>
        <w:t>描述和</w:t>
      </w:r>
      <w:r w:rsidR="000C387E" w:rsidRPr="00381F8F">
        <w:rPr>
          <w:rFonts w:hint="eastAsia"/>
          <w:sz w:val="24"/>
        </w:rPr>
        <w:t>检验；</w:t>
      </w:r>
    </w:p>
    <w:p w14:paraId="0E0661E6" w14:textId="77777777" w:rsidR="009C7165" w:rsidRPr="00381F8F" w:rsidRDefault="009D321A" w:rsidP="00C13FD3">
      <w:pPr>
        <w:spacing w:line="360" w:lineRule="auto"/>
        <w:rPr>
          <w:sz w:val="24"/>
        </w:rPr>
      </w:pPr>
      <w:r w:rsidRPr="00381F8F">
        <w:rPr>
          <w:rFonts w:hint="eastAsia"/>
          <w:sz w:val="24"/>
        </w:rPr>
        <w:t>1</w:t>
      </w:r>
      <w:r w:rsidR="00381F8F" w:rsidRPr="00381F8F">
        <w:rPr>
          <w:sz w:val="24"/>
        </w:rPr>
        <w:t>4</w:t>
      </w:r>
      <w:r w:rsidRPr="00381F8F">
        <w:rPr>
          <w:rFonts w:hint="eastAsia"/>
          <w:sz w:val="24"/>
        </w:rPr>
        <w:t>.</w:t>
      </w:r>
      <w:r w:rsidR="009C7165" w:rsidRPr="00381F8F">
        <w:rPr>
          <w:rFonts w:hint="eastAsia"/>
          <w:sz w:val="24"/>
        </w:rPr>
        <w:t>一元线性回归</w:t>
      </w:r>
      <w:r w:rsidR="00986222" w:rsidRPr="00381F8F">
        <w:rPr>
          <w:rFonts w:hint="eastAsia"/>
          <w:sz w:val="24"/>
        </w:rPr>
        <w:t>模型</w:t>
      </w:r>
      <w:r w:rsidR="009C7165" w:rsidRPr="00381F8F">
        <w:rPr>
          <w:rFonts w:hint="eastAsia"/>
          <w:sz w:val="24"/>
        </w:rPr>
        <w:t>的估计和检验</w:t>
      </w:r>
      <w:r w:rsidR="006E2500" w:rsidRPr="00381F8F">
        <w:rPr>
          <w:rFonts w:hint="eastAsia"/>
          <w:sz w:val="24"/>
        </w:rPr>
        <w:t>；</w:t>
      </w:r>
    </w:p>
    <w:p w14:paraId="25E662F0" w14:textId="77777777" w:rsidR="009C7165" w:rsidRPr="00381F8F" w:rsidRDefault="00381F8F" w:rsidP="00C13FD3">
      <w:pPr>
        <w:spacing w:line="360" w:lineRule="auto"/>
        <w:rPr>
          <w:sz w:val="24"/>
        </w:rPr>
      </w:pPr>
      <w:r w:rsidRPr="00381F8F">
        <w:rPr>
          <w:rFonts w:hint="eastAsia"/>
          <w:sz w:val="24"/>
        </w:rPr>
        <w:t>15</w:t>
      </w:r>
      <w:r w:rsidR="009D321A" w:rsidRPr="00381F8F">
        <w:rPr>
          <w:rFonts w:hint="eastAsia"/>
          <w:sz w:val="24"/>
        </w:rPr>
        <w:t>.</w:t>
      </w:r>
      <w:r w:rsidR="009C7165" w:rsidRPr="00381F8F">
        <w:rPr>
          <w:rFonts w:hint="eastAsia"/>
          <w:sz w:val="24"/>
        </w:rPr>
        <w:t>多元线性回归模型</w:t>
      </w:r>
      <w:r w:rsidR="00986222" w:rsidRPr="00381F8F">
        <w:rPr>
          <w:rFonts w:hint="eastAsia"/>
          <w:sz w:val="24"/>
        </w:rPr>
        <w:t>的估计和检验</w:t>
      </w:r>
      <w:r w:rsidR="006E2500" w:rsidRPr="00381F8F">
        <w:rPr>
          <w:rFonts w:hint="eastAsia"/>
          <w:sz w:val="24"/>
        </w:rPr>
        <w:t>；</w:t>
      </w:r>
    </w:p>
    <w:p w14:paraId="126E5560" w14:textId="77777777" w:rsidR="00352755" w:rsidRPr="00381F8F" w:rsidRDefault="00381F8F" w:rsidP="00C13FD3">
      <w:pPr>
        <w:spacing w:line="360" w:lineRule="auto"/>
        <w:rPr>
          <w:sz w:val="24"/>
        </w:rPr>
      </w:pPr>
      <w:r w:rsidRPr="00381F8F">
        <w:rPr>
          <w:rFonts w:hint="eastAsia"/>
          <w:sz w:val="24"/>
        </w:rPr>
        <w:t>16</w:t>
      </w:r>
      <w:r w:rsidR="009D321A" w:rsidRPr="00381F8F">
        <w:rPr>
          <w:rFonts w:hint="eastAsia"/>
          <w:sz w:val="24"/>
        </w:rPr>
        <w:t>.</w:t>
      </w:r>
      <w:r w:rsidR="009C7165" w:rsidRPr="00381F8F">
        <w:rPr>
          <w:rFonts w:hint="eastAsia"/>
          <w:sz w:val="24"/>
        </w:rPr>
        <w:t>时间序列的</w:t>
      </w:r>
      <w:r w:rsidR="00426687" w:rsidRPr="00381F8F">
        <w:rPr>
          <w:rFonts w:hint="eastAsia"/>
          <w:sz w:val="24"/>
        </w:rPr>
        <w:t>指标分析法</w:t>
      </w:r>
      <w:r w:rsidR="00E5300D" w:rsidRPr="00381F8F">
        <w:rPr>
          <w:rFonts w:hint="eastAsia"/>
          <w:sz w:val="24"/>
        </w:rPr>
        <w:t>与</w:t>
      </w:r>
      <w:r w:rsidR="00426687" w:rsidRPr="00381F8F">
        <w:rPr>
          <w:rFonts w:hint="eastAsia"/>
          <w:sz w:val="24"/>
        </w:rPr>
        <w:t>组成要素分析</w:t>
      </w:r>
      <w:r w:rsidR="006E2500" w:rsidRPr="00381F8F">
        <w:rPr>
          <w:rFonts w:hint="eastAsia"/>
          <w:sz w:val="24"/>
        </w:rPr>
        <w:t>；</w:t>
      </w:r>
    </w:p>
    <w:p w14:paraId="2DCE0297" w14:textId="49FF5C21" w:rsidR="00E5300D" w:rsidRPr="00381F8F" w:rsidRDefault="00381F8F" w:rsidP="00C13FD3">
      <w:pPr>
        <w:spacing w:line="360" w:lineRule="auto"/>
        <w:rPr>
          <w:sz w:val="24"/>
        </w:rPr>
      </w:pPr>
      <w:r w:rsidRPr="00381F8F">
        <w:rPr>
          <w:rFonts w:hint="eastAsia"/>
          <w:sz w:val="24"/>
        </w:rPr>
        <w:t>17</w:t>
      </w:r>
      <w:r w:rsidR="009D321A" w:rsidRPr="00381F8F">
        <w:rPr>
          <w:rFonts w:hint="eastAsia"/>
          <w:sz w:val="24"/>
        </w:rPr>
        <w:t>.</w:t>
      </w:r>
      <w:r w:rsidR="00986222" w:rsidRPr="00381F8F">
        <w:rPr>
          <w:rFonts w:hint="eastAsia"/>
          <w:sz w:val="24"/>
        </w:rPr>
        <w:t>统计指数</w:t>
      </w:r>
      <w:r w:rsidR="009D321A" w:rsidRPr="00381F8F">
        <w:rPr>
          <w:rFonts w:hint="eastAsia"/>
          <w:sz w:val="24"/>
        </w:rPr>
        <w:t>理论和编制方法</w:t>
      </w:r>
      <w:r w:rsidR="00D41A8F">
        <w:rPr>
          <w:rFonts w:hint="eastAsia"/>
          <w:sz w:val="24"/>
        </w:rPr>
        <w:t>，两因素指数分析法</w:t>
      </w:r>
      <w:r w:rsidR="006E2500" w:rsidRPr="00381F8F">
        <w:rPr>
          <w:rFonts w:hint="eastAsia"/>
          <w:sz w:val="24"/>
        </w:rPr>
        <w:t>；</w:t>
      </w:r>
    </w:p>
    <w:p w14:paraId="534635F8" w14:textId="77777777" w:rsidR="00986222" w:rsidRPr="00381F8F" w:rsidRDefault="00381F8F" w:rsidP="00C13FD3">
      <w:pPr>
        <w:spacing w:line="360" w:lineRule="auto"/>
        <w:rPr>
          <w:sz w:val="24"/>
        </w:rPr>
      </w:pPr>
      <w:r w:rsidRPr="00381F8F">
        <w:rPr>
          <w:rFonts w:hint="eastAsia"/>
          <w:sz w:val="24"/>
        </w:rPr>
        <w:t>18</w:t>
      </w:r>
      <w:r w:rsidR="009D321A" w:rsidRPr="00381F8F">
        <w:rPr>
          <w:rFonts w:hint="eastAsia"/>
          <w:sz w:val="24"/>
        </w:rPr>
        <w:t>.</w:t>
      </w:r>
      <w:r w:rsidR="009D321A" w:rsidRPr="00381F8F">
        <w:rPr>
          <w:rFonts w:hint="eastAsia"/>
          <w:sz w:val="24"/>
        </w:rPr>
        <w:t>多指标</w:t>
      </w:r>
      <w:r w:rsidR="00986222" w:rsidRPr="00381F8F">
        <w:rPr>
          <w:rFonts w:hint="eastAsia"/>
          <w:sz w:val="24"/>
        </w:rPr>
        <w:t>综合评价</w:t>
      </w:r>
      <w:r w:rsidR="009F33CA" w:rsidRPr="00381F8F">
        <w:rPr>
          <w:rFonts w:hint="eastAsia"/>
          <w:sz w:val="24"/>
        </w:rPr>
        <w:t>。</w:t>
      </w:r>
    </w:p>
    <w:p w14:paraId="47914023" w14:textId="77777777" w:rsidR="00352755" w:rsidRPr="00381F8F" w:rsidRDefault="00352755" w:rsidP="00C13FD3">
      <w:pPr>
        <w:spacing w:line="360" w:lineRule="auto"/>
        <w:ind w:left="288"/>
        <w:rPr>
          <w:sz w:val="24"/>
        </w:rPr>
      </w:pPr>
    </w:p>
    <w:p w14:paraId="2A565EC6" w14:textId="77777777" w:rsidR="0015629C" w:rsidRPr="00381F8F" w:rsidRDefault="009807A9" w:rsidP="00C13FD3">
      <w:pPr>
        <w:tabs>
          <w:tab w:val="left" w:pos="540"/>
        </w:tabs>
        <w:spacing w:line="360" w:lineRule="auto"/>
        <w:rPr>
          <w:b/>
          <w:sz w:val="24"/>
        </w:rPr>
      </w:pPr>
      <w:r w:rsidRPr="00381F8F">
        <w:rPr>
          <w:rFonts w:hint="eastAsia"/>
          <w:b/>
          <w:sz w:val="24"/>
        </w:rPr>
        <w:t>二、</w:t>
      </w:r>
      <w:r w:rsidR="0015629C" w:rsidRPr="00381F8F">
        <w:rPr>
          <w:rFonts w:hint="eastAsia"/>
          <w:b/>
          <w:sz w:val="24"/>
        </w:rPr>
        <w:t>概率论</w:t>
      </w:r>
      <w:r w:rsidR="00986222" w:rsidRPr="00381F8F">
        <w:rPr>
          <w:rFonts w:hint="eastAsia"/>
          <w:b/>
          <w:sz w:val="24"/>
        </w:rPr>
        <w:t>部分</w:t>
      </w:r>
    </w:p>
    <w:p w14:paraId="4E7EA686" w14:textId="77777777" w:rsidR="00357C0E" w:rsidRPr="00381F8F" w:rsidRDefault="00357C0E" w:rsidP="00C13FD3">
      <w:pPr>
        <w:tabs>
          <w:tab w:val="left" w:pos="540"/>
        </w:tabs>
        <w:spacing w:line="360" w:lineRule="auto"/>
        <w:rPr>
          <w:b/>
          <w:sz w:val="24"/>
        </w:rPr>
      </w:pPr>
    </w:p>
    <w:p w14:paraId="6BC73F4A" w14:textId="77777777" w:rsidR="0015629C" w:rsidRPr="00381F8F" w:rsidRDefault="009D321A" w:rsidP="00C13FD3">
      <w:pPr>
        <w:spacing w:line="360" w:lineRule="auto"/>
        <w:rPr>
          <w:sz w:val="24"/>
        </w:rPr>
      </w:pPr>
      <w:r w:rsidRPr="00381F8F">
        <w:rPr>
          <w:rFonts w:hint="eastAsia"/>
          <w:sz w:val="24"/>
        </w:rPr>
        <w:t>1.</w:t>
      </w:r>
      <w:r w:rsidR="00B972B2" w:rsidRPr="00381F8F">
        <w:rPr>
          <w:rFonts w:hint="eastAsia"/>
          <w:sz w:val="24"/>
        </w:rPr>
        <w:t>事件及关系和运算；</w:t>
      </w:r>
    </w:p>
    <w:p w14:paraId="55D3E734" w14:textId="5E9C06EC" w:rsidR="00B972B2" w:rsidRPr="00381F8F" w:rsidRDefault="009D321A" w:rsidP="00C13FD3">
      <w:pPr>
        <w:spacing w:line="360" w:lineRule="auto"/>
        <w:rPr>
          <w:sz w:val="24"/>
        </w:rPr>
      </w:pPr>
      <w:r w:rsidRPr="00381F8F">
        <w:rPr>
          <w:rFonts w:hint="eastAsia"/>
          <w:sz w:val="24"/>
        </w:rPr>
        <w:t>2.</w:t>
      </w:r>
      <w:r w:rsidR="00B972B2" w:rsidRPr="00381F8F">
        <w:rPr>
          <w:rFonts w:hint="eastAsia"/>
          <w:sz w:val="24"/>
        </w:rPr>
        <w:t>事件的概率</w:t>
      </w:r>
      <w:r w:rsidR="00D41A8F">
        <w:rPr>
          <w:rFonts w:hint="eastAsia"/>
          <w:sz w:val="24"/>
        </w:rPr>
        <w:t>，古典概型</w:t>
      </w:r>
      <w:r w:rsidR="00B972B2" w:rsidRPr="00381F8F">
        <w:rPr>
          <w:rFonts w:hint="eastAsia"/>
          <w:sz w:val="24"/>
        </w:rPr>
        <w:t>；</w:t>
      </w:r>
    </w:p>
    <w:p w14:paraId="3D599054" w14:textId="77777777" w:rsidR="00381F8F" w:rsidRPr="00381F8F" w:rsidRDefault="009D321A" w:rsidP="00C13FD3">
      <w:pPr>
        <w:spacing w:line="360" w:lineRule="auto"/>
        <w:rPr>
          <w:sz w:val="24"/>
        </w:rPr>
      </w:pPr>
      <w:r w:rsidRPr="00381F8F">
        <w:rPr>
          <w:rFonts w:hint="eastAsia"/>
          <w:sz w:val="24"/>
        </w:rPr>
        <w:t>3.</w:t>
      </w:r>
      <w:r w:rsidR="00B972B2" w:rsidRPr="00381F8F">
        <w:rPr>
          <w:rFonts w:hint="eastAsia"/>
          <w:sz w:val="24"/>
        </w:rPr>
        <w:t>条件概率</w:t>
      </w:r>
      <w:r w:rsidR="00053857">
        <w:rPr>
          <w:rFonts w:hint="eastAsia"/>
          <w:sz w:val="24"/>
        </w:rPr>
        <w:t>、</w:t>
      </w:r>
      <w:r w:rsidR="00B972B2" w:rsidRPr="00381F8F">
        <w:rPr>
          <w:rFonts w:hint="eastAsia"/>
          <w:sz w:val="24"/>
        </w:rPr>
        <w:t>全概</w:t>
      </w:r>
      <w:r w:rsidR="005D703F" w:rsidRPr="00381F8F">
        <w:rPr>
          <w:rFonts w:hint="eastAsia"/>
          <w:sz w:val="24"/>
        </w:rPr>
        <w:t>率</w:t>
      </w:r>
      <w:r w:rsidR="000C387E" w:rsidRPr="00381F8F">
        <w:rPr>
          <w:rFonts w:hint="eastAsia"/>
          <w:sz w:val="24"/>
        </w:rPr>
        <w:t>公式</w:t>
      </w:r>
      <w:r w:rsidR="00053857">
        <w:rPr>
          <w:rFonts w:hint="eastAsia"/>
          <w:sz w:val="24"/>
        </w:rPr>
        <w:t>和</w:t>
      </w:r>
      <w:r w:rsidR="000C387E" w:rsidRPr="00381F8F">
        <w:rPr>
          <w:rFonts w:hint="eastAsia"/>
          <w:sz w:val="24"/>
        </w:rPr>
        <w:t>贝叶斯公式；</w:t>
      </w:r>
    </w:p>
    <w:p w14:paraId="3002C992" w14:textId="17DC7600" w:rsidR="00B972B2" w:rsidRPr="00381F8F" w:rsidRDefault="009D321A" w:rsidP="00C13FD3">
      <w:pPr>
        <w:spacing w:line="360" w:lineRule="auto"/>
        <w:rPr>
          <w:sz w:val="24"/>
        </w:rPr>
      </w:pPr>
      <w:r w:rsidRPr="00381F8F">
        <w:rPr>
          <w:rFonts w:hint="eastAsia"/>
          <w:sz w:val="24"/>
        </w:rPr>
        <w:t>4.</w:t>
      </w:r>
      <w:r w:rsidR="00B972B2" w:rsidRPr="00381F8F">
        <w:rPr>
          <w:rFonts w:hint="eastAsia"/>
          <w:sz w:val="24"/>
        </w:rPr>
        <w:t>随机变量的定义</w:t>
      </w:r>
      <w:r w:rsidR="00D41A8F">
        <w:rPr>
          <w:rFonts w:hint="eastAsia"/>
          <w:sz w:val="24"/>
        </w:rPr>
        <w:t>，分布函数和密度函数的计算，随机变量的独立性</w:t>
      </w:r>
      <w:r w:rsidR="00B972B2" w:rsidRPr="00381F8F">
        <w:rPr>
          <w:rFonts w:hint="eastAsia"/>
          <w:sz w:val="24"/>
        </w:rPr>
        <w:t>；</w:t>
      </w:r>
    </w:p>
    <w:p w14:paraId="75FBC4D2" w14:textId="77777777" w:rsidR="00B972B2" w:rsidRPr="00381F8F" w:rsidRDefault="009D321A" w:rsidP="00C13FD3">
      <w:pPr>
        <w:spacing w:line="360" w:lineRule="auto"/>
        <w:rPr>
          <w:sz w:val="24"/>
        </w:rPr>
      </w:pPr>
      <w:r w:rsidRPr="00381F8F">
        <w:rPr>
          <w:rFonts w:hint="eastAsia"/>
          <w:sz w:val="24"/>
        </w:rPr>
        <w:t>5.</w:t>
      </w:r>
      <w:r w:rsidR="00D8414C" w:rsidRPr="00381F8F">
        <w:rPr>
          <w:rFonts w:hint="eastAsia"/>
          <w:sz w:val="24"/>
        </w:rPr>
        <w:t>离散型随机变量的分布列和分布函数：</w:t>
      </w:r>
      <w:r w:rsidR="00B972B2" w:rsidRPr="00381F8F">
        <w:rPr>
          <w:rFonts w:hint="eastAsia"/>
          <w:sz w:val="24"/>
        </w:rPr>
        <w:t>离散型均匀分布、二项分布和泊松分布；</w:t>
      </w:r>
    </w:p>
    <w:p w14:paraId="56BAA3E0" w14:textId="77777777" w:rsidR="00B972B2" w:rsidRPr="00381F8F" w:rsidRDefault="009D321A" w:rsidP="00C13FD3">
      <w:pPr>
        <w:spacing w:line="360" w:lineRule="auto"/>
        <w:rPr>
          <w:sz w:val="24"/>
        </w:rPr>
      </w:pPr>
      <w:r w:rsidRPr="00381F8F">
        <w:rPr>
          <w:rFonts w:hint="eastAsia"/>
          <w:sz w:val="24"/>
        </w:rPr>
        <w:t>6.</w:t>
      </w:r>
      <w:r w:rsidR="00D8414C" w:rsidRPr="00381F8F">
        <w:rPr>
          <w:rFonts w:hint="eastAsia"/>
          <w:sz w:val="24"/>
        </w:rPr>
        <w:t>连续型随机变量的概率密度函数和分布函数：</w:t>
      </w:r>
      <w:r w:rsidR="00B972B2" w:rsidRPr="00381F8F">
        <w:rPr>
          <w:rFonts w:hint="eastAsia"/>
          <w:sz w:val="24"/>
        </w:rPr>
        <w:t>均匀分布、</w:t>
      </w:r>
      <w:r w:rsidR="000C387E" w:rsidRPr="00381F8F">
        <w:rPr>
          <w:rFonts w:hint="eastAsia"/>
          <w:sz w:val="24"/>
        </w:rPr>
        <w:t>指数分布</w:t>
      </w:r>
      <w:r w:rsidR="00053857">
        <w:rPr>
          <w:rFonts w:hint="eastAsia"/>
          <w:sz w:val="24"/>
        </w:rPr>
        <w:t>、</w:t>
      </w:r>
      <w:r w:rsidR="00B972B2" w:rsidRPr="00381F8F">
        <w:rPr>
          <w:rFonts w:hint="eastAsia"/>
          <w:sz w:val="24"/>
        </w:rPr>
        <w:t>正态分布；</w:t>
      </w:r>
    </w:p>
    <w:p w14:paraId="512D9E51" w14:textId="4169A588" w:rsidR="0015629C" w:rsidRDefault="009D321A" w:rsidP="00C13FD3">
      <w:pPr>
        <w:spacing w:line="360" w:lineRule="auto"/>
        <w:rPr>
          <w:sz w:val="24"/>
        </w:rPr>
      </w:pPr>
      <w:r w:rsidRPr="00381F8F">
        <w:rPr>
          <w:rFonts w:hint="eastAsia"/>
          <w:sz w:val="24"/>
        </w:rPr>
        <w:t>7.</w:t>
      </w:r>
      <w:r w:rsidR="00B972B2" w:rsidRPr="00381F8F">
        <w:rPr>
          <w:rFonts w:hint="eastAsia"/>
          <w:sz w:val="24"/>
        </w:rPr>
        <w:t>随机变量的期望与方差</w:t>
      </w:r>
      <w:r w:rsidR="00D41A8F">
        <w:rPr>
          <w:rFonts w:hint="eastAsia"/>
          <w:sz w:val="24"/>
        </w:rPr>
        <w:t>，协方差、条件期望和条件方差</w:t>
      </w:r>
      <w:r w:rsidR="00053857">
        <w:rPr>
          <w:rFonts w:hint="eastAsia"/>
          <w:sz w:val="24"/>
        </w:rPr>
        <w:t>；</w:t>
      </w:r>
    </w:p>
    <w:p w14:paraId="5CBDED62" w14:textId="29AC021E" w:rsidR="00D41A8F" w:rsidRPr="00381F8F" w:rsidRDefault="00D41A8F" w:rsidP="00C13FD3">
      <w:pPr>
        <w:spacing w:line="360" w:lineRule="auto"/>
        <w:rPr>
          <w:rFonts w:hint="eastAsia"/>
          <w:sz w:val="24"/>
        </w:rPr>
      </w:pPr>
      <w:r>
        <w:rPr>
          <w:rFonts w:hint="eastAsia"/>
          <w:sz w:val="24"/>
        </w:rPr>
        <w:t>8</w:t>
      </w:r>
      <w:r>
        <w:rPr>
          <w:sz w:val="24"/>
        </w:rPr>
        <w:t>.</w:t>
      </w:r>
      <w:r>
        <w:rPr>
          <w:rFonts w:hint="eastAsia"/>
          <w:sz w:val="24"/>
        </w:rPr>
        <w:t>大数定律和中心极限定理及应用。</w:t>
      </w:r>
    </w:p>
    <w:p w14:paraId="5E1F7060" w14:textId="77777777" w:rsidR="009D321A" w:rsidRPr="00381F8F" w:rsidRDefault="009D321A" w:rsidP="00C13FD3">
      <w:pPr>
        <w:spacing w:line="360" w:lineRule="auto"/>
      </w:pPr>
    </w:p>
    <w:sectPr w:rsidR="009D321A" w:rsidRPr="00381F8F" w:rsidSect="001E7C3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3F852" w14:textId="77777777" w:rsidR="0079515B" w:rsidRDefault="0079515B">
      <w:r>
        <w:separator/>
      </w:r>
    </w:p>
  </w:endnote>
  <w:endnote w:type="continuationSeparator" w:id="0">
    <w:p w14:paraId="6DDC7E4C" w14:textId="77777777" w:rsidR="0079515B" w:rsidRDefault="0079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A2D1" w14:textId="77777777" w:rsidR="00CD363F" w:rsidRDefault="00AF572D" w:rsidP="008308AD">
    <w:pPr>
      <w:pStyle w:val="a4"/>
      <w:framePr w:wrap="around" w:vAnchor="text" w:hAnchor="margin" w:xAlign="right" w:y="1"/>
      <w:rPr>
        <w:rStyle w:val="a5"/>
      </w:rPr>
    </w:pPr>
    <w:r>
      <w:rPr>
        <w:rStyle w:val="a5"/>
      </w:rPr>
      <w:fldChar w:fldCharType="begin"/>
    </w:r>
    <w:r w:rsidR="00CD363F">
      <w:rPr>
        <w:rStyle w:val="a5"/>
      </w:rPr>
      <w:instrText xml:space="preserve">PAGE  </w:instrText>
    </w:r>
    <w:r>
      <w:rPr>
        <w:rStyle w:val="a5"/>
      </w:rPr>
      <w:fldChar w:fldCharType="end"/>
    </w:r>
  </w:p>
  <w:p w14:paraId="2C02EB9E" w14:textId="77777777" w:rsidR="00CD363F" w:rsidRDefault="00CD363F" w:rsidP="000F66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6BEC" w14:textId="77777777" w:rsidR="00CD363F" w:rsidRDefault="00AF572D" w:rsidP="008308AD">
    <w:pPr>
      <w:pStyle w:val="a4"/>
      <w:framePr w:wrap="around" w:vAnchor="text" w:hAnchor="margin" w:xAlign="right" w:y="1"/>
      <w:rPr>
        <w:rStyle w:val="a5"/>
      </w:rPr>
    </w:pPr>
    <w:r>
      <w:rPr>
        <w:rStyle w:val="a5"/>
      </w:rPr>
      <w:fldChar w:fldCharType="begin"/>
    </w:r>
    <w:r w:rsidR="00CD363F">
      <w:rPr>
        <w:rStyle w:val="a5"/>
      </w:rPr>
      <w:instrText xml:space="preserve">PAGE  </w:instrText>
    </w:r>
    <w:r>
      <w:rPr>
        <w:rStyle w:val="a5"/>
      </w:rPr>
      <w:fldChar w:fldCharType="separate"/>
    </w:r>
    <w:r w:rsidR="00DB121B">
      <w:rPr>
        <w:rStyle w:val="a5"/>
        <w:noProof/>
      </w:rPr>
      <w:t>1</w:t>
    </w:r>
    <w:r>
      <w:rPr>
        <w:rStyle w:val="a5"/>
      </w:rPr>
      <w:fldChar w:fldCharType="end"/>
    </w:r>
  </w:p>
  <w:p w14:paraId="004021AB" w14:textId="77777777" w:rsidR="00CD363F" w:rsidRDefault="00CD363F" w:rsidP="000F661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B52C1" w14:textId="77777777" w:rsidR="0079515B" w:rsidRDefault="0079515B">
      <w:r>
        <w:separator/>
      </w:r>
    </w:p>
  </w:footnote>
  <w:footnote w:type="continuationSeparator" w:id="0">
    <w:p w14:paraId="66BE3740" w14:textId="77777777" w:rsidR="0079515B" w:rsidRDefault="0079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7F13"/>
    <w:multiLevelType w:val="multilevel"/>
    <w:tmpl w:val="72A6C064"/>
    <w:lvl w:ilvl="0">
      <w:start w:val="1"/>
      <w:numFmt w:val="chineseCountingThousand"/>
      <w:pStyle w:val="1"/>
      <w:lvlText w:val="第%1编"/>
      <w:lvlJc w:val="left"/>
      <w:pPr>
        <w:tabs>
          <w:tab w:val="num" w:pos="425"/>
        </w:tabs>
        <w:ind w:left="425" w:hanging="425"/>
      </w:pPr>
      <w:rPr>
        <w:rFonts w:hint="eastAsia"/>
      </w:rPr>
    </w:lvl>
    <w:lvl w:ilvl="1">
      <w:start w:val="1"/>
      <w:numFmt w:val="decimal"/>
      <w:lvlRestart w:val="0"/>
      <w:pStyle w:val="2"/>
      <w:lvlText w:val="第%2章"/>
      <w:lvlJc w:val="left"/>
      <w:pPr>
        <w:tabs>
          <w:tab w:val="num" w:pos="851"/>
        </w:tabs>
        <w:ind w:left="851" w:hanging="426"/>
      </w:pPr>
      <w:rPr>
        <w:rFonts w:hint="eastAsia"/>
      </w:rPr>
    </w:lvl>
    <w:lvl w:ilvl="2">
      <w:start w:val="1"/>
      <w:numFmt w:val="decimal"/>
      <w:pStyle w:val="3"/>
      <w:lvlText w:val="%2.%3"/>
      <w:lvlJc w:val="left"/>
      <w:pPr>
        <w:tabs>
          <w:tab w:val="num" w:pos="1276"/>
        </w:tabs>
        <w:ind w:left="1276" w:hanging="425"/>
      </w:pPr>
      <w:rPr>
        <w:rFonts w:hint="eastAsia"/>
      </w:rPr>
    </w:lvl>
    <w:lvl w:ilvl="3">
      <w:start w:val="1"/>
      <w:numFmt w:val="decimal"/>
      <w:pStyle w:val="4"/>
      <w:lvlText w:val="%2.%3.%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18E968AE"/>
    <w:multiLevelType w:val="hybridMultilevel"/>
    <w:tmpl w:val="6C8EFA84"/>
    <w:lvl w:ilvl="0" w:tplc="2FE61858">
      <w:start w:val="1"/>
      <w:numFmt w:val="upp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15:restartNumberingAfterBreak="0">
    <w:nsid w:val="1BFC439B"/>
    <w:multiLevelType w:val="multilevel"/>
    <w:tmpl w:val="B3766D88"/>
    <w:lvl w:ilvl="0">
      <w:start w:val="1"/>
      <w:numFmt w:val="chineseCountingThousand"/>
      <w:lvlText w:val="第%1编"/>
      <w:lvlJc w:val="left"/>
      <w:pPr>
        <w:tabs>
          <w:tab w:val="num" w:pos="425"/>
        </w:tabs>
        <w:ind w:left="425" w:hanging="425"/>
      </w:pPr>
      <w:rPr>
        <w:rFonts w:hint="eastAsia"/>
      </w:rPr>
    </w:lvl>
    <w:lvl w:ilvl="1">
      <w:start w:val="1"/>
      <w:numFmt w:val="decimal"/>
      <w:pStyle w:val="20"/>
      <w:lvlText w:val="第%2章"/>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3" w15:restartNumberingAfterBreak="0">
    <w:nsid w:val="31CC225F"/>
    <w:multiLevelType w:val="hybridMultilevel"/>
    <w:tmpl w:val="B980FB54"/>
    <w:lvl w:ilvl="0" w:tplc="7B920502">
      <w:start w:val="1"/>
      <w:numFmt w:val="decimal"/>
      <w:lvlText w:val="（%1）"/>
      <w:lvlJc w:val="left"/>
      <w:pPr>
        <w:tabs>
          <w:tab w:val="num" w:pos="1560"/>
        </w:tabs>
        <w:ind w:left="1260" w:hanging="420"/>
      </w:pPr>
      <w:rPr>
        <w:rFonts w:hint="eastAsia"/>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5A64F68"/>
    <w:multiLevelType w:val="hybridMultilevel"/>
    <w:tmpl w:val="1FF448D8"/>
    <w:lvl w:ilvl="0" w:tplc="730AA97E">
      <w:start w:val="1"/>
      <w:numFmt w:val="upperLetter"/>
      <w:lvlText w:val="%1."/>
      <w:lvlJc w:val="left"/>
      <w:pPr>
        <w:tabs>
          <w:tab w:val="num" w:pos="780"/>
        </w:tabs>
        <w:ind w:left="780" w:hanging="360"/>
      </w:pPr>
      <w:rPr>
        <w:rFonts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7C8325F"/>
    <w:multiLevelType w:val="hybridMultilevel"/>
    <w:tmpl w:val="CF8495D2"/>
    <w:lvl w:ilvl="0" w:tplc="2460FF0A">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F19521B"/>
    <w:multiLevelType w:val="hybridMultilevel"/>
    <w:tmpl w:val="3F1C8324"/>
    <w:lvl w:ilvl="0" w:tplc="BAE8D068">
      <w:start w:val="1"/>
      <w:numFmt w:val="decimal"/>
      <w:lvlText w:val="%1."/>
      <w:lvlJc w:val="left"/>
      <w:pPr>
        <w:tabs>
          <w:tab w:val="num" w:pos="420"/>
        </w:tabs>
        <w:ind w:left="420" w:hanging="420"/>
      </w:pPr>
      <w:rPr>
        <w:rFonts w:ascii="Arial" w:hAnsi="Arial" w:hint="default"/>
        <w:b/>
        <w:i w:val="0"/>
        <w:color w:val="0000FF"/>
        <w:effect w:val="none"/>
      </w:rPr>
    </w:lvl>
    <w:lvl w:ilvl="1" w:tplc="2FE61858">
      <w:start w:val="1"/>
      <w:numFmt w:val="upperLetter"/>
      <w:lvlText w:val="%2."/>
      <w:lvlJc w:val="left"/>
      <w:pPr>
        <w:tabs>
          <w:tab w:val="num" w:pos="840"/>
        </w:tabs>
        <w:ind w:left="840" w:hanging="420"/>
      </w:pPr>
      <w:rPr>
        <w:rFonts w:hint="eastAsia"/>
      </w:rPr>
    </w:lvl>
    <w:lvl w:ilvl="2" w:tplc="B2283528">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AB71439"/>
    <w:multiLevelType w:val="hybridMultilevel"/>
    <w:tmpl w:val="2326CD8C"/>
    <w:lvl w:ilvl="0" w:tplc="AC04C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164D8E"/>
    <w:multiLevelType w:val="multilevel"/>
    <w:tmpl w:val="2326CD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C3C5326"/>
    <w:multiLevelType w:val="hybridMultilevel"/>
    <w:tmpl w:val="F4C85E4C"/>
    <w:lvl w:ilvl="0" w:tplc="0882E2C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280313C"/>
    <w:multiLevelType w:val="hybridMultilevel"/>
    <w:tmpl w:val="00B45C22"/>
    <w:lvl w:ilvl="0" w:tplc="54EC524A">
      <w:start w:val="1"/>
      <w:numFmt w:val="upperLetter"/>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2DC775C"/>
    <w:multiLevelType w:val="hybridMultilevel"/>
    <w:tmpl w:val="14C2B0CA"/>
    <w:lvl w:ilvl="0" w:tplc="B6767F76">
      <w:start w:val="1"/>
      <w:numFmt w:val="decimal"/>
      <w:lvlText w:val="%1."/>
      <w:lvlJc w:val="left"/>
      <w:pPr>
        <w:tabs>
          <w:tab w:val="num" w:pos="840"/>
        </w:tabs>
        <w:ind w:left="840" w:hanging="420"/>
      </w:pPr>
      <w:rPr>
        <w:rFonts w:ascii="Arial" w:hAnsi="Arial" w:hint="default"/>
        <w:b/>
        <w:i w:val="0"/>
        <w:color w:val="0000FF"/>
        <w:effect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2715CAD"/>
    <w:multiLevelType w:val="hybridMultilevel"/>
    <w:tmpl w:val="6368E374"/>
    <w:lvl w:ilvl="0" w:tplc="74CE9C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30D28CF"/>
    <w:multiLevelType w:val="hybridMultilevel"/>
    <w:tmpl w:val="DC7AD132"/>
    <w:lvl w:ilvl="0" w:tplc="9E0009E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9B4611D"/>
    <w:multiLevelType w:val="hybridMultilevel"/>
    <w:tmpl w:val="C7B05BA6"/>
    <w:lvl w:ilvl="0" w:tplc="2FE61858">
      <w:start w:val="1"/>
      <w:numFmt w:val="upp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5" w15:restartNumberingAfterBreak="0">
    <w:nsid w:val="6D192E06"/>
    <w:multiLevelType w:val="hybridMultilevel"/>
    <w:tmpl w:val="A84CF90E"/>
    <w:lvl w:ilvl="0" w:tplc="09D4703C">
      <w:start w:val="1"/>
      <w:numFmt w:val="japaneseCounting"/>
      <w:lvlText w:val="%1、"/>
      <w:lvlJc w:val="left"/>
      <w:pPr>
        <w:tabs>
          <w:tab w:val="num" w:pos="420"/>
        </w:tabs>
        <w:ind w:left="420" w:hanging="420"/>
      </w:pPr>
      <w:rPr>
        <w:rFonts w:hint="eastAsia"/>
      </w:rPr>
    </w:lvl>
    <w:lvl w:ilvl="1" w:tplc="B6767F76">
      <w:start w:val="1"/>
      <w:numFmt w:val="decimal"/>
      <w:lvlText w:val="%2."/>
      <w:lvlJc w:val="left"/>
      <w:pPr>
        <w:tabs>
          <w:tab w:val="num" w:pos="840"/>
        </w:tabs>
        <w:ind w:left="840" w:hanging="420"/>
      </w:pPr>
      <w:rPr>
        <w:rFonts w:ascii="Arial" w:hAnsi="Arial" w:hint="default"/>
        <w:b/>
        <w:i w:val="0"/>
        <w:color w:val="0000FF"/>
        <w:effect w:val="none"/>
      </w:rPr>
    </w:lvl>
    <w:lvl w:ilvl="2" w:tplc="854ACAD8">
      <w:start w:val="1"/>
      <w:numFmt w:val="decimal"/>
      <w:lvlText w:val="（%3）"/>
      <w:lvlJc w:val="left"/>
      <w:pPr>
        <w:tabs>
          <w:tab w:val="num" w:pos="1560"/>
        </w:tabs>
        <w:ind w:left="1560" w:hanging="720"/>
      </w:pPr>
      <w:rPr>
        <w:rFonts w:hint="eastAsia"/>
        <w:b/>
        <w:i w:val="0"/>
        <w:sz w:val="21"/>
        <w:szCs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E573D42"/>
    <w:multiLevelType w:val="hybridMultilevel"/>
    <w:tmpl w:val="29FAB994"/>
    <w:lvl w:ilvl="0" w:tplc="BDB68378">
      <w:start w:val="2"/>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EDB2A1F"/>
    <w:multiLevelType w:val="hybridMultilevel"/>
    <w:tmpl w:val="5C745496"/>
    <w:lvl w:ilvl="0" w:tplc="F58A770A">
      <w:start w:val="1"/>
      <w:numFmt w:val="chineseCountingThousand"/>
      <w:lvlText w:val="%1."/>
      <w:lvlJc w:val="left"/>
      <w:pPr>
        <w:tabs>
          <w:tab w:val="num" w:pos="420"/>
        </w:tabs>
        <w:ind w:left="420" w:hanging="420"/>
      </w:pPr>
      <w:rPr>
        <w:rFonts w:hint="eastAsia"/>
        <w:b/>
        <w:i w:val="0"/>
        <w:color w:val="0000CC"/>
        <w:sz w:val="24"/>
        <w:szCs w:val="24"/>
        <w:effect w:val="none"/>
      </w:rPr>
    </w:lvl>
    <w:lvl w:ilvl="1" w:tplc="AB3A7F90">
      <w:start w:val="1"/>
      <w:numFmt w:val="decimal"/>
      <w:lvlText w:val="(%2)"/>
      <w:lvlJc w:val="left"/>
      <w:pPr>
        <w:tabs>
          <w:tab w:val="num" w:pos="840"/>
        </w:tabs>
        <w:ind w:left="840" w:hanging="420"/>
      </w:pPr>
      <w:rPr>
        <w:rFonts w:hint="eastAsia"/>
      </w:rPr>
    </w:lvl>
    <w:lvl w:ilvl="2" w:tplc="D3CE1C92">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64327F3"/>
    <w:multiLevelType w:val="hybridMultilevel"/>
    <w:tmpl w:val="D7B262AA"/>
    <w:lvl w:ilvl="0" w:tplc="1E2A7460">
      <w:start w:val="1"/>
      <w:numFmt w:val="decimal"/>
      <w:lvlText w:val="（%1）"/>
      <w:lvlJc w:val="left"/>
      <w:pPr>
        <w:tabs>
          <w:tab w:val="num" w:pos="2040"/>
        </w:tabs>
        <w:ind w:left="2040" w:hanging="720"/>
      </w:pPr>
      <w:rPr>
        <w:rFonts w:ascii="Times New Roman" w:eastAsia="宋体" w:hAnsi="Times New Roman" w:cs="Times New Roman"/>
        <w:b/>
        <w:i w:val="0"/>
        <w:sz w:val="21"/>
        <w:szCs w:val="21"/>
      </w:rPr>
    </w:lvl>
    <w:lvl w:ilvl="1" w:tplc="C3042710">
      <w:start w:val="1"/>
      <w:numFmt w:val="decimal"/>
      <w:lvlText w:val="（%2）"/>
      <w:lvlJc w:val="left"/>
      <w:pPr>
        <w:tabs>
          <w:tab w:val="num" w:pos="1620"/>
        </w:tabs>
        <w:ind w:left="1620" w:hanging="720"/>
      </w:pPr>
      <w:rPr>
        <w:rFonts w:hint="eastAsia"/>
        <w:b/>
        <w:i w:val="0"/>
        <w:sz w:val="21"/>
        <w:szCs w:val="21"/>
        <w:lang w:val="en-US"/>
      </w:rPr>
    </w:lvl>
    <w:lvl w:ilvl="2" w:tplc="89AE4D6C">
      <w:start w:val="1"/>
      <w:numFmt w:val="decimal"/>
      <w:lvlText w:val="%3."/>
      <w:lvlJc w:val="left"/>
      <w:pPr>
        <w:tabs>
          <w:tab w:val="num" w:pos="1680"/>
        </w:tabs>
        <w:ind w:left="1680" w:hanging="360"/>
      </w:pPr>
      <w:rPr>
        <w:rFonts w:hint="default"/>
        <w:b/>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7CBF0105"/>
    <w:multiLevelType w:val="hybridMultilevel"/>
    <w:tmpl w:val="4F34D966"/>
    <w:lvl w:ilvl="0" w:tplc="7A08F4CE">
      <w:start w:val="1"/>
      <w:numFmt w:val="decimal"/>
      <w:lvlText w:val="%1."/>
      <w:lvlJc w:val="left"/>
      <w:pPr>
        <w:tabs>
          <w:tab w:val="num" w:pos="420"/>
        </w:tabs>
        <w:ind w:left="420" w:hanging="420"/>
      </w:pPr>
      <w:rPr>
        <w:rFonts w:hint="eastAsia"/>
        <w:b/>
        <w:i w:val="0"/>
        <w:color w:val="0000CC"/>
        <w:sz w:val="21"/>
        <w:szCs w:val="21"/>
        <w:effect w:val="none"/>
      </w:rPr>
    </w:lvl>
    <w:lvl w:ilvl="1" w:tplc="072C926C">
      <w:start w:val="1"/>
      <w:numFmt w:val="upperLetter"/>
      <w:lvlText w:val="%2."/>
      <w:lvlJc w:val="left"/>
      <w:pPr>
        <w:tabs>
          <w:tab w:val="num" w:pos="780"/>
        </w:tabs>
        <w:ind w:left="780" w:hanging="360"/>
      </w:pPr>
      <w:rPr>
        <w:rFonts w:hint="eastAsia"/>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3"/>
  </w:num>
  <w:num w:numId="4">
    <w:abstractNumId w:val="9"/>
  </w:num>
  <w:num w:numId="5">
    <w:abstractNumId w:val="12"/>
  </w:num>
  <w:num w:numId="6">
    <w:abstractNumId w:val="7"/>
  </w:num>
  <w:num w:numId="7">
    <w:abstractNumId w:val="5"/>
  </w:num>
  <w:num w:numId="8">
    <w:abstractNumId w:val="19"/>
  </w:num>
  <w:num w:numId="9">
    <w:abstractNumId w:val="17"/>
  </w:num>
  <w:num w:numId="10">
    <w:abstractNumId w:val="15"/>
  </w:num>
  <w:num w:numId="11">
    <w:abstractNumId w:val="18"/>
  </w:num>
  <w:num w:numId="12">
    <w:abstractNumId w:val="10"/>
  </w:num>
  <w:num w:numId="13">
    <w:abstractNumId w:val="3"/>
  </w:num>
  <w:num w:numId="14">
    <w:abstractNumId w:val="14"/>
  </w:num>
  <w:num w:numId="15">
    <w:abstractNumId w:val="1"/>
  </w:num>
  <w:num w:numId="16">
    <w:abstractNumId w:val="4"/>
  </w:num>
  <w:num w:numId="17">
    <w:abstractNumId w:val="11"/>
  </w:num>
  <w:num w:numId="18">
    <w:abstractNumId w:val="6"/>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E5"/>
    <w:rsid w:val="00004C82"/>
    <w:rsid w:val="00010D5D"/>
    <w:rsid w:val="000135FF"/>
    <w:rsid w:val="00027E64"/>
    <w:rsid w:val="000335F6"/>
    <w:rsid w:val="00050982"/>
    <w:rsid w:val="00053857"/>
    <w:rsid w:val="00066A42"/>
    <w:rsid w:val="000719FE"/>
    <w:rsid w:val="00077182"/>
    <w:rsid w:val="00085B3B"/>
    <w:rsid w:val="00091B36"/>
    <w:rsid w:val="000A7CD4"/>
    <w:rsid w:val="000B7DC8"/>
    <w:rsid w:val="000C387E"/>
    <w:rsid w:val="000E5C38"/>
    <w:rsid w:val="000E723A"/>
    <w:rsid w:val="000F3C2E"/>
    <w:rsid w:val="000F45B6"/>
    <w:rsid w:val="000F661E"/>
    <w:rsid w:val="00103B3E"/>
    <w:rsid w:val="00113A0E"/>
    <w:rsid w:val="00114AEC"/>
    <w:rsid w:val="00121DD7"/>
    <w:rsid w:val="00133315"/>
    <w:rsid w:val="00133E55"/>
    <w:rsid w:val="00137C3A"/>
    <w:rsid w:val="00140AE5"/>
    <w:rsid w:val="001453D0"/>
    <w:rsid w:val="00150D02"/>
    <w:rsid w:val="00155EB0"/>
    <w:rsid w:val="0015629C"/>
    <w:rsid w:val="001609F7"/>
    <w:rsid w:val="00165AAD"/>
    <w:rsid w:val="001740E8"/>
    <w:rsid w:val="00185745"/>
    <w:rsid w:val="001861C6"/>
    <w:rsid w:val="00186543"/>
    <w:rsid w:val="001935B6"/>
    <w:rsid w:val="00194851"/>
    <w:rsid w:val="001B041B"/>
    <w:rsid w:val="001D2F68"/>
    <w:rsid w:val="001D413F"/>
    <w:rsid w:val="001E7C3A"/>
    <w:rsid w:val="001F2BEF"/>
    <w:rsid w:val="001F3C9B"/>
    <w:rsid w:val="001F7556"/>
    <w:rsid w:val="0020469F"/>
    <w:rsid w:val="00206E2C"/>
    <w:rsid w:val="00216D96"/>
    <w:rsid w:val="002214EE"/>
    <w:rsid w:val="0024611E"/>
    <w:rsid w:val="002523CF"/>
    <w:rsid w:val="00280C54"/>
    <w:rsid w:val="002F60C7"/>
    <w:rsid w:val="003042A0"/>
    <w:rsid w:val="0030792B"/>
    <w:rsid w:val="00314E22"/>
    <w:rsid w:val="0032699A"/>
    <w:rsid w:val="003338AC"/>
    <w:rsid w:val="003360CD"/>
    <w:rsid w:val="003441EF"/>
    <w:rsid w:val="00352755"/>
    <w:rsid w:val="00353F90"/>
    <w:rsid w:val="00357C0E"/>
    <w:rsid w:val="0036543C"/>
    <w:rsid w:val="00366CBD"/>
    <w:rsid w:val="00372CF0"/>
    <w:rsid w:val="003756AA"/>
    <w:rsid w:val="00376053"/>
    <w:rsid w:val="00381F8F"/>
    <w:rsid w:val="00386367"/>
    <w:rsid w:val="003974FF"/>
    <w:rsid w:val="003A0314"/>
    <w:rsid w:val="003B31A5"/>
    <w:rsid w:val="003C46E0"/>
    <w:rsid w:val="003D0761"/>
    <w:rsid w:val="003D3149"/>
    <w:rsid w:val="003D40DA"/>
    <w:rsid w:val="003E0AA2"/>
    <w:rsid w:val="003E496C"/>
    <w:rsid w:val="003F1816"/>
    <w:rsid w:val="00406525"/>
    <w:rsid w:val="00407D78"/>
    <w:rsid w:val="00425BAC"/>
    <w:rsid w:val="00426687"/>
    <w:rsid w:val="00437544"/>
    <w:rsid w:val="004528F2"/>
    <w:rsid w:val="00460E53"/>
    <w:rsid w:val="00461FFB"/>
    <w:rsid w:val="00477953"/>
    <w:rsid w:val="00485EA2"/>
    <w:rsid w:val="004875B6"/>
    <w:rsid w:val="00493110"/>
    <w:rsid w:val="004B65CF"/>
    <w:rsid w:val="004C6CAD"/>
    <w:rsid w:val="004D605D"/>
    <w:rsid w:val="005035EF"/>
    <w:rsid w:val="00503615"/>
    <w:rsid w:val="005040DA"/>
    <w:rsid w:val="00506B26"/>
    <w:rsid w:val="00507932"/>
    <w:rsid w:val="00512E13"/>
    <w:rsid w:val="005222FE"/>
    <w:rsid w:val="00535709"/>
    <w:rsid w:val="00553751"/>
    <w:rsid w:val="00554EC1"/>
    <w:rsid w:val="0055529E"/>
    <w:rsid w:val="00555B4C"/>
    <w:rsid w:val="0057795C"/>
    <w:rsid w:val="0058596D"/>
    <w:rsid w:val="005C652E"/>
    <w:rsid w:val="005C6D87"/>
    <w:rsid w:val="005D703F"/>
    <w:rsid w:val="005E0C1C"/>
    <w:rsid w:val="005E160D"/>
    <w:rsid w:val="005E4F15"/>
    <w:rsid w:val="005F4D79"/>
    <w:rsid w:val="005F5405"/>
    <w:rsid w:val="0060496A"/>
    <w:rsid w:val="0060527D"/>
    <w:rsid w:val="006153EB"/>
    <w:rsid w:val="0064721E"/>
    <w:rsid w:val="006558B8"/>
    <w:rsid w:val="006604D6"/>
    <w:rsid w:val="00663EA3"/>
    <w:rsid w:val="006646B4"/>
    <w:rsid w:val="00667089"/>
    <w:rsid w:val="00674145"/>
    <w:rsid w:val="00676CC2"/>
    <w:rsid w:val="0068067B"/>
    <w:rsid w:val="00680D01"/>
    <w:rsid w:val="006961B4"/>
    <w:rsid w:val="006A6D56"/>
    <w:rsid w:val="006B1E3B"/>
    <w:rsid w:val="006C58F0"/>
    <w:rsid w:val="006D40D8"/>
    <w:rsid w:val="006E2500"/>
    <w:rsid w:val="006E2E4F"/>
    <w:rsid w:val="006E4DC2"/>
    <w:rsid w:val="006E52D4"/>
    <w:rsid w:val="00705ABE"/>
    <w:rsid w:val="00714870"/>
    <w:rsid w:val="00750FD5"/>
    <w:rsid w:val="007550B4"/>
    <w:rsid w:val="007742DF"/>
    <w:rsid w:val="00781E84"/>
    <w:rsid w:val="007941BE"/>
    <w:rsid w:val="0079515B"/>
    <w:rsid w:val="00795D47"/>
    <w:rsid w:val="007B46B1"/>
    <w:rsid w:val="007D095C"/>
    <w:rsid w:val="00802934"/>
    <w:rsid w:val="00805F6D"/>
    <w:rsid w:val="00812029"/>
    <w:rsid w:val="00815A2A"/>
    <w:rsid w:val="008173EC"/>
    <w:rsid w:val="008308AD"/>
    <w:rsid w:val="00840F6F"/>
    <w:rsid w:val="008462A7"/>
    <w:rsid w:val="008605E4"/>
    <w:rsid w:val="008646F8"/>
    <w:rsid w:val="0089787C"/>
    <w:rsid w:val="008A2A52"/>
    <w:rsid w:val="008C20B2"/>
    <w:rsid w:val="008C70C3"/>
    <w:rsid w:val="008E61F3"/>
    <w:rsid w:val="008F091F"/>
    <w:rsid w:val="008F0EDA"/>
    <w:rsid w:val="008F7245"/>
    <w:rsid w:val="009001EA"/>
    <w:rsid w:val="00904FDE"/>
    <w:rsid w:val="0091505B"/>
    <w:rsid w:val="00925D0D"/>
    <w:rsid w:val="009331DD"/>
    <w:rsid w:val="00935EB0"/>
    <w:rsid w:val="00942358"/>
    <w:rsid w:val="0095795A"/>
    <w:rsid w:val="0096182C"/>
    <w:rsid w:val="0096493A"/>
    <w:rsid w:val="009807A9"/>
    <w:rsid w:val="00984828"/>
    <w:rsid w:val="00986222"/>
    <w:rsid w:val="0099414F"/>
    <w:rsid w:val="00994E58"/>
    <w:rsid w:val="009C7165"/>
    <w:rsid w:val="009D1748"/>
    <w:rsid w:val="009D321A"/>
    <w:rsid w:val="009E7851"/>
    <w:rsid w:val="009F33CA"/>
    <w:rsid w:val="00A24DD8"/>
    <w:rsid w:val="00A27AE6"/>
    <w:rsid w:val="00A46779"/>
    <w:rsid w:val="00A679A7"/>
    <w:rsid w:val="00A72107"/>
    <w:rsid w:val="00A85111"/>
    <w:rsid w:val="00A8561D"/>
    <w:rsid w:val="00AA08F7"/>
    <w:rsid w:val="00AA3940"/>
    <w:rsid w:val="00AB6D66"/>
    <w:rsid w:val="00AB70B0"/>
    <w:rsid w:val="00AC0FDB"/>
    <w:rsid w:val="00AD1AFD"/>
    <w:rsid w:val="00AE0B80"/>
    <w:rsid w:val="00AE1B24"/>
    <w:rsid w:val="00AE35DF"/>
    <w:rsid w:val="00AF572D"/>
    <w:rsid w:val="00B047A3"/>
    <w:rsid w:val="00B1139F"/>
    <w:rsid w:val="00B123A9"/>
    <w:rsid w:val="00B1344C"/>
    <w:rsid w:val="00B138F3"/>
    <w:rsid w:val="00B15F5F"/>
    <w:rsid w:val="00B22F1C"/>
    <w:rsid w:val="00B30272"/>
    <w:rsid w:val="00B33814"/>
    <w:rsid w:val="00B35221"/>
    <w:rsid w:val="00B476B8"/>
    <w:rsid w:val="00B93CF6"/>
    <w:rsid w:val="00B972B2"/>
    <w:rsid w:val="00BA0504"/>
    <w:rsid w:val="00BC75CF"/>
    <w:rsid w:val="00BE0920"/>
    <w:rsid w:val="00BE1A6C"/>
    <w:rsid w:val="00BE504F"/>
    <w:rsid w:val="00BE7059"/>
    <w:rsid w:val="00BF0D9C"/>
    <w:rsid w:val="00C01FE5"/>
    <w:rsid w:val="00C04EBD"/>
    <w:rsid w:val="00C07DC6"/>
    <w:rsid w:val="00C13FD3"/>
    <w:rsid w:val="00C23150"/>
    <w:rsid w:val="00C50A56"/>
    <w:rsid w:val="00C50ACB"/>
    <w:rsid w:val="00C56DF8"/>
    <w:rsid w:val="00C60C8B"/>
    <w:rsid w:val="00C74341"/>
    <w:rsid w:val="00C83F9A"/>
    <w:rsid w:val="00C858FB"/>
    <w:rsid w:val="00C90002"/>
    <w:rsid w:val="00C917C7"/>
    <w:rsid w:val="00C9415D"/>
    <w:rsid w:val="00CB3C88"/>
    <w:rsid w:val="00CC07C4"/>
    <w:rsid w:val="00CC106A"/>
    <w:rsid w:val="00CD363F"/>
    <w:rsid w:val="00CE3C50"/>
    <w:rsid w:val="00CF340F"/>
    <w:rsid w:val="00CF456B"/>
    <w:rsid w:val="00D05127"/>
    <w:rsid w:val="00D23E62"/>
    <w:rsid w:val="00D32C9E"/>
    <w:rsid w:val="00D41A8F"/>
    <w:rsid w:val="00D47067"/>
    <w:rsid w:val="00D56421"/>
    <w:rsid w:val="00D6137C"/>
    <w:rsid w:val="00D72634"/>
    <w:rsid w:val="00D77ED1"/>
    <w:rsid w:val="00D8258D"/>
    <w:rsid w:val="00D82DE2"/>
    <w:rsid w:val="00D8414C"/>
    <w:rsid w:val="00D84F81"/>
    <w:rsid w:val="00D876C3"/>
    <w:rsid w:val="00D92C30"/>
    <w:rsid w:val="00DB121B"/>
    <w:rsid w:val="00DB2C01"/>
    <w:rsid w:val="00DD2F1A"/>
    <w:rsid w:val="00DE5CFA"/>
    <w:rsid w:val="00DF4A1C"/>
    <w:rsid w:val="00E03E9F"/>
    <w:rsid w:val="00E2041C"/>
    <w:rsid w:val="00E254B7"/>
    <w:rsid w:val="00E40A7D"/>
    <w:rsid w:val="00E46CE6"/>
    <w:rsid w:val="00E5300D"/>
    <w:rsid w:val="00E62021"/>
    <w:rsid w:val="00E6277E"/>
    <w:rsid w:val="00E66B82"/>
    <w:rsid w:val="00E765F7"/>
    <w:rsid w:val="00E828D3"/>
    <w:rsid w:val="00E96CC4"/>
    <w:rsid w:val="00EA2D1A"/>
    <w:rsid w:val="00EB0D6C"/>
    <w:rsid w:val="00EB58D4"/>
    <w:rsid w:val="00EC0C60"/>
    <w:rsid w:val="00EC59FF"/>
    <w:rsid w:val="00ED66B7"/>
    <w:rsid w:val="00EE1F3B"/>
    <w:rsid w:val="00EE2373"/>
    <w:rsid w:val="00EE66E9"/>
    <w:rsid w:val="00EF4EA0"/>
    <w:rsid w:val="00F006C6"/>
    <w:rsid w:val="00F05760"/>
    <w:rsid w:val="00F0689D"/>
    <w:rsid w:val="00F07166"/>
    <w:rsid w:val="00F35C37"/>
    <w:rsid w:val="00F373C9"/>
    <w:rsid w:val="00F84814"/>
    <w:rsid w:val="00F91D0A"/>
    <w:rsid w:val="00FA0000"/>
    <w:rsid w:val="00FA1009"/>
    <w:rsid w:val="00FA23C1"/>
    <w:rsid w:val="00FB4778"/>
    <w:rsid w:val="00FB57B7"/>
    <w:rsid w:val="00FB74A0"/>
    <w:rsid w:val="00FC6D6E"/>
    <w:rsid w:val="00FD084C"/>
    <w:rsid w:val="00FE121C"/>
    <w:rsid w:val="00FE3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04B7D"/>
  <w15:docId w15:val="{8E389C0B-66DF-814F-B418-A4FE209A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C3A"/>
    <w:pPr>
      <w:widowControl w:val="0"/>
      <w:jc w:val="both"/>
    </w:pPr>
    <w:rPr>
      <w:kern w:val="2"/>
      <w:sz w:val="21"/>
      <w:szCs w:val="24"/>
    </w:rPr>
  </w:style>
  <w:style w:type="paragraph" w:styleId="10">
    <w:name w:val="heading 1"/>
    <w:basedOn w:val="a"/>
    <w:next w:val="a"/>
    <w:qFormat/>
    <w:rsid w:val="00FB4778"/>
    <w:pPr>
      <w:keepNext/>
      <w:keepLines/>
      <w:spacing w:before="340" w:after="330" w:line="578" w:lineRule="auto"/>
      <w:outlineLvl w:val="0"/>
    </w:pPr>
    <w:rPr>
      <w:b/>
      <w:bCs/>
      <w:kern w:val="44"/>
      <w:sz w:val="44"/>
      <w:szCs w:val="44"/>
    </w:rPr>
  </w:style>
  <w:style w:type="paragraph" w:styleId="20">
    <w:name w:val="heading 2"/>
    <w:basedOn w:val="a"/>
    <w:next w:val="a"/>
    <w:qFormat/>
    <w:rsid w:val="00FB4778"/>
    <w:pPr>
      <w:keepNext/>
      <w:keepLines/>
      <w:numPr>
        <w:ilvl w:val="1"/>
        <w:numId w:val="1"/>
      </w:numPr>
      <w:spacing w:before="260" w:after="260" w:line="416" w:lineRule="auto"/>
      <w:outlineLvl w:val="1"/>
    </w:pPr>
    <w:rPr>
      <w:rFonts w:ascii="Arial" w:eastAsia="黑体" w:hAnsi="Arial"/>
      <w:b/>
      <w:bCs/>
      <w:sz w:val="32"/>
      <w:szCs w:val="32"/>
    </w:rPr>
  </w:style>
  <w:style w:type="paragraph" w:styleId="30">
    <w:name w:val="heading 3"/>
    <w:basedOn w:val="a"/>
    <w:next w:val="a"/>
    <w:qFormat/>
    <w:rsid w:val="00FB4778"/>
    <w:pPr>
      <w:keepNext/>
      <w:keepLines/>
      <w:spacing w:before="260" w:after="260" w:line="416" w:lineRule="auto"/>
      <w:outlineLvl w:val="2"/>
    </w:pPr>
    <w:rPr>
      <w:b/>
      <w:bCs/>
      <w:sz w:val="32"/>
      <w:szCs w:val="32"/>
    </w:rPr>
  </w:style>
  <w:style w:type="paragraph" w:styleId="40">
    <w:name w:val="heading 4"/>
    <w:basedOn w:val="a"/>
    <w:next w:val="a"/>
    <w:qFormat/>
    <w:rsid w:val="00FB477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10"/>
    <w:next w:val="a"/>
    <w:autoRedefine/>
    <w:rsid w:val="00FB4778"/>
    <w:pPr>
      <w:numPr>
        <w:numId w:val="2"/>
      </w:numPr>
      <w:spacing w:before="120" w:after="120" w:line="240" w:lineRule="auto"/>
    </w:pPr>
    <w:rPr>
      <w:sz w:val="32"/>
    </w:rPr>
  </w:style>
  <w:style w:type="paragraph" w:customStyle="1" w:styleId="2">
    <w:name w:val="样式2"/>
    <w:basedOn w:val="20"/>
    <w:next w:val="a"/>
    <w:autoRedefine/>
    <w:rsid w:val="00FB4778"/>
    <w:pPr>
      <w:numPr>
        <w:numId w:val="2"/>
      </w:numPr>
      <w:spacing w:before="0" w:after="0" w:line="240" w:lineRule="auto"/>
    </w:pPr>
    <w:rPr>
      <w:rFonts w:eastAsia="宋体"/>
      <w:b w:val="0"/>
      <w:sz w:val="30"/>
    </w:rPr>
  </w:style>
  <w:style w:type="paragraph" w:customStyle="1" w:styleId="3">
    <w:name w:val="样式3"/>
    <w:basedOn w:val="30"/>
    <w:next w:val="a"/>
    <w:autoRedefine/>
    <w:rsid w:val="00FB4778"/>
    <w:pPr>
      <w:numPr>
        <w:ilvl w:val="2"/>
        <w:numId w:val="2"/>
      </w:numPr>
      <w:spacing w:before="0" w:after="0" w:line="240" w:lineRule="auto"/>
    </w:pPr>
    <w:rPr>
      <w:b w:val="0"/>
      <w:sz w:val="28"/>
    </w:rPr>
  </w:style>
  <w:style w:type="paragraph" w:customStyle="1" w:styleId="4">
    <w:name w:val="样式4"/>
    <w:basedOn w:val="40"/>
    <w:next w:val="a"/>
    <w:autoRedefine/>
    <w:rsid w:val="00FB4778"/>
    <w:pPr>
      <w:numPr>
        <w:ilvl w:val="3"/>
        <w:numId w:val="2"/>
      </w:numPr>
      <w:spacing w:before="0" w:after="0" w:line="240" w:lineRule="auto"/>
    </w:pPr>
    <w:rPr>
      <w:rFonts w:eastAsia="宋体"/>
      <w:b w:val="0"/>
      <w:sz w:val="24"/>
    </w:rPr>
  </w:style>
  <w:style w:type="paragraph" w:styleId="a3">
    <w:name w:val="Document Map"/>
    <w:basedOn w:val="a"/>
    <w:semiHidden/>
    <w:rsid w:val="004875B6"/>
    <w:pPr>
      <w:shd w:val="clear" w:color="auto" w:fill="000080"/>
    </w:pPr>
  </w:style>
  <w:style w:type="paragraph" w:styleId="a4">
    <w:name w:val="footer"/>
    <w:basedOn w:val="a"/>
    <w:rsid w:val="000F661E"/>
    <w:pPr>
      <w:tabs>
        <w:tab w:val="center" w:pos="4153"/>
        <w:tab w:val="right" w:pos="8306"/>
      </w:tabs>
      <w:snapToGrid w:val="0"/>
      <w:jc w:val="left"/>
    </w:pPr>
    <w:rPr>
      <w:sz w:val="18"/>
      <w:szCs w:val="18"/>
    </w:rPr>
  </w:style>
  <w:style w:type="character" w:styleId="a5">
    <w:name w:val="page number"/>
    <w:basedOn w:val="a0"/>
    <w:rsid w:val="000F661E"/>
  </w:style>
  <w:style w:type="paragraph" w:styleId="a6">
    <w:name w:val="header"/>
    <w:basedOn w:val="a"/>
    <w:rsid w:val="003756AA"/>
    <w:pPr>
      <w:pBdr>
        <w:bottom w:val="single" w:sz="6" w:space="1" w:color="auto"/>
      </w:pBdr>
      <w:tabs>
        <w:tab w:val="center" w:pos="4153"/>
        <w:tab w:val="right" w:pos="8306"/>
      </w:tabs>
      <w:adjustRightInd w:val="0"/>
      <w:snapToGrid w:val="0"/>
      <w:spacing w:line="240" w:lineRule="atLeast"/>
      <w:jc w:val="center"/>
      <w:textAlignment w:val="baseline"/>
    </w:pPr>
    <w:rPr>
      <w:kern w:val="0"/>
      <w:sz w:val="18"/>
      <w:szCs w:val="18"/>
    </w:rPr>
  </w:style>
  <w:style w:type="paragraph" w:styleId="a7">
    <w:name w:val="Body Text Indent"/>
    <w:basedOn w:val="a"/>
    <w:rsid w:val="003756AA"/>
    <w:pPr>
      <w:ind w:leftChars="170" w:left="357" w:firstLineChars="200" w:firstLine="420"/>
      <w:jc w:val="left"/>
    </w:pPr>
  </w:style>
  <w:style w:type="table" w:styleId="a8">
    <w:name w:val="Table Grid"/>
    <w:basedOn w:val="a1"/>
    <w:rsid w:val="003756AA"/>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semiHidden/>
    <w:rsid w:val="003756AA"/>
  </w:style>
  <w:style w:type="character" w:styleId="a9">
    <w:name w:val="Hyperlink"/>
    <w:rsid w:val="00375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150</Words>
  <Characters>860</Characters>
  <Application>Microsoft Office Word</Application>
  <DocSecurity>0</DocSecurity>
  <Lines>7</Lines>
  <Paragraphs>2</Paragraphs>
  <ScaleCrop>false</ScaleCrop>
  <Company>ruc stats</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全国硕士研究生入学统一考试应用统计硕士专业学位统计学考试大纲</dc:title>
  <dc:creator>huangxy</dc:creator>
  <cp:lastModifiedBy>夏怡凡</cp:lastModifiedBy>
  <cp:revision>3</cp:revision>
  <cp:lastPrinted>2020-09-04T07:28:00Z</cp:lastPrinted>
  <dcterms:created xsi:type="dcterms:W3CDTF">2020-09-14T13:22:00Z</dcterms:created>
  <dcterms:modified xsi:type="dcterms:W3CDTF">2020-09-14T13:48:00Z</dcterms:modified>
</cp:coreProperties>
</file>