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pPr>
      <w:r>
        <w:t>窗体顶端</w:t>
      </w:r>
    </w:p>
    <w:p>
      <w:pPr>
        <w:pStyle w:val="2"/>
        <w:keepNext w:val="0"/>
        <w:keepLines w:val="0"/>
        <w:widowControl/>
        <w:suppressLineNumbers w:val="0"/>
        <w:spacing w:before="300" w:beforeAutospacing="0" w:line="600" w:lineRule="atLeast"/>
        <w:jc w:val="center"/>
        <w:rPr>
          <w:b/>
          <w:bCs/>
          <w:sz w:val="36"/>
          <w:szCs w:val="36"/>
        </w:rPr>
      </w:pPr>
      <w:r>
        <w:rPr>
          <w:b/>
          <w:bCs/>
          <w:color w:val="333333"/>
          <w:sz w:val="36"/>
          <w:szCs w:val="36"/>
        </w:rPr>
        <w:t>南方医科大学卫生管理学院</w:t>
      </w:r>
      <w:r>
        <w:rPr>
          <w:rFonts w:hint="eastAsia"/>
          <w:b/>
          <w:bCs/>
          <w:color w:val="333333"/>
          <w:sz w:val="36"/>
          <w:szCs w:val="36"/>
          <w:lang w:val="en-US" w:eastAsia="zh-CN"/>
        </w:rPr>
        <w:t>2020</w:t>
      </w:r>
      <w:r>
        <w:rPr>
          <w:b/>
          <w:bCs/>
          <w:color w:val="333333"/>
          <w:sz w:val="36"/>
          <w:szCs w:val="36"/>
        </w:rPr>
        <w:t>年全国优秀大学生夏令营活动的通知</w:t>
      </w:r>
    </w:p>
    <w:p>
      <w:pPr>
        <w:pStyle w:val="3"/>
        <w:keepNext w:val="0"/>
        <w:keepLines w:val="0"/>
        <w:widowControl/>
        <w:suppressLineNumbers w:val="0"/>
        <w:spacing w:line="510" w:lineRule="atLeast"/>
        <w:ind w:left="0" w:firstLine="645"/>
        <w:jc w:val="both"/>
      </w:pPr>
      <w:r>
        <w:rPr>
          <w:rFonts w:hint="eastAsia" w:ascii="宋体" w:hAnsi="宋体" w:eastAsia="宋体" w:cs="宋体"/>
          <w:color w:val="333333"/>
          <w:sz w:val="28"/>
          <w:szCs w:val="28"/>
        </w:rPr>
        <w:t>南方医科大学前身为中国人民解放军第一军医大学，创建于</w:t>
      </w:r>
      <w:r>
        <w:rPr>
          <w:rFonts w:hint="eastAsia" w:ascii="宋体" w:hAnsi="宋体" w:eastAsia="宋体" w:cs="宋体"/>
          <w:color w:val="333333"/>
          <w:sz w:val="28"/>
          <w:szCs w:val="28"/>
          <w:lang w:val="en-US"/>
        </w:rPr>
        <w:t>1951</w:t>
      </w:r>
      <w:r>
        <w:rPr>
          <w:rFonts w:hint="eastAsia" w:ascii="宋体" w:hAnsi="宋体" w:eastAsia="宋体" w:cs="宋体"/>
          <w:color w:val="333333"/>
          <w:sz w:val="28"/>
          <w:szCs w:val="28"/>
        </w:rPr>
        <w:t>年，</w:t>
      </w:r>
      <w:r>
        <w:rPr>
          <w:rFonts w:hint="eastAsia" w:ascii="宋体" w:hAnsi="宋体" w:eastAsia="宋体" w:cs="宋体"/>
          <w:color w:val="333333"/>
          <w:sz w:val="28"/>
          <w:szCs w:val="28"/>
          <w:lang w:val="en-US"/>
        </w:rPr>
        <w:t>1979</w:t>
      </w:r>
      <w:r>
        <w:rPr>
          <w:rFonts w:hint="eastAsia" w:ascii="宋体" w:hAnsi="宋体" w:eastAsia="宋体" w:cs="宋体"/>
          <w:color w:val="333333"/>
          <w:sz w:val="28"/>
          <w:szCs w:val="28"/>
        </w:rPr>
        <w:t>年被确定为全国重点大学，</w:t>
      </w:r>
      <w:r>
        <w:rPr>
          <w:rFonts w:hint="eastAsia" w:ascii="宋体" w:hAnsi="宋体" w:eastAsia="宋体" w:cs="宋体"/>
          <w:color w:val="333333"/>
          <w:sz w:val="28"/>
          <w:szCs w:val="28"/>
          <w:lang w:val="en-US"/>
        </w:rPr>
        <w:t>2004</w:t>
      </w:r>
      <w:r>
        <w:rPr>
          <w:rFonts w:hint="eastAsia" w:ascii="宋体" w:hAnsi="宋体" w:eastAsia="宋体" w:cs="宋体"/>
          <w:color w:val="333333"/>
          <w:sz w:val="28"/>
          <w:szCs w:val="28"/>
        </w:rPr>
        <w:t>年</w:t>
      </w:r>
      <w:r>
        <w:rPr>
          <w:rFonts w:hint="eastAsia" w:ascii="宋体" w:hAnsi="宋体" w:eastAsia="宋体" w:cs="宋体"/>
          <w:color w:val="333333"/>
          <w:sz w:val="28"/>
          <w:szCs w:val="28"/>
          <w:lang w:val="en-US"/>
        </w:rPr>
        <w:t>8</w:t>
      </w:r>
      <w:r>
        <w:rPr>
          <w:rFonts w:hint="eastAsia" w:ascii="宋体" w:hAnsi="宋体" w:eastAsia="宋体" w:cs="宋体"/>
          <w:color w:val="333333"/>
          <w:sz w:val="28"/>
          <w:szCs w:val="28"/>
        </w:rPr>
        <w:t>月整体移交广东省，更名为南方医科大学。学校身处世界四大湾区之中最具活力的粤港澳大湾区，是广东省高水平大学重点建设高校中唯一的医学院校，全国首批、广东省唯一一所“部委省”共建高校。</w:t>
      </w:r>
    </w:p>
    <w:p>
      <w:pPr>
        <w:pStyle w:val="3"/>
        <w:keepNext w:val="0"/>
        <w:keepLines w:val="0"/>
        <w:widowControl/>
        <w:suppressLineNumbers w:val="0"/>
        <w:spacing w:line="555" w:lineRule="atLeast"/>
        <w:ind w:left="0" w:firstLine="646"/>
        <w:jc w:val="both"/>
      </w:pPr>
      <w:r>
        <w:rPr>
          <w:rFonts w:hint="eastAsia" w:ascii="宋体" w:hAnsi="宋体" w:eastAsia="宋体" w:cs="宋体"/>
          <w:color w:val="333333"/>
          <w:sz w:val="28"/>
          <w:szCs w:val="28"/>
        </w:rPr>
        <w:t>南方医科大学卫生管理学院下设卫生管理学系、法学系、经济学系</w:t>
      </w:r>
      <w:r>
        <w:rPr>
          <w:rFonts w:hint="eastAsia" w:ascii="宋体" w:hAnsi="宋体" w:eastAsia="宋体" w:cs="宋体"/>
          <w:color w:val="333333"/>
          <w:sz w:val="28"/>
          <w:szCs w:val="28"/>
          <w:lang w:val="en-US"/>
        </w:rPr>
        <w:t>3</w:t>
      </w:r>
      <w:r>
        <w:rPr>
          <w:rFonts w:hint="eastAsia" w:ascii="宋体" w:hAnsi="宋体" w:eastAsia="宋体" w:cs="宋体"/>
          <w:color w:val="333333"/>
          <w:sz w:val="28"/>
          <w:szCs w:val="28"/>
        </w:rPr>
        <w:t>个系。拥有本科、硕士、博士完整的学位体系。设有公共管理学一级学科硕士授权学位点，另有公共卫生政策与管理二级学科博士、硕士授权学位点和公共卫生政策与管理学博士后流动站。与葡萄牙里斯本工商管理大学合作培养“公共卫生政策与管理”博士和“医疗卫生管理（</w:t>
      </w:r>
      <w:r>
        <w:rPr>
          <w:rFonts w:hint="eastAsia" w:ascii="宋体" w:hAnsi="宋体" w:eastAsia="宋体" w:cs="宋体"/>
          <w:color w:val="333333"/>
          <w:sz w:val="28"/>
          <w:szCs w:val="28"/>
          <w:lang w:val="en-US"/>
        </w:rPr>
        <w:t>1+1</w:t>
      </w:r>
      <w:r>
        <w:rPr>
          <w:rFonts w:hint="eastAsia" w:ascii="宋体" w:hAnsi="宋体" w:eastAsia="宋体" w:cs="宋体"/>
          <w:color w:val="333333"/>
          <w:sz w:val="28"/>
          <w:szCs w:val="28"/>
        </w:rPr>
        <w:t>）”硕士。“社会医学与卫生事业管理学”为广东省特色重点学科。学院拥有广东省高校哲学社科重点实验室——“公共卫生政策研究与评价重点实验室”和广州市人文社科重点研究基地——“广州市公共卫生服务体系建设研究基地”。与中国卫生法学会联合创建卫生法学国际研究院；建立</w:t>
      </w:r>
      <w:r>
        <w:rPr>
          <w:rFonts w:hint="eastAsia" w:ascii="宋体" w:hAnsi="宋体" w:eastAsia="宋体" w:cs="宋体"/>
          <w:color w:val="333333"/>
          <w:sz w:val="28"/>
          <w:szCs w:val="28"/>
          <w:lang w:val="en-US"/>
        </w:rPr>
        <w:t>5</w:t>
      </w:r>
      <w:r>
        <w:rPr>
          <w:rFonts w:hint="eastAsia" w:ascii="宋体" w:hAnsi="宋体" w:eastAsia="宋体" w:cs="宋体"/>
          <w:color w:val="333333"/>
          <w:sz w:val="28"/>
          <w:szCs w:val="28"/>
        </w:rPr>
        <w:t>个校级研究平台：卫生政策与医院管理研究所、“一带一路”医药卫生合作与发展研究院、经济分析与创业管理实验室、卫生法学研究中心、卫生经济研究中心。</w:t>
      </w:r>
    </w:p>
    <w:p>
      <w:pPr>
        <w:keepNext w:val="0"/>
        <w:keepLines w:val="0"/>
        <w:widowControl/>
        <w:suppressLineNumbers w:val="0"/>
        <w:spacing w:before="0" w:beforeAutospacing="0" w:after="0" w:afterAutospacing="0"/>
        <w:ind w:left="0" w:right="0" w:firstLine="560"/>
        <w:jc w:val="both"/>
      </w:pPr>
      <w:r>
        <w:rPr>
          <w:rFonts w:hint="eastAsia" w:ascii="宋体" w:hAnsi="宋体" w:eastAsia="宋体" w:cs="宋体"/>
          <w:color w:val="333333"/>
          <w:kern w:val="0"/>
          <w:sz w:val="28"/>
          <w:szCs w:val="28"/>
          <w:lang w:val="en-US" w:eastAsia="zh-CN" w:bidi="ar"/>
        </w:rPr>
        <w:t>为了增进优秀大学生对南方医科大学公共管理学学科的了解，促进不同高校间的交流和优秀人才的选拔深造，我学科将在</w:t>
      </w:r>
      <w:r>
        <w:rPr>
          <w:rFonts w:hint="eastAsia" w:ascii="宋体" w:hAnsi="宋体" w:eastAsia="宋体" w:cs="宋体"/>
          <w:b/>
          <w:bCs/>
          <w:color w:val="FF0000"/>
          <w:kern w:val="0"/>
          <w:sz w:val="28"/>
          <w:szCs w:val="28"/>
          <w:lang w:val="en-US" w:eastAsia="zh-CN" w:bidi="ar"/>
        </w:rPr>
        <w:t>2020年8月16日</w:t>
      </w:r>
      <w:r>
        <w:rPr>
          <w:rFonts w:hint="eastAsia" w:ascii="宋体" w:hAnsi="宋体" w:eastAsia="宋体" w:cs="宋体"/>
          <w:color w:val="333333"/>
          <w:kern w:val="0"/>
          <w:sz w:val="28"/>
          <w:szCs w:val="28"/>
          <w:lang w:val="en-US" w:eastAsia="zh-CN" w:bidi="ar"/>
        </w:rPr>
        <w:t>举办2020年全国优秀大学生夏令营活动，并为具有科研兴趣和培养潜质的优秀大学生提供推免攻读我校公共管理硕士研究生的机会。本次夏令营拟招收营员</w:t>
      </w:r>
      <w:r>
        <w:rPr>
          <w:rFonts w:hint="eastAsia" w:ascii="宋体" w:hAnsi="宋体" w:eastAsia="宋体" w:cs="宋体"/>
          <w:b/>
          <w:bCs/>
          <w:color w:val="FF0000"/>
          <w:kern w:val="0"/>
          <w:sz w:val="28"/>
          <w:szCs w:val="28"/>
          <w:lang w:val="en-US" w:eastAsia="zh-CN" w:bidi="ar"/>
        </w:rPr>
        <w:t>20</w:t>
      </w:r>
      <w:r>
        <w:rPr>
          <w:rFonts w:hint="eastAsia" w:ascii="宋体" w:hAnsi="宋体" w:eastAsia="宋体" w:cs="宋体"/>
          <w:color w:val="333333"/>
          <w:kern w:val="0"/>
          <w:sz w:val="28"/>
          <w:szCs w:val="28"/>
          <w:lang w:val="en-US" w:eastAsia="zh-CN" w:bidi="ar"/>
        </w:rPr>
        <w:t>人。</w:t>
      </w:r>
    </w:p>
    <w:p>
      <w:pPr>
        <w:keepNext w:val="0"/>
        <w:keepLines w:val="0"/>
        <w:widowControl/>
        <w:suppressLineNumbers w:val="0"/>
        <w:spacing w:before="0" w:beforeAutospacing="0" w:after="0" w:afterAutospacing="0" w:line="360" w:lineRule="auto"/>
        <w:ind w:left="0" w:right="0"/>
        <w:jc w:val="both"/>
      </w:pPr>
      <w:r>
        <w:rPr>
          <w:rStyle w:val="6"/>
          <w:rFonts w:hint="eastAsia" w:ascii="宋体" w:hAnsi="宋体" w:eastAsia="宋体" w:cs="宋体"/>
          <w:b w:val="0"/>
          <w:i w:val="0"/>
          <w:color w:val="333333"/>
          <w:sz w:val="28"/>
          <w:szCs w:val="28"/>
          <w:lang w:val="en-US" w:eastAsia="zh-CN" w:bidi="ar"/>
        </w:rPr>
        <w:t> 一、申请资格:</w:t>
      </w:r>
    </w:p>
    <w:p>
      <w:pPr>
        <w:keepNext w:val="0"/>
        <w:keepLines w:val="0"/>
        <w:widowControl/>
        <w:suppressLineNumbers w:val="0"/>
        <w:spacing w:before="0" w:beforeAutospacing="0" w:after="0" w:afterAutospacing="0" w:line="360" w:lineRule="auto"/>
        <w:ind w:left="0" w:right="0" w:firstLine="560"/>
        <w:jc w:val="both"/>
      </w:pPr>
      <w:r>
        <w:rPr>
          <w:rFonts w:hint="eastAsia" w:ascii="宋体" w:hAnsi="宋体" w:eastAsia="宋体" w:cs="宋体"/>
          <w:color w:val="333333"/>
          <w:kern w:val="0"/>
          <w:sz w:val="28"/>
          <w:szCs w:val="28"/>
          <w:lang w:val="en-US" w:eastAsia="zh-CN" w:bidi="ar"/>
        </w:rPr>
        <w:t>（一）全国各高校公共管理等相关专业2020年应届本科毕业生。</w:t>
      </w:r>
    </w:p>
    <w:p>
      <w:pPr>
        <w:keepNext w:val="0"/>
        <w:keepLines w:val="0"/>
        <w:widowControl/>
        <w:suppressLineNumbers w:val="0"/>
        <w:spacing w:before="0" w:beforeAutospacing="0" w:after="0" w:afterAutospacing="0" w:line="360" w:lineRule="auto"/>
        <w:ind w:left="0" w:right="0" w:firstLine="560"/>
        <w:jc w:val="both"/>
      </w:pPr>
      <w:r>
        <w:rPr>
          <w:rFonts w:hint="eastAsia" w:ascii="宋体" w:hAnsi="宋体" w:eastAsia="宋体" w:cs="宋体"/>
          <w:color w:val="333333"/>
          <w:kern w:val="0"/>
          <w:sz w:val="28"/>
          <w:szCs w:val="28"/>
          <w:lang w:val="en-US" w:eastAsia="zh-CN" w:bidi="ar"/>
        </w:rPr>
        <w:t>（二）热爱社会主义祖国，拥护中国共产党的领导，遵纪守法；在读期间，无违法违纪行为。</w:t>
      </w:r>
    </w:p>
    <w:p>
      <w:pPr>
        <w:keepNext w:val="0"/>
        <w:keepLines w:val="0"/>
        <w:widowControl/>
        <w:suppressLineNumbers w:val="0"/>
        <w:spacing w:before="0" w:beforeAutospacing="0" w:after="0" w:afterAutospacing="0" w:line="360" w:lineRule="auto"/>
        <w:ind w:left="0" w:right="0" w:firstLine="560"/>
        <w:jc w:val="both"/>
      </w:pPr>
      <w:r>
        <w:rPr>
          <w:rFonts w:hint="eastAsia" w:ascii="宋体" w:hAnsi="宋体" w:eastAsia="宋体" w:cs="宋体"/>
          <w:color w:val="333333"/>
          <w:kern w:val="0"/>
          <w:sz w:val="28"/>
          <w:szCs w:val="28"/>
          <w:lang w:val="en-US" w:eastAsia="zh-CN" w:bidi="ar"/>
        </w:rPr>
        <w:t>（三）能获得所在院校推免资格者优先。</w:t>
      </w:r>
    </w:p>
    <w:p>
      <w:pPr>
        <w:keepNext w:val="0"/>
        <w:keepLines w:val="0"/>
        <w:widowControl/>
        <w:suppressLineNumbers w:val="0"/>
        <w:spacing w:before="0" w:beforeAutospacing="0" w:after="0" w:afterAutospacing="0" w:line="360" w:lineRule="auto"/>
        <w:ind w:left="0" w:right="0" w:firstLine="560"/>
        <w:jc w:val="both"/>
      </w:pPr>
      <w:r>
        <w:rPr>
          <w:rFonts w:hint="eastAsia" w:ascii="宋体" w:hAnsi="宋体" w:eastAsia="宋体" w:cs="宋体"/>
          <w:color w:val="333333"/>
          <w:kern w:val="0"/>
          <w:sz w:val="28"/>
          <w:szCs w:val="28"/>
          <w:lang w:val="en-US" w:eastAsia="zh-CN" w:bidi="ar"/>
        </w:rPr>
        <w:t>（四）具有良好的品行，身体健康，勤奋学习，积极上进，成绩优秀；本科阶段总成绩排名在该校同年级本专业前15％之内（985、211、双一流院校和部委省共建高校可排名在30%以内）在校学习期间无不良记录。</w:t>
      </w:r>
    </w:p>
    <w:p>
      <w:pPr>
        <w:keepNext w:val="0"/>
        <w:keepLines w:val="0"/>
        <w:widowControl/>
        <w:suppressLineNumbers w:val="0"/>
        <w:spacing w:before="0" w:beforeAutospacing="0" w:after="0" w:afterAutospacing="0" w:line="360" w:lineRule="auto"/>
        <w:ind w:left="0" w:right="0" w:firstLine="420"/>
        <w:jc w:val="both"/>
      </w:pPr>
      <w:r>
        <w:rPr>
          <w:rFonts w:hint="eastAsia" w:ascii="宋体" w:hAnsi="宋体" w:eastAsia="宋体" w:cs="宋体"/>
          <w:color w:val="333333"/>
          <w:kern w:val="0"/>
          <w:sz w:val="28"/>
          <w:szCs w:val="28"/>
          <w:lang w:val="en-US" w:eastAsia="zh-CN" w:bidi="ar"/>
        </w:rPr>
        <w:t>（五）英语水平良好，达到国家六级通过或相当水平，科研潜力突出者可适当放宽。</w:t>
      </w:r>
    </w:p>
    <w:p>
      <w:pPr>
        <w:keepNext w:val="0"/>
        <w:keepLines w:val="0"/>
        <w:widowControl/>
        <w:suppressLineNumbers w:val="0"/>
        <w:spacing w:before="0" w:beforeAutospacing="0" w:after="0" w:afterAutospacing="0" w:line="360" w:lineRule="auto"/>
        <w:ind w:left="0" w:right="0"/>
        <w:jc w:val="both"/>
      </w:pPr>
      <w:r>
        <w:rPr>
          <w:rStyle w:val="6"/>
          <w:rFonts w:hint="eastAsia" w:ascii="宋体" w:hAnsi="宋体" w:eastAsia="宋体" w:cs="宋体"/>
          <w:b w:val="0"/>
          <w:i w:val="0"/>
          <w:color w:val="333333"/>
          <w:sz w:val="28"/>
          <w:szCs w:val="28"/>
          <w:lang w:val="en-US" w:eastAsia="zh-CN" w:bidi="ar"/>
        </w:rPr>
        <w:t>二、时间和人数:</w:t>
      </w:r>
    </w:p>
    <w:p>
      <w:pPr>
        <w:keepNext w:val="0"/>
        <w:keepLines w:val="0"/>
        <w:widowControl/>
        <w:suppressLineNumbers w:val="0"/>
        <w:spacing w:before="0" w:beforeAutospacing="0" w:after="0" w:afterAutospacing="0" w:line="360" w:lineRule="auto"/>
        <w:ind w:left="0" w:right="0"/>
        <w:jc w:val="both"/>
      </w:pPr>
      <w:r>
        <w:rPr>
          <w:rFonts w:hint="eastAsia" w:ascii="宋体" w:hAnsi="宋体" w:eastAsia="宋体" w:cs="宋体"/>
          <w:color w:val="333333"/>
          <w:kern w:val="0"/>
          <w:sz w:val="28"/>
          <w:szCs w:val="28"/>
          <w:lang w:val="en-US" w:eastAsia="zh-CN" w:bidi="ar"/>
        </w:rPr>
        <w:t>  申请时间：2020年7月</w:t>
      </w:r>
      <w:r>
        <w:rPr>
          <w:rFonts w:hint="eastAsia" w:ascii="宋体" w:hAnsi="宋体" w:eastAsia="宋体" w:cs="宋体"/>
          <w:color w:val="FF0000"/>
          <w:kern w:val="0"/>
          <w:sz w:val="28"/>
          <w:szCs w:val="28"/>
          <w:lang w:val="en-US" w:eastAsia="zh-CN" w:bidi="ar"/>
        </w:rPr>
        <w:t>14</w:t>
      </w:r>
      <w:r>
        <w:rPr>
          <w:rFonts w:hint="eastAsia" w:ascii="宋体" w:hAnsi="宋体" w:eastAsia="宋体" w:cs="宋体"/>
          <w:color w:val="333333"/>
          <w:kern w:val="0"/>
          <w:sz w:val="28"/>
          <w:szCs w:val="28"/>
          <w:lang w:val="en-US" w:eastAsia="zh-CN" w:bidi="ar"/>
        </w:rPr>
        <w:t>日-7月</w:t>
      </w:r>
      <w:r>
        <w:rPr>
          <w:rFonts w:hint="eastAsia" w:ascii="宋体" w:hAnsi="宋体" w:eastAsia="宋体" w:cs="宋体"/>
          <w:color w:val="FF0000"/>
          <w:kern w:val="0"/>
          <w:sz w:val="28"/>
          <w:szCs w:val="28"/>
          <w:lang w:val="en-US" w:eastAsia="zh-CN" w:bidi="ar"/>
        </w:rPr>
        <w:t>31</w:t>
      </w:r>
      <w:r>
        <w:rPr>
          <w:rFonts w:hint="eastAsia" w:ascii="宋体" w:hAnsi="宋体" w:eastAsia="宋体" w:cs="宋体"/>
          <w:color w:val="333333"/>
          <w:kern w:val="0"/>
          <w:sz w:val="28"/>
          <w:szCs w:val="28"/>
          <w:lang w:val="en-US" w:eastAsia="zh-CN" w:bidi="ar"/>
        </w:rPr>
        <w:t>日；</w:t>
      </w:r>
    </w:p>
    <w:p>
      <w:pPr>
        <w:keepNext w:val="0"/>
        <w:keepLines w:val="0"/>
        <w:widowControl/>
        <w:suppressLineNumbers w:val="0"/>
        <w:spacing w:before="0" w:beforeAutospacing="0" w:after="0" w:afterAutospacing="0" w:line="360" w:lineRule="auto"/>
        <w:ind w:left="0" w:right="0"/>
        <w:jc w:val="both"/>
      </w:pPr>
      <w:r>
        <w:rPr>
          <w:rFonts w:hint="eastAsia" w:ascii="宋体" w:hAnsi="宋体" w:eastAsia="宋体" w:cs="宋体"/>
          <w:color w:val="333333"/>
          <w:kern w:val="0"/>
          <w:sz w:val="28"/>
          <w:szCs w:val="28"/>
          <w:lang w:val="en-US" w:eastAsia="zh-CN" w:bidi="ar"/>
        </w:rPr>
        <w:t>  活动时间：2020年8月</w:t>
      </w:r>
      <w:r>
        <w:rPr>
          <w:rFonts w:hint="eastAsia" w:ascii="宋体" w:hAnsi="宋体" w:eastAsia="宋体" w:cs="宋体"/>
          <w:color w:val="FF0000"/>
          <w:kern w:val="0"/>
          <w:sz w:val="28"/>
          <w:szCs w:val="28"/>
          <w:lang w:val="en-US" w:eastAsia="zh-CN" w:bidi="ar"/>
        </w:rPr>
        <w:t>16</w:t>
      </w:r>
      <w:r>
        <w:rPr>
          <w:rFonts w:hint="eastAsia" w:ascii="宋体" w:hAnsi="宋体" w:eastAsia="宋体" w:cs="宋体"/>
          <w:color w:val="333333"/>
          <w:kern w:val="0"/>
          <w:sz w:val="28"/>
          <w:szCs w:val="28"/>
          <w:lang w:val="en-US" w:eastAsia="zh-CN" w:bidi="ar"/>
        </w:rPr>
        <w:t>日；</w:t>
      </w:r>
    </w:p>
    <w:p>
      <w:pPr>
        <w:keepNext w:val="0"/>
        <w:keepLines w:val="0"/>
        <w:widowControl/>
        <w:suppressLineNumbers w:val="0"/>
        <w:spacing w:before="0" w:beforeAutospacing="0" w:after="0" w:afterAutospacing="0" w:line="360" w:lineRule="auto"/>
        <w:ind w:left="0" w:right="0"/>
        <w:jc w:val="both"/>
      </w:pPr>
      <w:r>
        <w:rPr>
          <w:rFonts w:hint="eastAsia" w:ascii="宋体" w:hAnsi="宋体" w:eastAsia="宋体" w:cs="宋体"/>
          <w:color w:val="333333"/>
          <w:kern w:val="0"/>
          <w:sz w:val="28"/>
          <w:szCs w:val="28"/>
          <w:lang w:val="en-US" w:eastAsia="zh-CN" w:bidi="ar"/>
        </w:rPr>
        <w:t>  接收人数：20人</w:t>
      </w:r>
    </w:p>
    <w:p>
      <w:pPr>
        <w:keepNext w:val="0"/>
        <w:keepLines w:val="0"/>
        <w:widowControl/>
        <w:suppressLineNumbers w:val="0"/>
        <w:spacing w:before="0" w:beforeAutospacing="0" w:after="0" w:afterAutospacing="0" w:line="360" w:lineRule="auto"/>
        <w:ind w:left="0" w:right="0"/>
        <w:jc w:val="both"/>
      </w:pPr>
      <w:r>
        <w:rPr>
          <w:rStyle w:val="6"/>
          <w:rFonts w:hint="eastAsia" w:ascii="宋体" w:hAnsi="宋体" w:eastAsia="宋体" w:cs="宋体"/>
          <w:b w:val="0"/>
          <w:i w:val="0"/>
          <w:color w:val="333333"/>
          <w:sz w:val="28"/>
          <w:szCs w:val="28"/>
          <w:lang w:val="en-US" w:eastAsia="zh-CN" w:bidi="ar"/>
        </w:rPr>
        <w:t>三、申请材料:</w:t>
      </w:r>
    </w:p>
    <w:p>
      <w:pPr>
        <w:keepNext w:val="0"/>
        <w:keepLines w:val="0"/>
        <w:widowControl/>
        <w:suppressLineNumbers w:val="0"/>
        <w:spacing w:before="0" w:beforeAutospacing="0" w:after="0" w:afterAutospacing="0" w:line="360" w:lineRule="auto"/>
        <w:ind w:left="0" w:right="0"/>
        <w:jc w:val="both"/>
      </w:pPr>
      <w:r>
        <w:rPr>
          <w:rFonts w:hint="eastAsia" w:ascii="宋体" w:hAnsi="宋体" w:eastAsia="宋体" w:cs="宋体"/>
          <w:color w:val="333333"/>
          <w:kern w:val="0"/>
          <w:sz w:val="28"/>
          <w:szCs w:val="28"/>
          <w:lang w:val="en-US" w:eastAsia="zh-CN" w:bidi="ar"/>
        </w:rPr>
        <w:t>   （一）南方医科大学2020年全国优秀大学生夏令营申请表</w:t>
      </w:r>
    </w:p>
    <w:p>
      <w:pPr>
        <w:keepNext w:val="0"/>
        <w:keepLines w:val="0"/>
        <w:widowControl/>
        <w:suppressLineNumbers w:val="0"/>
        <w:spacing w:before="0" w:beforeAutospacing="0" w:after="0" w:afterAutospacing="0" w:line="360" w:lineRule="auto"/>
        <w:ind w:left="0" w:right="0"/>
        <w:jc w:val="both"/>
      </w:pPr>
      <w:r>
        <w:rPr>
          <w:rFonts w:hint="eastAsia" w:ascii="宋体" w:hAnsi="宋体" w:eastAsia="宋体" w:cs="宋体"/>
          <w:color w:val="333333"/>
          <w:kern w:val="0"/>
          <w:sz w:val="28"/>
          <w:szCs w:val="28"/>
          <w:lang w:val="en-US" w:eastAsia="zh-CN" w:bidi="ar"/>
        </w:rPr>
        <w:t>   （二）个人简历1份；</w:t>
      </w:r>
    </w:p>
    <w:p>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333333"/>
          <w:kern w:val="0"/>
          <w:sz w:val="28"/>
          <w:szCs w:val="28"/>
          <w:lang w:val="en-US" w:eastAsia="zh-CN" w:bidi="ar"/>
        </w:rPr>
      </w:pPr>
      <w:r>
        <w:rPr>
          <w:rFonts w:hint="eastAsia" w:ascii="宋体" w:hAnsi="宋体" w:eastAsia="宋体" w:cs="宋体"/>
          <w:color w:val="333333"/>
          <w:kern w:val="0"/>
          <w:sz w:val="28"/>
          <w:szCs w:val="28"/>
          <w:lang w:val="en-US" w:eastAsia="zh-CN" w:bidi="ar"/>
        </w:rPr>
        <w:t>   （三）本科阶段成绩单及同年级总成绩排名表（由教务部门或院系盖章）；</w:t>
      </w:r>
    </w:p>
    <w:p>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333333"/>
          <w:kern w:val="0"/>
          <w:sz w:val="28"/>
          <w:szCs w:val="28"/>
          <w:lang w:val="en-US" w:eastAsia="zh-CN" w:bidi="ar"/>
        </w:rPr>
      </w:pPr>
      <w:r>
        <w:rPr>
          <w:rFonts w:hint="eastAsia" w:ascii="宋体" w:hAnsi="宋体" w:eastAsia="宋体" w:cs="宋体"/>
          <w:color w:val="333333"/>
          <w:kern w:val="0"/>
          <w:sz w:val="28"/>
          <w:szCs w:val="28"/>
          <w:lang w:val="en-US" w:eastAsia="zh-CN" w:bidi="ar"/>
        </w:rPr>
        <w:t>   （四）英语水平证明；</w:t>
      </w:r>
    </w:p>
    <w:p>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333333"/>
          <w:kern w:val="0"/>
          <w:sz w:val="28"/>
          <w:szCs w:val="28"/>
          <w:lang w:val="en-US" w:eastAsia="zh-CN" w:bidi="ar"/>
        </w:rPr>
      </w:pPr>
      <w:r>
        <w:rPr>
          <w:rFonts w:hint="eastAsia" w:ascii="宋体" w:hAnsi="宋体" w:eastAsia="宋体" w:cs="宋体"/>
          <w:color w:val="333333"/>
          <w:kern w:val="0"/>
          <w:sz w:val="28"/>
          <w:szCs w:val="28"/>
          <w:lang w:val="en-US" w:eastAsia="zh-CN" w:bidi="ar"/>
        </w:rPr>
        <w:t>   （五）本科阶段获奖及论文发表证明；</w:t>
      </w:r>
    </w:p>
    <w:p>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color w:val="333333"/>
          <w:kern w:val="0"/>
          <w:sz w:val="28"/>
          <w:szCs w:val="28"/>
          <w:lang w:val="en-US" w:eastAsia="zh-CN" w:bidi="ar"/>
        </w:rPr>
      </w:pPr>
      <w:r>
        <w:rPr>
          <w:rFonts w:hint="eastAsia" w:ascii="宋体" w:hAnsi="宋体" w:eastAsia="宋体" w:cs="宋体"/>
          <w:color w:val="333333"/>
          <w:kern w:val="0"/>
          <w:sz w:val="28"/>
          <w:szCs w:val="28"/>
          <w:lang w:val="en-US" w:eastAsia="zh-CN" w:bidi="ar"/>
        </w:rPr>
        <w:t>   （六）其他重要获奖证明或材料；</w:t>
      </w:r>
    </w:p>
    <w:p>
      <w:pPr>
        <w:keepNext w:val="0"/>
        <w:keepLines w:val="0"/>
        <w:widowControl/>
        <w:suppressLineNumbers w:val="0"/>
        <w:spacing w:before="0" w:beforeAutospacing="0" w:after="0" w:afterAutospacing="0" w:line="360" w:lineRule="auto"/>
        <w:ind w:right="0"/>
        <w:jc w:val="both"/>
        <w:rPr>
          <w:rFonts w:hint="eastAsia" w:ascii="宋体" w:hAnsi="宋体" w:eastAsia="宋体" w:cs="宋体"/>
          <w:color w:val="333333"/>
          <w:kern w:val="0"/>
          <w:sz w:val="28"/>
          <w:szCs w:val="28"/>
          <w:lang w:val="en-US" w:eastAsia="zh-CN" w:bidi="ar"/>
        </w:rPr>
      </w:pPr>
      <w:r>
        <w:rPr>
          <w:rFonts w:hint="eastAsia" w:ascii="宋体" w:hAnsi="宋体" w:eastAsia="宋体" w:cs="宋体"/>
          <w:color w:val="333333"/>
          <w:kern w:val="0"/>
          <w:sz w:val="28"/>
          <w:szCs w:val="28"/>
          <w:lang w:val="en-US" w:eastAsia="zh-CN" w:bidi="ar"/>
        </w:rPr>
        <w:t>   （七）加盖有效注册印章的在校学生证原件；</w:t>
      </w:r>
    </w:p>
    <w:p>
      <w:pPr>
        <w:keepNext w:val="0"/>
        <w:keepLines w:val="0"/>
        <w:widowControl/>
        <w:suppressLineNumbers w:val="0"/>
        <w:spacing w:before="0" w:beforeAutospacing="0" w:after="0" w:afterAutospacing="0" w:line="360" w:lineRule="auto"/>
        <w:ind w:right="0"/>
        <w:jc w:val="both"/>
        <w:rPr>
          <w:rFonts w:hint="eastAsia" w:ascii="宋体" w:hAnsi="宋体" w:eastAsia="宋体" w:cs="宋体"/>
          <w:color w:val="333333"/>
          <w:kern w:val="0"/>
          <w:sz w:val="28"/>
          <w:szCs w:val="28"/>
          <w:lang w:val="en-US" w:eastAsia="zh-CN" w:bidi="ar"/>
        </w:rPr>
      </w:pPr>
      <w:r>
        <w:rPr>
          <w:rFonts w:hint="eastAsia" w:ascii="宋体" w:hAnsi="宋体" w:eastAsia="宋体" w:cs="宋体"/>
          <w:color w:val="333333"/>
          <w:kern w:val="0"/>
          <w:sz w:val="28"/>
          <w:szCs w:val="28"/>
          <w:lang w:val="en-US" w:eastAsia="zh-CN" w:bidi="ar"/>
        </w:rPr>
        <w:t>   （八）个人自我简介（以视频方式录制简单自我介绍，需包括姓名、就读院校、个人情况介绍，时间在3分钟以内，视频格式为MP4或AVI）</w:t>
      </w:r>
    </w:p>
    <w:p>
      <w:pPr>
        <w:keepNext w:val="0"/>
        <w:keepLines w:val="0"/>
        <w:widowControl/>
        <w:suppressLineNumbers w:val="0"/>
        <w:spacing w:before="0" w:beforeAutospacing="0" w:after="0" w:afterAutospacing="0" w:line="360" w:lineRule="auto"/>
        <w:ind w:left="0" w:right="0"/>
        <w:jc w:val="both"/>
      </w:pPr>
      <w:r>
        <w:rPr>
          <w:rStyle w:val="6"/>
          <w:rFonts w:hint="eastAsia" w:ascii="宋体" w:hAnsi="宋体" w:eastAsia="宋体" w:cs="宋体"/>
          <w:b w:val="0"/>
          <w:i w:val="0"/>
          <w:color w:val="333333"/>
          <w:sz w:val="28"/>
          <w:szCs w:val="28"/>
          <w:lang w:val="en-US" w:eastAsia="zh-CN" w:bidi="ar"/>
        </w:rPr>
        <w:t>四、申请说明:</w:t>
      </w:r>
    </w:p>
    <w:p>
      <w:pPr>
        <w:keepNext w:val="0"/>
        <w:keepLines w:val="0"/>
        <w:widowControl/>
        <w:suppressLineNumbers w:val="0"/>
        <w:spacing w:before="0" w:beforeAutospacing="0" w:after="0" w:afterAutospacing="0" w:line="360" w:lineRule="auto"/>
        <w:ind w:left="0" w:right="0" w:firstLine="560"/>
        <w:jc w:val="left"/>
      </w:pPr>
      <w:r>
        <w:rPr>
          <w:rFonts w:hint="eastAsia" w:ascii="宋体" w:hAnsi="宋体" w:eastAsia="宋体" w:cs="宋体"/>
          <w:color w:val="333333"/>
          <w:kern w:val="0"/>
          <w:sz w:val="28"/>
          <w:szCs w:val="28"/>
          <w:lang w:val="en-US" w:eastAsia="zh-CN" w:bidi="ar"/>
        </w:rPr>
        <w:t>（一）网上报名：申请人登陆南方医科大学研究生院网站，按通知要求进行报名，学科从第一志愿网报中选拔20人入营。报名网址：http://app.smu.edu.cn:81/DoctorSys/prereg.aspx</w:t>
      </w:r>
    </w:p>
    <w:p>
      <w:pPr>
        <w:keepNext w:val="0"/>
        <w:keepLines w:val="0"/>
        <w:widowControl/>
        <w:suppressLineNumbers w:val="0"/>
        <w:spacing w:before="0" w:beforeAutospacing="0" w:after="0" w:afterAutospacing="0" w:line="360" w:lineRule="auto"/>
        <w:ind w:left="0" w:right="0" w:firstLine="560"/>
        <w:jc w:val="both"/>
      </w:pPr>
      <w:r>
        <w:rPr>
          <w:rFonts w:hint="eastAsia" w:ascii="宋体" w:hAnsi="宋体" w:eastAsia="宋体" w:cs="宋体"/>
          <w:color w:val="333333"/>
          <w:kern w:val="0"/>
          <w:sz w:val="28"/>
          <w:szCs w:val="28"/>
          <w:lang w:val="en-US" w:eastAsia="zh-CN" w:bidi="ar"/>
        </w:rPr>
        <w:t>（二）材料提交：</w:t>
      </w:r>
      <w:r>
        <w:rPr>
          <w:rFonts w:hint="eastAsia" w:ascii="宋体" w:hAnsi="宋体" w:eastAsia="宋体" w:cs="宋体"/>
          <w:color w:val="333333"/>
          <w:kern w:val="0"/>
          <w:sz w:val="28"/>
          <w:szCs w:val="28"/>
          <w:u w:val="none"/>
          <w:lang w:val="en-US" w:eastAsia="zh-CN" w:bidi="ar"/>
        </w:rPr>
        <w:fldChar w:fldCharType="begin"/>
      </w:r>
      <w:r>
        <w:rPr>
          <w:rFonts w:hint="eastAsia" w:ascii="宋体" w:hAnsi="宋体" w:eastAsia="宋体" w:cs="宋体"/>
          <w:color w:val="333333"/>
          <w:kern w:val="0"/>
          <w:sz w:val="28"/>
          <w:szCs w:val="28"/>
          <w:u w:val="none"/>
          <w:lang w:val="en-US" w:eastAsia="zh-CN" w:bidi="ar"/>
        </w:rPr>
        <w:instrText xml:space="preserve"> HYPERLINK "mailto:报名表及相关纸质材料均无须邮寄，按顺序扫描后合成电子版PDF文件发送到邮箱gaoyang.smu@qq.com" </w:instrText>
      </w:r>
      <w:r>
        <w:rPr>
          <w:rFonts w:hint="eastAsia" w:ascii="宋体" w:hAnsi="宋体" w:eastAsia="宋体" w:cs="宋体"/>
          <w:color w:val="333333"/>
          <w:kern w:val="0"/>
          <w:sz w:val="28"/>
          <w:szCs w:val="28"/>
          <w:u w:val="none"/>
          <w:lang w:val="en-US" w:eastAsia="zh-CN" w:bidi="ar"/>
        </w:rPr>
        <w:fldChar w:fldCharType="separate"/>
      </w:r>
      <w:r>
        <w:rPr>
          <w:rStyle w:val="11"/>
          <w:rFonts w:hint="eastAsia" w:ascii="宋体" w:hAnsi="宋体" w:eastAsia="宋体" w:cs="宋体"/>
          <w:color w:val="000000"/>
          <w:sz w:val="28"/>
          <w:szCs w:val="28"/>
          <w:u w:val="none"/>
          <w:lang w:val="en-US"/>
        </w:rPr>
        <w:t>报名表及相关纸质材料需在7月</w:t>
      </w:r>
      <w:r>
        <w:rPr>
          <w:rStyle w:val="11"/>
          <w:rFonts w:hint="eastAsia" w:ascii="宋体" w:hAnsi="宋体" w:eastAsia="宋体" w:cs="宋体"/>
          <w:color w:val="000000"/>
          <w:sz w:val="28"/>
          <w:szCs w:val="28"/>
          <w:u w:val="none"/>
          <w:lang w:val="en-US" w:eastAsia="zh-CN"/>
        </w:rPr>
        <w:t>31</w:t>
      </w:r>
      <w:r>
        <w:rPr>
          <w:rStyle w:val="11"/>
          <w:rFonts w:hint="eastAsia" w:ascii="宋体" w:hAnsi="宋体" w:eastAsia="宋体" w:cs="宋体"/>
          <w:color w:val="000000"/>
          <w:sz w:val="28"/>
          <w:szCs w:val="28"/>
          <w:u w:val="none"/>
          <w:lang w:val="en-US"/>
        </w:rPr>
        <w:t>日前按顺序扫描后合成的电子版PDF文件发送到联系邮箱</w:t>
      </w:r>
      <w:r>
        <w:rPr>
          <w:rFonts w:hint="eastAsia" w:ascii="宋体" w:hAnsi="宋体" w:eastAsia="宋体" w:cs="宋体"/>
          <w:color w:val="333333"/>
          <w:kern w:val="0"/>
          <w:sz w:val="28"/>
          <w:szCs w:val="28"/>
          <w:u w:val="none"/>
          <w:lang w:val="en-US" w:eastAsia="zh-CN" w:bidi="ar"/>
        </w:rPr>
        <w:fldChar w:fldCharType="end"/>
      </w:r>
      <w:r>
        <w:rPr>
          <w:rFonts w:hint="eastAsia" w:ascii="宋体" w:hAnsi="宋体" w:eastAsia="宋体" w:cs="宋体"/>
          <w:color w:val="333333"/>
          <w:kern w:val="0"/>
          <w:sz w:val="28"/>
          <w:szCs w:val="28"/>
          <w:lang w:val="en-US" w:eastAsia="zh-CN" w:bidi="ar"/>
        </w:rPr>
        <w:t>（电子邮件命名为“南方医夏令营+姓名”）。</w:t>
      </w:r>
    </w:p>
    <w:p>
      <w:pPr>
        <w:keepNext w:val="0"/>
        <w:keepLines w:val="0"/>
        <w:widowControl/>
        <w:suppressLineNumbers w:val="0"/>
        <w:spacing w:before="0" w:beforeAutospacing="0" w:after="0" w:afterAutospacing="0" w:line="360" w:lineRule="auto"/>
        <w:ind w:left="0" w:right="0" w:firstLine="420"/>
        <w:jc w:val="both"/>
      </w:pPr>
      <w:r>
        <w:rPr>
          <w:rFonts w:hint="eastAsia" w:ascii="宋体" w:hAnsi="宋体" w:eastAsia="宋体" w:cs="宋体"/>
          <w:color w:val="333333"/>
          <w:kern w:val="0"/>
          <w:sz w:val="28"/>
          <w:szCs w:val="28"/>
          <w:lang w:val="en-US" w:eastAsia="zh-CN" w:bidi="ar"/>
        </w:rPr>
        <w:t>联系方式：高老师，020-61648797；邮箱:gaotingsmu@qq.com</w:t>
      </w:r>
    </w:p>
    <w:p>
      <w:pPr>
        <w:keepNext w:val="0"/>
        <w:keepLines w:val="0"/>
        <w:widowControl/>
        <w:suppressLineNumbers w:val="0"/>
        <w:spacing w:before="0" w:beforeAutospacing="0" w:after="0" w:afterAutospacing="0" w:line="360" w:lineRule="auto"/>
        <w:ind w:left="0" w:right="0" w:firstLine="560"/>
        <w:jc w:val="both"/>
      </w:pPr>
      <w:r>
        <w:rPr>
          <w:rFonts w:hint="eastAsia" w:ascii="宋体" w:hAnsi="宋体" w:eastAsia="宋体" w:cs="宋体"/>
          <w:color w:val="333333"/>
          <w:kern w:val="0"/>
          <w:sz w:val="28"/>
          <w:szCs w:val="28"/>
          <w:lang w:val="en-US" w:eastAsia="zh-CN" w:bidi="ar"/>
        </w:rPr>
        <w:t>（三）申请人须保证提交的表格和其它全部材料真实性准确，申请材料如有虚假，将取消申请人由此获得的一切利益，并保留追究申请人责任的权利。</w:t>
      </w:r>
    </w:p>
    <w:p>
      <w:pPr>
        <w:keepNext w:val="0"/>
        <w:keepLines w:val="0"/>
        <w:widowControl/>
        <w:suppressLineNumbers w:val="0"/>
        <w:spacing w:before="0" w:beforeAutospacing="0" w:after="0" w:afterAutospacing="0" w:line="360" w:lineRule="auto"/>
        <w:ind w:left="0" w:right="0" w:firstLine="560"/>
        <w:jc w:val="both"/>
      </w:pPr>
      <w:r>
        <w:rPr>
          <w:rFonts w:hint="eastAsia" w:ascii="宋体" w:hAnsi="宋体" w:eastAsia="宋体" w:cs="宋体"/>
          <w:color w:val="333333"/>
          <w:kern w:val="0"/>
          <w:sz w:val="28"/>
          <w:szCs w:val="28"/>
          <w:lang w:val="en-US" w:eastAsia="zh-CN" w:bidi="ar"/>
        </w:rPr>
        <w:t>（四）网上报名截止后，我校将进行材料审核，获得入营资格学生将收到入营通知，请保持通讯畅通。</w:t>
      </w:r>
    </w:p>
    <w:p>
      <w:pPr>
        <w:keepNext w:val="0"/>
        <w:keepLines w:val="0"/>
        <w:widowControl/>
        <w:suppressLineNumbers w:val="0"/>
        <w:spacing w:before="0" w:beforeAutospacing="0" w:after="0" w:afterAutospacing="0" w:line="360" w:lineRule="auto"/>
        <w:ind w:left="0" w:right="0"/>
        <w:jc w:val="both"/>
      </w:pPr>
      <w:r>
        <w:rPr>
          <w:rFonts w:hint="eastAsia" w:ascii="宋体" w:hAnsi="宋体" w:eastAsia="宋体" w:cs="宋体"/>
          <w:color w:val="333333"/>
          <w:kern w:val="0"/>
          <w:sz w:val="28"/>
          <w:szCs w:val="28"/>
          <w:lang w:val="en-US" w:eastAsia="zh-CN" w:bidi="ar"/>
        </w:rPr>
        <w:t> </w:t>
      </w:r>
      <w:r>
        <w:rPr>
          <w:rStyle w:val="6"/>
          <w:rFonts w:hint="eastAsia" w:ascii="宋体" w:hAnsi="宋体" w:eastAsia="宋体" w:cs="宋体"/>
          <w:b w:val="0"/>
          <w:i w:val="0"/>
          <w:color w:val="333333"/>
          <w:sz w:val="28"/>
          <w:szCs w:val="28"/>
          <w:lang w:val="en-US" w:eastAsia="zh-CN" w:bidi="ar"/>
        </w:rPr>
        <w:t>五、活动安排:</w:t>
      </w:r>
    </w:p>
    <w:p>
      <w:pPr>
        <w:keepNext w:val="0"/>
        <w:keepLines w:val="0"/>
        <w:widowControl/>
        <w:suppressLineNumbers w:val="0"/>
        <w:spacing w:before="0" w:beforeAutospacing="0" w:after="0" w:afterAutospacing="0" w:line="360" w:lineRule="auto"/>
        <w:ind w:left="0" w:right="0"/>
        <w:jc w:val="both"/>
      </w:pPr>
      <w:r>
        <w:rPr>
          <w:rFonts w:hint="eastAsia" w:ascii="宋体" w:hAnsi="宋体" w:eastAsia="宋体" w:cs="宋体"/>
          <w:color w:val="333333"/>
          <w:kern w:val="0"/>
          <w:sz w:val="28"/>
          <w:szCs w:val="28"/>
          <w:lang w:val="en-US" w:eastAsia="zh-CN" w:bidi="ar"/>
        </w:rPr>
        <w:t> </w:t>
      </w:r>
    </w:p>
    <w:tbl>
      <w:tblPr>
        <w:tblStyle w:val="4"/>
        <w:tblW w:w="5000"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2341"/>
        <w:gridCol w:w="770"/>
        <w:gridCol w:w="3280"/>
        <w:gridCol w:w="213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341" w:type="dxa"/>
            <w:tcBorders>
              <w:top w:val="single" w:color="000000" w:sz="8" w:space="0"/>
              <w:left w:val="single" w:color="000000" w:sz="8" w:space="0"/>
              <w:bottom w:val="single" w:color="000000" w:sz="8" w:space="0"/>
              <w:right w:val="single" w:color="000000"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60" w:lineRule="auto"/>
              <w:ind w:left="0" w:right="0" w:firstLine="0"/>
              <w:jc w:val="center"/>
            </w:pPr>
            <w:r>
              <w:rPr>
                <w:rFonts w:hint="eastAsia" w:ascii="宋体" w:hAnsi="宋体" w:eastAsia="宋体" w:cs="宋体"/>
                <w:color w:val="333333"/>
                <w:kern w:val="0"/>
                <w:sz w:val="28"/>
                <w:szCs w:val="28"/>
                <w:lang w:val="en-US" w:eastAsia="zh-CN" w:bidi="ar"/>
              </w:rPr>
              <w:t>日期</w:t>
            </w:r>
          </w:p>
        </w:tc>
        <w:tc>
          <w:tcPr>
            <w:tcW w:w="77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60" w:lineRule="auto"/>
              <w:ind w:left="0" w:right="0" w:firstLine="0"/>
              <w:jc w:val="center"/>
            </w:pPr>
            <w:r>
              <w:rPr>
                <w:rFonts w:hint="eastAsia" w:ascii="宋体" w:hAnsi="宋体" w:eastAsia="宋体" w:cs="宋体"/>
                <w:color w:val="333333"/>
                <w:kern w:val="0"/>
                <w:sz w:val="28"/>
                <w:szCs w:val="28"/>
                <w:lang w:val="en-US" w:eastAsia="zh-CN" w:bidi="ar"/>
              </w:rPr>
              <w:t>时间段</w:t>
            </w:r>
          </w:p>
        </w:tc>
        <w:tc>
          <w:tcPr>
            <w:tcW w:w="328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60" w:lineRule="auto"/>
              <w:ind w:left="0" w:right="0" w:firstLine="0"/>
              <w:jc w:val="center"/>
            </w:pPr>
            <w:r>
              <w:rPr>
                <w:rFonts w:hint="eastAsia" w:ascii="宋体" w:hAnsi="宋体" w:eastAsia="宋体" w:cs="宋体"/>
                <w:color w:val="333333"/>
                <w:kern w:val="0"/>
                <w:sz w:val="28"/>
                <w:szCs w:val="28"/>
                <w:lang w:val="en-US" w:eastAsia="zh-CN" w:bidi="ar"/>
              </w:rPr>
              <w:t>活动内容</w:t>
            </w:r>
          </w:p>
        </w:tc>
        <w:tc>
          <w:tcPr>
            <w:tcW w:w="213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60" w:lineRule="auto"/>
              <w:ind w:left="0" w:right="0" w:firstLine="0"/>
              <w:jc w:val="center"/>
            </w:pPr>
            <w:r>
              <w:rPr>
                <w:rFonts w:hint="eastAsia" w:ascii="宋体" w:hAnsi="宋体" w:eastAsia="宋体" w:cs="宋体"/>
                <w:color w:val="333333"/>
                <w:kern w:val="0"/>
                <w:sz w:val="28"/>
                <w:szCs w:val="28"/>
                <w:lang w:val="en-US" w:eastAsia="zh-CN" w:bidi="ar"/>
              </w:rPr>
              <w:t>方式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84" w:hRule="atLeast"/>
          <w:jc w:val="center"/>
        </w:trPr>
        <w:tc>
          <w:tcPr>
            <w:tcW w:w="2341"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60" w:lineRule="auto"/>
              <w:ind w:left="0" w:right="0" w:firstLine="0"/>
              <w:jc w:val="center"/>
            </w:pPr>
            <w:r>
              <w:rPr>
                <w:rFonts w:hint="eastAsia" w:ascii="宋体" w:hAnsi="宋体" w:eastAsia="宋体" w:cs="宋体"/>
                <w:color w:val="333333"/>
                <w:kern w:val="0"/>
                <w:sz w:val="28"/>
                <w:szCs w:val="28"/>
                <w:lang w:val="en-US" w:eastAsia="zh-CN" w:bidi="ar"/>
              </w:rPr>
              <w:t>8月16日</w:t>
            </w:r>
          </w:p>
        </w:tc>
        <w:tc>
          <w:tcPr>
            <w:tcW w:w="770" w:type="dxa"/>
            <w:vMerge w:val="restart"/>
            <w:tcBorders>
              <w:top w:val="nil"/>
              <w:left w:val="nil"/>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60" w:lineRule="auto"/>
              <w:ind w:left="0" w:right="0" w:firstLine="0"/>
              <w:jc w:val="center"/>
            </w:pPr>
            <w:r>
              <w:rPr>
                <w:rFonts w:hint="eastAsia" w:ascii="宋体" w:hAnsi="宋体" w:eastAsia="宋体" w:cs="宋体"/>
                <w:color w:val="333333"/>
                <w:kern w:val="0"/>
                <w:sz w:val="28"/>
                <w:szCs w:val="28"/>
                <w:lang w:val="en-US" w:eastAsia="zh-CN" w:bidi="ar"/>
              </w:rPr>
              <w:t>上午</w:t>
            </w:r>
          </w:p>
        </w:tc>
        <w:tc>
          <w:tcPr>
            <w:tcW w:w="3280" w:type="dxa"/>
            <w:tcBorders>
              <w:top w:val="nil"/>
              <w:left w:val="nil"/>
              <w:bottom w:val="single" w:color="auto" w:sz="4"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60" w:lineRule="auto"/>
              <w:ind w:right="0"/>
              <w:jc w:val="center"/>
            </w:pPr>
            <w:r>
              <w:rPr>
                <w:rFonts w:hint="eastAsia" w:ascii="宋体" w:hAnsi="宋体" w:eastAsia="宋体" w:cs="宋体"/>
                <w:color w:val="333333"/>
                <w:kern w:val="0"/>
                <w:sz w:val="28"/>
                <w:szCs w:val="28"/>
                <w:lang w:val="en-US" w:eastAsia="zh-CN" w:bidi="ar"/>
              </w:rPr>
              <w:t>开营仪式</w:t>
            </w:r>
          </w:p>
        </w:tc>
        <w:tc>
          <w:tcPr>
            <w:tcW w:w="2131" w:type="dxa"/>
            <w:vMerge w:val="restart"/>
            <w:tcBorders>
              <w:top w:val="nil"/>
              <w:left w:val="nil"/>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60" w:lineRule="auto"/>
              <w:ind w:left="0" w:right="0" w:firstLine="0"/>
              <w:jc w:val="center"/>
              <w:rPr>
                <w:rFonts w:hint="eastAsia" w:ascii="宋体" w:hAnsi="宋体" w:eastAsia="宋体" w:cs="宋体"/>
                <w:color w:val="333333"/>
                <w:kern w:val="0"/>
                <w:sz w:val="28"/>
                <w:szCs w:val="28"/>
                <w:lang w:val="en-US" w:eastAsia="zh-CN" w:bidi="ar"/>
              </w:rPr>
            </w:pPr>
            <w:r>
              <w:rPr>
                <w:rFonts w:hint="eastAsia" w:ascii="宋体" w:hAnsi="宋体" w:eastAsia="宋体" w:cs="宋体"/>
                <w:color w:val="333333"/>
                <w:kern w:val="0"/>
                <w:sz w:val="28"/>
                <w:szCs w:val="28"/>
                <w:lang w:val="en-US" w:eastAsia="zh-CN" w:bidi="ar"/>
              </w:rPr>
              <w:t>腾讯会议</w:t>
            </w:r>
          </w:p>
          <w:p>
            <w:pPr>
              <w:keepNext w:val="0"/>
              <w:keepLines w:val="0"/>
              <w:widowControl/>
              <w:suppressLineNumbers w:val="0"/>
              <w:spacing w:before="0" w:beforeAutospacing="0" w:after="0" w:afterAutospacing="0" w:line="360" w:lineRule="auto"/>
              <w:ind w:left="0" w:right="0" w:firstLine="0"/>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2" w:hRule="atLeast"/>
          <w:jc w:val="center"/>
        </w:trPr>
        <w:tc>
          <w:tcPr>
            <w:tcW w:w="2341" w:type="dxa"/>
            <w:vMerge w:val="continue"/>
            <w:tcBorders>
              <w:left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60" w:lineRule="auto"/>
              <w:ind w:left="0" w:right="0" w:firstLine="0"/>
              <w:jc w:val="center"/>
              <w:rPr>
                <w:rFonts w:hint="eastAsia" w:ascii="宋体" w:hAnsi="宋体" w:eastAsia="宋体" w:cs="宋体"/>
                <w:color w:val="333333"/>
                <w:kern w:val="0"/>
                <w:sz w:val="28"/>
                <w:szCs w:val="28"/>
                <w:lang w:val="en-US" w:eastAsia="zh-CN" w:bidi="ar"/>
              </w:rPr>
            </w:pPr>
          </w:p>
        </w:tc>
        <w:tc>
          <w:tcPr>
            <w:tcW w:w="770" w:type="dxa"/>
            <w:vMerge w:val="continue"/>
            <w:tcBorders>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60" w:lineRule="auto"/>
              <w:ind w:left="0" w:right="0" w:firstLine="0"/>
              <w:jc w:val="center"/>
              <w:rPr>
                <w:rFonts w:hint="eastAsia" w:ascii="宋体" w:hAnsi="宋体" w:eastAsia="宋体" w:cs="宋体"/>
                <w:color w:val="333333"/>
                <w:kern w:val="0"/>
                <w:sz w:val="28"/>
                <w:szCs w:val="28"/>
                <w:lang w:val="en-US" w:eastAsia="zh-CN" w:bidi="ar"/>
              </w:rPr>
            </w:pPr>
          </w:p>
        </w:tc>
        <w:tc>
          <w:tcPr>
            <w:tcW w:w="3280"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60" w:lineRule="auto"/>
              <w:ind w:left="0" w:right="0" w:firstLine="0"/>
              <w:jc w:val="center"/>
              <w:rPr>
                <w:rFonts w:hint="eastAsia" w:eastAsiaTheme="minorEastAsia"/>
                <w:lang w:val="en-US" w:eastAsia="zh-CN"/>
              </w:rPr>
            </w:pPr>
            <w:r>
              <w:rPr>
                <w:rFonts w:hint="eastAsia" w:ascii="宋体" w:hAnsi="宋体" w:eastAsia="宋体" w:cs="宋体"/>
                <w:sz w:val="28"/>
                <w:szCs w:val="28"/>
                <w:lang w:val="en-US" w:eastAsia="zh-CN"/>
              </w:rPr>
              <w:t>专家交流</w:t>
            </w:r>
          </w:p>
        </w:tc>
        <w:tc>
          <w:tcPr>
            <w:tcW w:w="2131" w:type="dxa"/>
            <w:vMerge w:val="continue"/>
            <w:tcBorders>
              <w:left w:val="nil"/>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60" w:lineRule="auto"/>
              <w:ind w:left="0" w:right="0" w:firstLine="0"/>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66" w:hRule="atLeast"/>
          <w:jc w:val="center"/>
        </w:trPr>
        <w:tc>
          <w:tcPr>
            <w:tcW w:w="234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color w:val="333333"/>
                <w:sz w:val="24"/>
                <w:szCs w:val="24"/>
              </w:rPr>
            </w:pPr>
          </w:p>
        </w:tc>
        <w:tc>
          <w:tcPr>
            <w:tcW w:w="770" w:type="dxa"/>
            <w:vMerge w:val="restart"/>
            <w:tcBorders>
              <w:top w:val="nil"/>
              <w:left w:val="nil"/>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60" w:lineRule="auto"/>
              <w:ind w:left="0" w:right="0" w:firstLine="0"/>
              <w:jc w:val="center"/>
            </w:pPr>
            <w:r>
              <w:rPr>
                <w:rFonts w:hint="eastAsia" w:ascii="宋体" w:hAnsi="宋体" w:eastAsia="宋体" w:cs="宋体"/>
                <w:color w:val="333333"/>
                <w:kern w:val="0"/>
                <w:sz w:val="28"/>
                <w:szCs w:val="28"/>
                <w:lang w:val="en-US" w:eastAsia="zh-CN" w:bidi="ar"/>
              </w:rPr>
              <w:t>下午</w:t>
            </w:r>
          </w:p>
        </w:tc>
        <w:tc>
          <w:tcPr>
            <w:tcW w:w="3280" w:type="dxa"/>
            <w:tcBorders>
              <w:top w:val="nil"/>
              <w:left w:val="nil"/>
              <w:bottom w:val="single" w:color="auto" w:sz="4"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60" w:lineRule="auto"/>
              <w:ind w:left="0" w:right="0" w:firstLine="0"/>
              <w:jc w:val="center"/>
              <w:rPr>
                <w:rFonts w:hint="eastAsia" w:eastAsiaTheme="minorEastAsia"/>
                <w:lang w:eastAsia="zh-CN"/>
              </w:rPr>
            </w:pPr>
            <w:r>
              <w:rPr>
                <w:rFonts w:hint="eastAsia" w:ascii="宋体" w:hAnsi="宋体" w:eastAsia="宋体" w:cs="宋体"/>
                <w:color w:val="333333"/>
                <w:kern w:val="0"/>
                <w:sz w:val="28"/>
                <w:szCs w:val="28"/>
                <w:lang w:val="en-US" w:eastAsia="zh-CN" w:bidi="ar"/>
              </w:rPr>
              <w:t>线上学科面试</w:t>
            </w:r>
          </w:p>
        </w:tc>
        <w:tc>
          <w:tcPr>
            <w:tcW w:w="2131" w:type="dxa"/>
            <w:vMerge w:val="continue"/>
            <w:tcBorders>
              <w:left w:val="nil"/>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60" w:lineRule="auto"/>
              <w:ind w:left="0" w:right="0" w:firstLine="0"/>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17" w:hRule="atLeast"/>
          <w:jc w:val="center"/>
        </w:trPr>
        <w:tc>
          <w:tcPr>
            <w:tcW w:w="2341" w:type="dxa"/>
            <w:vMerge w:val="continue"/>
            <w:tcBorders>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微软雅黑" w:hAnsi="微软雅黑" w:eastAsia="微软雅黑" w:cs="微软雅黑"/>
                <w:color w:val="333333"/>
                <w:sz w:val="24"/>
                <w:szCs w:val="24"/>
              </w:rPr>
            </w:pPr>
          </w:p>
        </w:tc>
        <w:tc>
          <w:tcPr>
            <w:tcW w:w="770" w:type="dxa"/>
            <w:vMerge w:val="continue"/>
            <w:tcBorders>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60" w:lineRule="auto"/>
              <w:ind w:left="0" w:right="0" w:firstLine="0"/>
              <w:jc w:val="center"/>
              <w:rPr>
                <w:rFonts w:hint="eastAsia" w:ascii="宋体" w:hAnsi="宋体" w:eastAsia="宋体" w:cs="宋体"/>
                <w:color w:val="333333"/>
                <w:kern w:val="0"/>
                <w:sz w:val="28"/>
                <w:szCs w:val="28"/>
                <w:lang w:val="en-US" w:eastAsia="zh-CN" w:bidi="ar"/>
              </w:rPr>
            </w:pPr>
          </w:p>
        </w:tc>
        <w:tc>
          <w:tcPr>
            <w:tcW w:w="3280"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60" w:lineRule="auto"/>
              <w:ind w:left="0" w:right="0" w:firstLine="0"/>
              <w:jc w:val="center"/>
              <w:rPr>
                <w:rFonts w:hint="eastAsia" w:ascii="宋体" w:hAnsi="宋体" w:eastAsia="宋体" w:cs="宋体"/>
                <w:color w:val="333333"/>
                <w:kern w:val="0"/>
                <w:sz w:val="28"/>
                <w:szCs w:val="28"/>
                <w:lang w:val="en-US" w:eastAsia="zh-CN" w:bidi="ar"/>
              </w:rPr>
            </w:pPr>
            <w:r>
              <w:rPr>
                <w:rFonts w:hint="eastAsia" w:ascii="宋体" w:hAnsi="宋体" w:eastAsia="宋体" w:cs="宋体"/>
                <w:color w:val="333333"/>
                <w:kern w:val="0"/>
                <w:sz w:val="28"/>
                <w:szCs w:val="28"/>
                <w:lang w:val="en-US" w:eastAsia="zh-CN" w:bidi="ar"/>
              </w:rPr>
              <w:t>宣布优秀营员</w:t>
            </w:r>
          </w:p>
        </w:tc>
        <w:tc>
          <w:tcPr>
            <w:tcW w:w="2131" w:type="dxa"/>
            <w:vMerge w:val="continue"/>
            <w:tcBorders>
              <w:left w:val="nil"/>
              <w:right w:val="single" w:color="auto" w:sz="8" w:space="0"/>
            </w:tcBorders>
            <w:shd w:val="clear" w:color="auto" w:fill="auto"/>
            <w:tcMar>
              <w:left w:w="108" w:type="dxa"/>
              <w:right w:w="108" w:type="dxa"/>
            </w:tcMar>
            <w:vAlign w:val="center"/>
          </w:tcPr>
          <w:p>
            <w:pPr>
              <w:keepNext w:val="0"/>
              <w:keepLines w:val="0"/>
              <w:widowControl/>
              <w:suppressLineNumbers w:val="0"/>
              <w:spacing w:before="0" w:beforeAutospacing="0" w:after="0" w:afterAutospacing="0" w:line="360" w:lineRule="auto"/>
              <w:ind w:left="0" w:right="0" w:firstLine="0"/>
              <w:jc w:val="center"/>
            </w:pPr>
          </w:p>
        </w:tc>
      </w:tr>
    </w:tbl>
    <w:p>
      <w:pPr>
        <w:keepNext w:val="0"/>
        <w:keepLines w:val="0"/>
        <w:widowControl/>
        <w:suppressLineNumbers w:val="0"/>
        <w:spacing w:before="0" w:beforeAutospacing="0" w:after="0" w:afterAutospacing="0" w:line="360" w:lineRule="auto"/>
        <w:ind w:left="0" w:right="0"/>
        <w:jc w:val="both"/>
      </w:pPr>
      <w:r>
        <w:rPr>
          <w:rStyle w:val="6"/>
          <w:rFonts w:hint="eastAsia" w:ascii="宋体" w:hAnsi="宋体" w:eastAsia="宋体" w:cs="宋体"/>
          <w:b w:val="0"/>
          <w:i w:val="0"/>
          <w:color w:val="333333"/>
          <w:sz w:val="28"/>
          <w:szCs w:val="28"/>
          <w:lang w:val="en-US" w:eastAsia="zh-CN" w:bidi="ar"/>
        </w:rPr>
        <w:t>六、其他:</w:t>
      </w:r>
    </w:p>
    <w:p>
      <w:pPr>
        <w:keepNext w:val="0"/>
        <w:keepLines w:val="0"/>
        <w:widowControl/>
        <w:suppressLineNumbers w:val="0"/>
        <w:spacing w:before="0" w:beforeAutospacing="0" w:after="0" w:afterAutospacing="0" w:line="360" w:lineRule="auto"/>
        <w:ind w:left="0" w:right="0"/>
        <w:jc w:val="both"/>
      </w:pPr>
      <w:r>
        <w:rPr>
          <w:rFonts w:hint="eastAsia" w:ascii="宋体" w:hAnsi="宋体" w:eastAsia="宋体" w:cs="宋体"/>
          <w:color w:val="333333"/>
          <w:kern w:val="0"/>
          <w:sz w:val="28"/>
          <w:szCs w:val="28"/>
          <w:lang w:val="en-US" w:eastAsia="zh-CN" w:bidi="ar"/>
        </w:rPr>
        <w:t>  （一）获得预录取通知书并之后取得所在学校“推免”资格的优秀营员，可直接接收为南方医科大学公共管理学2021级“推免硕士研究生”。</w:t>
      </w:r>
    </w:p>
    <w:p>
      <w:pPr>
        <w:keepNext w:val="0"/>
        <w:keepLines w:val="0"/>
        <w:widowControl/>
        <w:suppressLineNumbers w:val="0"/>
        <w:spacing w:before="0" w:beforeAutospacing="0" w:after="0" w:afterAutospacing="0" w:line="360" w:lineRule="auto"/>
        <w:ind w:left="0" w:right="0"/>
        <w:jc w:val="both"/>
      </w:pPr>
      <w:r>
        <w:rPr>
          <w:rFonts w:hint="eastAsia" w:ascii="宋体" w:hAnsi="宋体" w:eastAsia="宋体" w:cs="宋体"/>
          <w:color w:val="333333"/>
          <w:kern w:val="0"/>
          <w:sz w:val="28"/>
          <w:szCs w:val="28"/>
          <w:lang w:val="en-US" w:eastAsia="zh-CN" w:bidi="ar"/>
        </w:rPr>
        <w:t>  （二）通过夏令营并最终确认推免录取的同学将享受南方医科大学“推免生奖学金”奖励2万元。</w:t>
      </w:r>
    </w:p>
    <w:p>
      <w:pPr>
        <w:keepNext w:val="0"/>
        <w:keepLines w:val="0"/>
        <w:widowControl/>
        <w:suppressLineNumbers w:val="0"/>
        <w:spacing w:before="0" w:beforeAutospacing="0" w:after="0" w:afterAutospacing="0" w:line="360" w:lineRule="auto"/>
        <w:ind w:left="0" w:right="0"/>
        <w:jc w:val="both"/>
      </w:pPr>
      <w:r>
        <w:rPr>
          <w:rFonts w:hint="eastAsia" w:ascii="宋体" w:hAnsi="宋体" w:eastAsia="宋体" w:cs="宋体"/>
          <w:color w:val="333333"/>
          <w:kern w:val="0"/>
          <w:sz w:val="28"/>
          <w:szCs w:val="28"/>
          <w:lang w:val="en-US" w:eastAsia="zh-CN" w:bidi="ar"/>
        </w:rPr>
        <w:t>  （三）本活动由南方医科大学卫生管理学院负责解释。</w:t>
      </w:r>
    </w:p>
    <w:p>
      <w:pPr>
        <w:keepNext w:val="0"/>
        <w:keepLines w:val="0"/>
        <w:widowControl/>
        <w:suppressLineNumbers w:val="0"/>
        <w:spacing w:before="0" w:beforeAutospacing="0" w:after="0" w:afterAutospacing="0" w:line="360" w:lineRule="auto"/>
        <w:ind w:left="0" w:right="0" w:firstLine="1680" w:firstLineChars="600"/>
        <w:jc w:val="both"/>
      </w:pPr>
      <w:r>
        <w:rPr>
          <w:rFonts w:hint="eastAsia" w:ascii="宋体" w:hAnsi="宋体" w:eastAsia="宋体" w:cs="宋体"/>
          <w:color w:val="333333"/>
          <w:kern w:val="0"/>
          <w:sz w:val="28"/>
          <w:szCs w:val="28"/>
          <w:lang w:val="en-US" w:eastAsia="zh-CN" w:bidi="ar"/>
        </w:rPr>
        <w:t> </w:t>
      </w:r>
      <w:r>
        <w:drawing>
          <wp:inline distT="0" distB="0" distL="114300" distR="114300">
            <wp:extent cx="2333625" cy="2895600"/>
            <wp:effectExtent l="0" t="0" r="9525" b="0"/>
            <wp:docPr id="1" name="图片 1" descr="15943812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94381204(1)"/>
                    <pic:cNvPicPr>
                      <a:picLocks noChangeAspect="1"/>
                    </pic:cNvPicPr>
                  </pic:nvPicPr>
                  <pic:blipFill>
                    <a:blip r:embed="rId4"/>
                    <a:stretch>
                      <a:fillRect/>
                    </a:stretch>
                  </pic:blipFill>
                  <pic:spPr>
                    <a:xfrm>
                      <a:off x="0" y="0"/>
                      <a:ext cx="2333625" cy="2895600"/>
                    </a:xfrm>
                    <a:prstGeom prst="rect">
                      <a:avLst/>
                    </a:prstGeom>
                  </pic:spPr>
                </pic:pic>
              </a:graphicData>
            </a:graphic>
          </wp:inline>
        </w:drawing>
      </w:r>
    </w:p>
    <w:p>
      <w:pPr>
        <w:keepNext w:val="0"/>
        <w:keepLines w:val="0"/>
        <w:widowControl/>
        <w:suppressLineNumbers w:val="0"/>
        <w:spacing w:before="0" w:beforeAutospacing="0" w:after="0" w:afterAutospacing="0" w:line="360" w:lineRule="auto"/>
        <w:ind w:left="0" w:right="0"/>
        <w:jc w:val="both"/>
      </w:pPr>
      <w:r>
        <w:rPr>
          <w:rFonts w:hint="eastAsia" w:ascii="宋体" w:hAnsi="宋体" w:eastAsia="宋体" w:cs="宋体"/>
          <w:color w:val="333333"/>
          <w:kern w:val="0"/>
          <w:sz w:val="28"/>
          <w:szCs w:val="28"/>
          <w:lang w:val="en-US" w:eastAsia="zh-CN" w:bidi="ar"/>
        </w:rPr>
        <w:t> </w:t>
      </w:r>
    </w:p>
    <w:p>
      <w:pPr>
        <w:keepNext w:val="0"/>
        <w:keepLines w:val="0"/>
        <w:widowControl/>
        <w:suppressLineNumbers w:val="0"/>
        <w:spacing w:before="0" w:beforeAutospacing="0" w:after="0" w:afterAutospacing="0" w:line="360" w:lineRule="auto"/>
        <w:ind w:left="0" w:right="0"/>
        <w:jc w:val="right"/>
      </w:pPr>
      <w:r>
        <w:rPr>
          <w:rFonts w:hint="eastAsia" w:ascii="宋体" w:hAnsi="宋体" w:eastAsia="宋体" w:cs="宋体"/>
          <w:color w:val="333333"/>
          <w:kern w:val="0"/>
          <w:sz w:val="28"/>
          <w:szCs w:val="28"/>
          <w:lang w:val="en-US" w:eastAsia="zh-CN" w:bidi="ar"/>
        </w:rPr>
        <w:t>南方医科大学卫生管理学院</w:t>
      </w:r>
    </w:p>
    <w:p>
      <w:pPr>
        <w:keepNext w:val="0"/>
        <w:keepLines w:val="0"/>
        <w:widowControl/>
        <w:suppressLineNumbers w:val="0"/>
        <w:spacing w:before="0" w:beforeAutospacing="0" w:after="0" w:afterAutospacing="0" w:line="360" w:lineRule="auto"/>
        <w:ind w:left="0" w:right="0"/>
        <w:jc w:val="center"/>
      </w:pPr>
      <w:r>
        <w:rPr>
          <w:rFonts w:hint="eastAsia" w:ascii="宋体" w:hAnsi="宋体" w:eastAsia="宋体" w:cs="宋体"/>
          <w:color w:val="333333"/>
          <w:kern w:val="0"/>
          <w:sz w:val="28"/>
          <w:szCs w:val="28"/>
          <w:lang w:val="en-US" w:eastAsia="zh-CN" w:bidi="ar"/>
        </w:rPr>
        <w:t>                                                             2020年7月14日</w:t>
      </w:r>
    </w:p>
    <w:p>
      <w:pPr>
        <w:keepNext w:val="0"/>
        <w:keepLines w:val="0"/>
        <w:widowControl/>
        <w:suppressLineNumbers w:val="0"/>
        <w:spacing w:before="0" w:beforeAutospacing="0" w:after="0" w:afterAutospacing="0" w:line="360" w:lineRule="auto"/>
        <w:ind w:left="0" w:right="0"/>
        <w:jc w:val="center"/>
      </w:pPr>
      <w:r>
        <w:rPr>
          <w:rStyle w:val="6"/>
          <w:rFonts w:hint="eastAsia" w:ascii="宋体" w:hAnsi="宋体" w:eastAsia="宋体" w:cs="宋体"/>
          <w:b w:val="0"/>
          <w:i w:val="0"/>
          <w:color w:val="333333"/>
          <w:sz w:val="28"/>
          <w:szCs w:val="28"/>
          <w:lang w:val="en-US" w:eastAsia="zh-CN" w:bidi="ar"/>
        </w:rPr>
        <w:t> </w:t>
      </w:r>
    </w:p>
    <w:p>
      <w:pPr>
        <w:keepNext w:val="0"/>
        <w:keepLines w:val="0"/>
        <w:widowControl/>
        <w:suppressLineNumbers w:val="0"/>
        <w:spacing w:before="0" w:beforeAutospacing="0" w:after="0" w:afterAutospacing="0" w:line="360" w:lineRule="auto"/>
        <w:ind w:left="0" w:right="0"/>
        <w:jc w:val="center"/>
      </w:pPr>
      <w:r>
        <w:rPr>
          <w:rStyle w:val="6"/>
          <w:rFonts w:hint="eastAsia" w:ascii="宋体" w:hAnsi="宋体" w:eastAsia="宋体" w:cs="宋体"/>
          <w:b w:val="0"/>
          <w:i w:val="0"/>
          <w:color w:val="333333"/>
          <w:sz w:val="28"/>
          <w:szCs w:val="28"/>
          <w:lang w:val="en-US" w:eastAsia="zh-CN" w:bidi="ar"/>
        </w:rPr>
        <w:t> </w:t>
      </w:r>
    </w:p>
    <w:p>
      <w:pPr>
        <w:jc w:val="both"/>
        <w:rPr>
          <w:rFonts w:hint="eastAsia"/>
          <w:b/>
          <w:color w:val="auto"/>
          <w:sz w:val="28"/>
          <w:szCs w:val="28"/>
        </w:rPr>
      </w:pPr>
    </w:p>
    <w:p>
      <w:pPr>
        <w:jc w:val="both"/>
        <w:rPr>
          <w:rFonts w:hint="eastAsia"/>
          <w:b/>
          <w:color w:val="auto"/>
          <w:sz w:val="28"/>
          <w:szCs w:val="28"/>
        </w:rPr>
      </w:pPr>
    </w:p>
    <w:p>
      <w:pPr>
        <w:jc w:val="both"/>
        <w:rPr>
          <w:rFonts w:hint="eastAsia"/>
          <w:b/>
          <w:color w:val="auto"/>
          <w:sz w:val="28"/>
          <w:szCs w:val="28"/>
        </w:rPr>
      </w:pPr>
    </w:p>
    <w:p>
      <w:pPr>
        <w:jc w:val="both"/>
        <w:rPr>
          <w:rFonts w:hint="eastAsia"/>
          <w:b/>
          <w:color w:val="auto"/>
          <w:sz w:val="28"/>
          <w:szCs w:val="28"/>
        </w:rPr>
      </w:pPr>
    </w:p>
    <w:p>
      <w:pPr>
        <w:jc w:val="both"/>
        <w:rPr>
          <w:rFonts w:hint="eastAsia"/>
          <w:b/>
          <w:color w:val="auto"/>
          <w:sz w:val="28"/>
          <w:szCs w:val="28"/>
        </w:rPr>
      </w:pPr>
    </w:p>
    <w:p>
      <w:pPr>
        <w:jc w:val="both"/>
        <w:rPr>
          <w:rFonts w:hint="eastAsia"/>
          <w:b/>
          <w:color w:val="auto"/>
          <w:sz w:val="28"/>
          <w:szCs w:val="28"/>
        </w:rPr>
      </w:pPr>
    </w:p>
    <w:p>
      <w:pPr>
        <w:jc w:val="both"/>
        <w:rPr>
          <w:rFonts w:hint="eastAsia"/>
          <w:b/>
          <w:color w:val="auto"/>
          <w:sz w:val="28"/>
          <w:szCs w:val="28"/>
        </w:rPr>
      </w:pPr>
    </w:p>
    <w:p>
      <w:pPr>
        <w:jc w:val="both"/>
        <w:rPr>
          <w:rFonts w:hint="eastAsia"/>
          <w:b/>
          <w:color w:val="auto"/>
          <w:sz w:val="28"/>
          <w:szCs w:val="28"/>
        </w:rPr>
      </w:pPr>
    </w:p>
    <w:p>
      <w:pPr>
        <w:jc w:val="both"/>
        <w:rPr>
          <w:rFonts w:hint="eastAsia"/>
          <w:b/>
          <w:color w:val="auto"/>
          <w:sz w:val="28"/>
          <w:szCs w:val="28"/>
        </w:rPr>
      </w:pPr>
      <w:bookmarkStart w:id="0" w:name="_GoBack"/>
      <w:bookmarkEnd w:id="0"/>
    </w:p>
    <w:p>
      <w:pPr>
        <w:ind w:firstLine="843" w:firstLineChars="300"/>
        <w:jc w:val="both"/>
        <w:rPr>
          <w:rFonts w:hint="eastAsia"/>
          <w:b/>
          <w:color w:val="auto"/>
          <w:sz w:val="28"/>
          <w:szCs w:val="28"/>
        </w:rPr>
      </w:pPr>
      <w:r>
        <w:rPr>
          <w:rFonts w:hint="eastAsia"/>
          <w:b/>
          <w:color w:val="auto"/>
          <w:sz w:val="28"/>
          <w:szCs w:val="28"/>
        </w:rPr>
        <w:t>南方医科大学20</w:t>
      </w:r>
      <w:r>
        <w:rPr>
          <w:rFonts w:hint="eastAsia"/>
          <w:b/>
          <w:color w:val="auto"/>
          <w:sz w:val="28"/>
          <w:szCs w:val="28"/>
          <w:lang w:val="en-US" w:eastAsia="zh-CN"/>
        </w:rPr>
        <w:t>20</w:t>
      </w:r>
      <w:r>
        <w:rPr>
          <w:rFonts w:hint="eastAsia"/>
          <w:b/>
          <w:color w:val="auto"/>
          <w:sz w:val="28"/>
          <w:szCs w:val="28"/>
        </w:rPr>
        <w:t>年全国优秀大学生夏令营申请表</w:t>
      </w:r>
    </w:p>
    <w:p>
      <w:pPr>
        <w:jc w:val="center"/>
        <w:rPr>
          <w:rFonts w:hint="eastAsia"/>
          <w:b/>
          <w:bCs/>
          <w:color w:val="auto"/>
          <w:szCs w:val="21"/>
        </w:rPr>
      </w:pPr>
    </w:p>
    <w:tbl>
      <w:tblPr>
        <w:tblStyle w:val="4"/>
        <w:tblW w:w="107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6"/>
        <w:gridCol w:w="994"/>
        <w:gridCol w:w="1376"/>
        <w:gridCol w:w="1815"/>
        <w:gridCol w:w="98"/>
        <w:gridCol w:w="1972"/>
        <w:gridCol w:w="2040"/>
      </w:tblGrid>
      <w:tr>
        <w:tblPrEx>
          <w:tblCellMar>
            <w:top w:w="0" w:type="dxa"/>
            <w:left w:w="108" w:type="dxa"/>
            <w:bottom w:w="0" w:type="dxa"/>
            <w:right w:w="108" w:type="dxa"/>
          </w:tblCellMar>
        </w:tblPrEx>
        <w:trPr>
          <w:trHeight w:val="510" w:hRule="atLeast"/>
          <w:jc w:val="center"/>
        </w:trPr>
        <w:tc>
          <w:tcPr>
            <w:tcW w:w="2476" w:type="dxa"/>
            <w:noWrap w:val="0"/>
            <w:vAlign w:val="center"/>
          </w:tcPr>
          <w:p>
            <w:pPr>
              <w:jc w:val="center"/>
              <w:rPr>
                <w:rFonts w:hint="eastAsia"/>
                <w:color w:val="auto"/>
                <w:sz w:val="24"/>
                <w:szCs w:val="22"/>
              </w:rPr>
            </w:pPr>
            <w:r>
              <w:rPr>
                <w:rFonts w:hint="eastAsia"/>
                <w:color w:val="auto"/>
                <w:sz w:val="24"/>
                <w:szCs w:val="22"/>
              </w:rPr>
              <w:t>姓    名</w:t>
            </w:r>
          </w:p>
        </w:tc>
        <w:tc>
          <w:tcPr>
            <w:tcW w:w="2370" w:type="dxa"/>
            <w:gridSpan w:val="2"/>
            <w:noWrap w:val="0"/>
            <w:vAlign w:val="center"/>
          </w:tcPr>
          <w:p>
            <w:pPr>
              <w:jc w:val="center"/>
              <w:rPr>
                <w:rFonts w:hint="eastAsia"/>
                <w:color w:val="auto"/>
                <w:sz w:val="24"/>
                <w:szCs w:val="22"/>
              </w:rPr>
            </w:pPr>
          </w:p>
        </w:tc>
        <w:tc>
          <w:tcPr>
            <w:tcW w:w="1815" w:type="dxa"/>
            <w:noWrap w:val="0"/>
            <w:vAlign w:val="center"/>
          </w:tcPr>
          <w:p>
            <w:pPr>
              <w:jc w:val="center"/>
              <w:rPr>
                <w:rFonts w:hint="eastAsia"/>
                <w:color w:val="auto"/>
                <w:sz w:val="24"/>
                <w:szCs w:val="22"/>
              </w:rPr>
            </w:pPr>
            <w:r>
              <w:rPr>
                <w:rFonts w:hint="eastAsia"/>
                <w:color w:val="auto"/>
                <w:sz w:val="24"/>
                <w:szCs w:val="22"/>
              </w:rPr>
              <w:t>出生日期</w:t>
            </w:r>
          </w:p>
        </w:tc>
        <w:tc>
          <w:tcPr>
            <w:tcW w:w="2070" w:type="dxa"/>
            <w:gridSpan w:val="2"/>
            <w:noWrap w:val="0"/>
            <w:vAlign w:val="center"/>
          </w:tcPr>
          <w:p>
            <w:pPr>
              <w:jc w:val="center"/>
              <w:rPr>
                <w:rFonts w:hint="eastAsia"/>
                <w:color w:val="auto"/>
                <w:sz w:val="24"/>
                <w:szCs w:val="22"/>
              </w:rPr>
            </w:pPr>
          </w:p>
        </w:tc>
        <w:tc>
          <w:tcPr>
            <w:tcW w:w="2040" w:type="dxa"/>
            <w:vMerge w:val="restart"/>
            <w:noWrap w:val="0"/>
            <w:vAlign w:val="center"/>
          </w:tcPr>
          <w:p>
            <w:pPr>
              <w:jc w:val="center"/>
              <w:rPr>
                <w:rFonts w:hint="eastAsia"/>
                <w:color w:val="auto"/>
                <w:sz w:val="24"/>
                <w:szCs w:val="22"/>
              </w:rPr>
            </w:pPr>
            <w:r>
              <w:rPr>
                <w:rFonts w:hint="eastAsia"/>
                <w:color w:val="auto"/>
                <w:sz w:val="24"/>
                <w:szCs w:val="22"/>
              </w:rPr>
              <w:t>相片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76" w:type="dxa"/>
            <w:noWrap w:val="0"/>
            <w:vAlign w:val="center"/>
          </w:tcPr>
          <w:p>
            <w:pPr>
              <w:jc w:val="center"/>
              <w:rPr>
                <w:rFonts w:hint="eastAsia" w:eastAsia="宋体"/>
                <w:color w:val="auto"/>
                <w:sz w:val="24"/>
                <w:szCs w:val="22"/>
                <w:lang w:eastAsia="zh-CN"/>
              </w:rPr>
            </w:pPr>
            <w:r>
              <w:rPr>
                <w:rFonts w:hint="eastAsia"/>
                <w:color w:val="auto"/>
                <w:sz w:val="24"/>
                <w:szCs w:val="22"/>
                <w:lang w:eastAsia="zh-CN"/>
              </w:rPr>
              <w:t>性</w:t>
            </w:r>
            <w:r>
              <w:rPr>
                <w:rFonts w:hint="eastAsia"/>
                <w:color w:val="auto"/>
                <w:sz w:val="24"/>
                <w:szCs w:val="22"/>
                <w:lang w:val="en-US" w:eastAsia="zh-CN"/>
              </w:rPr>
              <w:t xml:space="preserve">    </w:t>
            </w:r>
            <w:r>
              <w:rPr>
                <w:rFonts w:hint="eastAsia"/>
                <w:color w:val="auto"/>
                <w:sz w:val="24"/>
                <w:szCs w:val="22"/>
                <w:lang w:eastAsia="zh-CN"/>
              </w:rPr>
              <w:t>别</w:t>
            </w:r>
          </w:p>
        </w:tc>
        <w:tc>
          <w:tcPr>
            <w:tcW w:w="2370" w:type="dxa"/>
            <w:gridSpan w:val="2"/>
            <w:noWrap w:val="0"/>
            <w:vAlign w:val="center"/>
          </w:tcPr>
          <w:p>
            <w:pPr>
              <w:jc w:val="center"/>
              <w:rPr>
                <w:rFonts w:hint="eastAsia"/>
                <w:color w:val="auto"/>
                <w:sz w:val="24"/>
                <w:szCs w:val="22"/>
              </w:rPr>
            </w:pPr>
          </w:p>
        </w:tc>
        <w:tc>
          <w:tcPr>
            <w:tcW w:w="1815" w:type="dxa"/>
            <w:noWrap w:val="0"/>
            <w:vAlign w:val="center"/>
          </w:tcPr>
          <w:p>
            <w:pPr>
              <w:jc w:val="center"/>
              <w:rPr>
                <w:rFonts w:hint="eastAsia"/>
                <w:color w:val="auto"/>
                <w:sz w:val="24"/>
                <w:szCs w:val="22"/>
              </w:rPr>
            </w:pPr>
            <w:r>
              <w:rPr>
                <w:rFonts w:hint="eastAsia"/>
                <w:color w:val="auto"/>
                <w:sz w:val="24"/>
                <w:szCs w:val="22"/>
              </w:rPr>
              <w:t>政治面貌</w:t>
            </w:r>
          </w:p>
        </w:tc>
        <w:tc>
          <w:tcPr>
            <w:tcW w:w="2070" w:type="dxa"/>
            <w:gridSpan w:val="2"/>
            <w:noWrap w:val="0"/>
            <w:vAlign w:val="center"/>
          </w:tcPr>
          <w:p>
            <w:pPr>
              <w:jc w:val="center"/>
              <w:rPr>
                <w:rFonts w:hint="eastAsia"/>
                <w:color w:val="auto"/>
                <w:sz w:val="24"/>
                <w:szCs w:val="22"/>
              </w:rPr>
            </w:pPr>
          </w:p>
        </w:tc>
        <w:tc>
          <w:tcPr>
            <w:tcW w:w="2040" w:type="dxa"/>
            <w:vMerge w:val="continue"/>
            <w:noWrap w:val="0"/>
            <w:vAlign w:val="center"/>
          </w:tcPr>
          <w:p>
            <w:pPr>
              <w:jc w:val="center"/>
              <w:rPr>
                <w:rFonts w:hint="eastAsia"/>
                <w:color w:val="auto"/>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76" w:type="dxa"/>
            <w:noWrap w:val="0"/>
            <w:vAlign w:val="center"/>
          </w:tcPr>
          <w:p>
            <w:pPr>
              <w:jc w:val="center"/>
              <w:rPr>
                <w:rFonts w:hint="eastAsia" w:eastAsia="宋体"/>
                <w:color w:val="auto"/>
                <w:sz w:val="24"/>
                <w:szCs w:val="22"/>
                <w:lang w:val="en-US" w:eastAsia="zh-CN"/>
              </w:rPr>
            </w:pPr>
            <w:r>
              <w:rPr>
                <w:rFonts w:hint="eastAsia"/>
                <w:color w:val="auto"/>
                <w:sz w:val="24"/>
                <w:szCs w:val="22"/>
                <w:lang w:eastAsia="zh-CN"/>
              </w:rPr>
              <w:t>民</w:t>
            </w:r>
            <w:r>
              <w:rPr>
                <w:rFonts w:hint="eastAsia"/>
                <w:color w:val="auto"/>
                <w:sz w:val="24"/>
                <w:szCs w:val="22"/>
                <w:lang w:val="en-US" w:eastAsia="zh-CN"/>
              </w:rPr>
              <w:t xml:space="preserve">    族</w:t>
            </w:r>
          </w:p>
        </w:tc>
        <w:tc>
          <w:tcPr>
            <w:tcW w:w="994" w:type="dxa"/>
            <w:noWrap w:val="0"/>
            <w:vAlign w:val="center"/>
          </w:tcPr>
          <w:p>
            <w:pPr>
              <w:jc w:val="center"/>
              <w:rPr>
                <w:rFonts w:hint="eastAsia"/>
                <w:color w:val="auto"/>
                <w:sz w:val="24"/>
                <w:szCs w:val="22"/>
              </w:rPr>
            </w:pPr>
          </w:p>
        </w:tc>
        <w:tc>
          <w:tcPr>
            <w:tcW w:w="1376" w:type="dxa"/>
            <w:noWrap w:val="0"/>
            <w:vAlign w:val="center"/>
          </w:tcPr>
          <w:p>
            <w:pPr>
              <w:jc w:val="center"/>
              <w:rPr>
                <w:rFonts w:hint="eastAsia"/>
                <w:color w:val="auto"/>
                <w:sz w:val="24"/>
                <w:szCs w:val="22"/>
              </w:rPr>
            </w:pPr>
            <w:r>
              <w:rPr>
                <w:rFonts w:hint="eastAsia"/>
                <w:color w:val="auto"/>
                <w:sz w:val="24"/>
                <w:szCs w:val="22"/>
              </w:rPr>
              <w:t>身份证号</w:t>
            </w:r>
          </w:p>
        </w:tc>
        <w:tc>
          <w:tcPr>
            <w:tcW w:w="3885" w:type="dxa"/>
            <w:gridSpan w:val="3"/>
            <w:noWrap w:val="0"/>
            <w:vAlign w:val="center"/>
          </w:tcPr>
          <w:p>
            <w:pPr>
              <w:jc w:val="center"/>
              <w:rPr>
                <w:rFonts w:hint="eastAsia"/>
                <w:color w:val="auto"/>
                <w:sz w:val="24"/>
                <w:szCs w:val="22"/>
              </w:rPr>
            </w:pPr>
          </w:p>
        </w:tc>
        <w:tc>
          <w:tcPr>
            <w:tcW w:w="2040" w:type="dxa"/>
            <w:vMerge w:val="continue"/>
            <w:noWrap w:val="0"/>
            <w:vAlign w:val="center"/>
          </w:tcPr>
          <w:p>
            <w:pPr>
              <w:jc w:val="center"/>
              <w:rPr>
                <w:rFonts w:hint="eastAsia"/>
                <w:color w:val="auto"/>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476" w:type="dxa"/>
            <w:noWrap w:val="0"/>
            <w:vAlign w:val="center"/>
          </w:tcPr>
          <w:p>
            <w:pPr>
              <w:jc w:val="center"/>
              <w:rPr>
                <w:rFonts w:hint="eastAsia" w:eastAsia="宋体"/>
                <w:color w:val="auto"/>
                <w:sz w:val="24"/>
                <w:szCs w:val="22"/>
                <w:lang w:val="en-US" w:eastAsia="zh-CN"/>
              </w:rPr>
            </w:pPr>
            <w:r>
              <w:rPr>
                <w:rFonts w:hint="eastAsia"/>
                <w:color w:val="auto"/>
                <w:sz w:val="24"/>
                <w:szCs w:val="22"/>
                <w:lang w:eastAsia="zh-CN"/>
              </w:rPr>
              <w:t>本科学校院系及专业</w:t>
            </w:r>
          </w:p>
        </w:tc>
        <w:tc>
          <w:tcPr>
            <w:tcW w:w="6255" w:type="dxa"/>
            <w:gridSpan w:val="5"/>
            <w:noWrap w:val="0"/>
            <w:vAlign w:val="center"/>
          </w:tcPr>
          <w:p>
            <w:pPr>
              <w:jc w:val="center"/>
              <w:rPr>
                <w:rFonts w:hint="eastAsia"/>
                <w:color w:val="auto"/>
                <w:sz w:val="24"/>
                <w:szCs w:val="22"/>
              </w:rPr>
            </w:pPr>
          </w:p>
        </w:tc>
        <w:tc>
          <w:tcPr>
            <w:tcW w:w="2040" w:type="dxa"/>
            <w:vMerge w:val="continue"/>
            <w:noWrap w:val="0"/>
            <w:vAlign w:val="center"/>
          </w:tcPr>
          <w:p>
            <w:pPr>
              <w:jc w:val="center"/>
              <w:rPr>
                <w:rFonts w:hint="eastAsia"/>
                <w:color w:val="auto"/>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476" w:type="dxa"/>
            <w:noWrap w:val="0"/>
            <w:vAlign w:val="center"/>
          </w:tcPr>
          <w:p>
            <w:pPr>
              <w:jc w:val="center"/>
              <w:rPr>
                <w:rFonts w:hint="eastAsia" w:eastAsia="宋体"/>
                <w:b/>
                <w:color w:val="auto"/>
                <w:sz w:val="24"/>
                <w:szCs w:val="22"/>
                <w:lang w:eastAsia="zh-CN"/>
              </w:rPr>
            </w:pPr>
            <w:r>
              <w:rPr>
                <w:rFonts w:hint="eastAsia"/>
                <w:color w:val="auto"/>
                <w:sz w:val="24"/>
                <w:szCs w:val="22"/>
                <w:lang w:eastAsia="zh-CN"/>
              </w:rPr>
              <w:t>英语四级成绩</w:t>
            </w:r>
          </w:p>
        </w:tc>
        <w:tc>
          <w:tcPr>
            <w:tcW w:w="2370" w:type="dxa"/>
            <w:gridSpan w:val="2"/>
            <w:noWrap w:val="0"/>
            <w:vAlign w:val="center"/>
          </w:tcPr>
          <w:p>
            <w:pPr>
              <w:jc w:val="center"/>
              <w:rPr>
                <w:rFonts w:hint="eastAsia"/>
                <w:color w:val="auto"/>
                <w:sz w:val="24"/>
                <w:szCs w:val="22"/>
              </w:rPr>
            </w:pPr>
          </w:p>
        </w:tc>
        <w:tc>
          <w:tcPr>
            <w:tcW w:w="1913" w:type="dxa"/>
            <w:gridSpan w:val="2"/>
            <w:noWrap w:val="0"/>
            <w:vAlign w:val="center"/>
          </w:tcPr>
          <w:p>
            <w:pPr>
              <w:jc w:val="center"/>
              <w:rPr>
                <w:rFonts w:hint="eastAsia" w:eastAsia="宋体"/>
                <w:color w:val="auto"/>
                <w:sz w:val="24"/>
                <w:szCs w:val="22"/>
                <w:lang w:eastAsia="zh-CN"/>
              </w:rPr>
            </w:pPr>
            <w:r>
              <w:rPr>
                <w:rFonts w:hint="eastAsia"/>
                <w:color w:val="auto"/>
                <w:sz w:val="24"/>
                <w:szCs w:val="22"/>
                <w:lang w:eastAsia="zh-CN"/>
              </w:rPr>
              <w:t>英语六级成绩</w:t>
            </w:r>
          </w:p>
        </w:tc>
        <w:tc>
          <w:tcPr>
            <w:tcW w:w="1972" w:type="dxa"/>
            <w:noWrap w:val="0"/>
            <w:vAlign w:val="center"/>
          </w:tcPr>
          <w:p>
            <w:pPr>
              <w:jc w:val="center"/>
              <w:rPr>
                <w:rFonts w:hint="eastAsia"/>
                <w:color w:val="auto"/>
                <w:sz w:val="24"/>
                <w:szCs w:val="22"/>
              </w:rPr>
            </w:pPr>
          </w:p>
        </w:tc>
        <w:tc>
          <w:tcPr>
            <w:tcW w:w="2040" w:type="dxa"/>
            <w:vMerge w:val="continue"/>
            <w:noWrap w:val="0"/>
            <w:vAlign w:val="center"/>
          </w:tcPr>
          <w:p>
            <w:pPr>
              <w:jc w:val="center"/>
              <w:rPr>
                <w:rFonts w:hint="eastAsia"/>
                <w:color w:val="auto"/>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76" w:type="dxa"/>
            <w:noWrap w:val="0"/>
            <w:vAlign w:val="center"/>
          </w:tcPr>
          <w:p>
            <w:pPr>
              <w:jc w:val="center"/>
              <w:rPr>
                <w:rFonts w:hint="eastAsia" w:eastAsia="宋体"/>
                <w:color w:val="auto"/>
                <w:sz w:val="24"/>
                <w:szCs w:val="22"/>
                <w:lang w:eastAsia="zh-CN"/>
              </w:rPr>
            </w:pPr>
            <w:r>
              <w:rPr>
                <w:rFonts w:hint="eastAsia"/>
                <w:color w:val="auto"/>
                <w:sz w:val="24"/>
                <w:szCs w:val="22"/>
                <w:lang w:eastAsia="zh-CN"/>
              </w:rPr>
              <w:t>手机号码</w:t>
            </w:r>
          </w:p>
        </w:tc>
        <w:tc>
          <w:tcPr>
            <w:tcW w:w="2370" w:type="dxa"/>
            <w:gridSpan w:val="2"/>
            <w:noWrap w:val="0"/>
            <w:vAlign w:val="center"/>
          </w:tcPr>
          <w:p>
            <w:pPr>
              <w:jc w:val="center"/>
              <w:rPr>
                <w:rFonts w:hint="eastAsia"/>
                <w:color w:val="auto"/>
                <w:sz w:val="24"/>
                <w:szCs w:val="22"/>
              </w:rPr>
            </w:pPr>
          </w:p>
        </w:tc>
        <w:tc>
          <w:tcPr>
            <w:tcW w:w="1913" w:type="dxa"/>
            <w:gridSpan w:val="2"/>
            <w:noWrap w:val="0"/>
            <w:vAlign w:val="center"/>
          </w:tcPr>
          <w:p>
            <w:pPr>
              <w:jc w:val="center"/>
              <w:rPr>
                <w:rFonts w:hint="eastAsia" w:eastAsia="宋体"/>
                <w:color w:val="auto"/>
                <w:sz w:val="24"/>
                <w:szCs w:val="22"/>
                <w:lang w:eastAsia="zh-CN"/>
              </w:rPr>
            </w:pPr>
            <w:r>
              <w:rPr>
                <w:rFonts w:hint="eastAsia"/>
                <w:color w:val="auto"/>
                <w:sz w:val="24"/>
                <w:szCs w:val="22"/>
                <w:lang w:eastAsia="zh-CN"/>
              </w:rPr>
              <w:t>电子邮箱</w:t>
            </w:r>
          </w:p>
        </w:tc>
        <w:tc>
          <w:tcPr>
            <w:tcW w:w="4012" w:type="dxa"/>
            <w:gridSpan w:val="2"/>
            <w:noWrap w:val="0"/>
            <w:vAlign w:val="center"/>
          </w:tcPr>
          <w:p>
            <w:pPr>
              <w:jc w:val="center"/>
              <w:rPr>
                <w:rFonts w:hint="eastAsia"/>
                <w:color w:val="auto"/>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76" w:type="dxa"/>
            <w:noWrap w:val="0"/>
            <w:vAlign w:val="center"/>
          </w:tcPr>
          <w:p>
            <w:pPr>
              <w:jc w:val="center"/>
              <w:rPr>
                <w:rFonts w:hint="eastAsia"/>
                <w:color w:val="auto"/>
                <w:sz w:val="24"/>
                <w:szCs w:val="22"/>
              </w:rPr>
            </w:pPr>
            <w:r>
              <w:rPr>
                <w:rFonts w:hint="eastAsia"/>
                <w:color w:val="auto"/>
                <w:sz w:val="24"/>
                <w:szCs w:val="22"/>
                <w:lang w:val="en-US" w:eastAsia="zh-CN"/>
              </w:rPr>
              <w:t>学校属性（985、211、双一流、部委省共建）</w:t>
            </w:r>
          </w:p>
        </w:tc>
        <w:tc>
          <w:tcPr>
            <w:tcW w:w="2370" w:type="dxa"/>
            <w:gridSpan w:val="2"/>
            <w:noWrap w:val="0"/>
            <w:vAlign w:val="center"/>
          </w:tcPr>
          <w:p>
            <w:pPr>
              <w:jc w:val="center"/>
              <w:rPr>
                <w:rFonts w:hint="eastAsia"/>
                <w:color w:val="auto"/>
                <w:sz w:val="24"/>
                <w:szCs w:val="22"/>
              </w:rPr>
            </w:pPr>
          </w:p>
        </w:tc>
        <w:tc>
          <w:tcPr>
            <w:tcW w:w="1913" w:type="dxa"/>
            <w:gridSpan w:val="2"/>
            <w:noWrap w:val="0"/>
            <w:vAlign w:val="center"/>
          </w:tcPr>
          <w:p>
            <w:pPr>
              <w:ind w:firstLine="480" w:firstLineChars="200"/>
              <w:jc w:val="both"/>
              <w:rPr>
                <w:rFonts w:hint="eastAsia" w:eastAsia="宋体"/>
                <w:color w:val="auto"/>
                <w:sz w:val="24"/>
                <w:szCs w:val="22"/>
                <w:lang w:val="en-US" w:eastAsia="zh-CN"/>
              </w:rPr>
            </w:pPr>
            <w:r>
              <w:rPr>
                <w:rFonts w:hint="eastAsia" w:eastAsia="宋体"/>
                <w:color w:val="auto"/>
                <w:sz w:val="24"/>
                <w:szCs w:val="22"/>
                <w:lang w:val="en-US" w:eastAsia="zh-CN"/>
              </w:rPr>
              <w:t>通信地址</w:t>
            </w:r>
          </w:p>
        </w:tc>
        <w:tc>
          <w:tcPr>
            <w:tcW w:w="4012" w:type="dxa"/>
            <w:gridSpan w:val="2"/>
            <w:noWrap w:val="0"/>
            <w:vAlign w:val="center"/>
          </w:tcPr>
          <w:p>
            <w:pPr>
              <w:jc w:val="center"/>
              <w:rPr>
                <w:rFonts w:hint="eastAsia"/>
                <w:color w:val="auto"/>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76" w:type="dxa"/>
            <w:noWrap w:val="0"/>
            <w:vAlign w:val="center"/>
          </w:tcPr>
          <w:p>
            <w:pPr>
              <w:jc w:val="both"/>
              <w:rPr>
                <w:rFonts w:hint="eastAsia" w:eastAsia="宋体"/>
                <w:color w:val="auto"/>
                <w:sz w:val="24"/>
                <w:szCs w:val="22"/>
                <w:lang w:eastAsia="zh-CN"/>
              </w:rPr>
            </w:pPr>
            <w:r>
              <w:rPr>
                <w:rFonts w:hint="eastAsia"/>
                <w:color w:val="auto"/>
                <w:sz w:val="24"/>
                <w:szCs w:val="22"/>
                <w:lang w:eastAsia="zh-CN"/>
              </w:rPr>
              <w:t>拟</w:t>
            </w:r>
            <w:r>
              <w:rPr>
                <w:rFonts w:hint="eastAsia"/>
                <w:color w:val="auto"/>
                <w:sz w:val="24"/>
                <w:szCs w:val="22"/>
              </w:rPr>
              <w:t>报考院系、</w:t>
            </w:r>
            <w:r>
              <w:rPr>
                <w:rFonts w:hint="eastAsia"/>
                <w:color w:val="auto"/>
                <w:sz w:val="24"/>
                <w:szCs w:val="22"/>
                <w:lang w:eastAsia="zh-CN"/>
              </w:rPr>
              <w:t>专业</w:t>
            </w:r>
          </w:p>
        </w:tc>
        <w:tc>
          <w:tcPr>
            <w:tcW w:w="8295" w:type="dxa"/>
            <w:gridSpan w:val="6"/>
            <w:noWrap w:val="0"/>
            <w:vAlign w:val="center"/>
          </w:tcPr>
          <w:p>
            <w:pPr>
              <w:ind w:firstLine="1928" w:firstLineChars="800"/>
              <w:rPr>
                <w:rFonts w:hint="eastAsia" w:eastAsia="宋体"/>
                <w:color w:val="auto"/>
                <w:sz w:val="24"/>
                <w:szCs w:val="22"/>
                <w:lang w:val="en-US" w:eastAsia="zh-CN"/>
              </w:rPr>
            </w:pPr>
            <w:r>
              <w:rPr>
                <w:rFonts w:hint="eastAsia"/>
                <w:b/>
                <w:bCs/>
                <w:color w:val="auto"/>
                <w:sz w:val="24"/>
                <w:szCs w:val="22"/>
                <w:lang w:val="en-US" w:eastAsia="zh-CN"/>
              </w:rPr>
              <w:t xml:space="preserve">**学院   </w:t>
            </w:r>
            <w:r>
              <w:rPr>
                <w:rFonts w:hint="eastAsia"/>
                <w:b/>
                <w:bCs/>
                <w:color w:val="auto"/>
                <w:sz w:val="24"/>
                <w:szCs w:val="22"/>
                <w:lang w:val="en-US" w:eastAsia="zh-CN"/>
              </w:rPr>
              <w:sym w:font="Wingdings 2" w:char="00A3"/>
            </w:r>
            <w:r>
              <w:rPr>
                <w:rFonts w:hint="eastAsia"/>
                <w:b/>
                <w:bCs/>
                <w:color w:val="auto"/>
                <w:sz w:val="24"/>
                <w:szCs w:val="22"/>
                <w:lang w:val="en-US" w:eastAsia="zh-CN"/>
              </w:rPr>
              <w:t xml:space="preserve">学术型    </w:t>
            </w:r>
            <w:r>
              <w:rPr>
                <w:rFonts w:hint="eastAsia"/>
                <w:color w:val="auto"/>
                <w:sz w:val="24"/>
                <w:szCs w:val="22"/>
                <w:u w:val="single"/>
                <w:lang w:val="en-US" w:eastAsia="zh-CN"/>
              </w:rPr>
              <w:t xml:space="preserve">              </w:t>
            </w:r>
            <w:r>
              <w:rPr>
                <w:rFonts w:hint="eastAsia"/>
                <w:color w:val="auto"/>
                <w:sz w:val="24"/>
                <w:szCs w:val="22"/>
                <w:lang w:val="en-US" w:eastAsia="zh-CN"/>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6" w:hRule="atLeast"/>
          <w:jc w:val="center"/>
        </w:trPr>
        <w:tc>
          <w:tcPr>
            <w:tcW w:w="10771" w:type="dxa"/>
            <w:gridSpan w:val="7"/>
            <w:noWrap w:val="0"/>
            <w:vAlign w:val="center"/>
          </w:tcPr>
          <w:p>
            <w:pPr>
              <w:rPr>
                <w:rFonts w:hint="eastAsia"/>
                <w:color w:val="auto"/>
                <w:sz w:val="24"/>
                <w:szCs w:val="22"/>
                <w:lang w:eastAsia="zh-CN"/>
              </w:rPr>
            </w:pPr>
          </w:p>
          <w:p>
            <w:pPr>
              <w:rPr>
                <w:rFonts w:hint="eastAsia"/>
                <w:color w:val="auto"/>
                <w:sz w:val="24"/>
                <w:szCs w:val="22"/>
              </w:rPr>
            </w:pPr>
            <w:r>
              <w:rPr>
                <w:rFonts w:hint="eastAsia"/>
                <w:color w:val="auto"/>
                <w:sz w:val="24"/>
                <w:szCs w:val="22"/>
                <w:lang w:eastAsia="zh-CN"/>
              </w:rPr>
              <w:t>简述</w:t>
            </w:r>
            <w:r>
              <w:rPr>
                <w:rFonts w:hint="eastAsia"/>
                <w:color w:val="auto"/>
                <w:sz w:val="24"/>
                <w:szCs w:val="22"/>
              </w:rPr>
              <w:t>本科期间获得奖励或荣誉情况及参加科研工作、社会实践活动情况</w:t>
            </w:r>
          </w:p>
          <w:p>
            <w:pPr>
              <w:rPr>
                <w:rFonts w:hint="eastAsia"/>
                <w:color w:val="auto"/>
                <w:sz w:val="24"/>
                <w:szCs w:val="22"/>
              </w:rPr>
            </w:pPr>
          </w:p>
          <w:p>
            <w:pPr>
              <w:rPr>
                <w:rFonts w:hint="eastAsia"/>
                <w:color w:val="auto"/>
                <w:sz w:val="24"/>
                <w:szCs w:val="22"/>
              </w:rPr>
            </w:pPr>
          </w:p>
          <w:p>
            <w:pPr>
              <w:rPr>
                <w:rFonts w:hint="eastAsia"/>
                <w:color w:val="auto"/>
                <w:sz w:val="24"/>
                <w:szCs w:val="22"/>
              </w:rPr>
            </w:pPr>
          </w:p>
          <w:p>
            <w:pPr>
              <w:rPr>
                <w:rFonts w:hint="eastAsia"/>
                <w:color w:val="auto"/>
                <w:sz w:val="24"/>
                <w:szCs w:val="22"/>
              </w:rPr>
            </w:pPr>
          </w:p>
          <w:p>
            <w:pPr>
              <w:rPr>
                <w:rFonts w:hint="eastAsia"/>
                <w:color w:val="auto"/>
                <w:sz w:val="24"/>
                <w:szCs w:val="22"/>
              </w:rPr>
            </w:pPr>
          </w:p>
          <w:p>
            <w:pPr>
              <w:rPr>
                <w:rFonts w:hint="eastAsia"/>
                <w:color w:val="auto"/>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1" w:type="dxa"/>
            <w:gridSpan w:val="7"/>
            <w:noWrap w:val="0"/>
            <w:vAlign w:val="center"/>
          </w:tcPr>
          <w:p>
            <w:pPr>
              <w:spacing w:line="480" w:lineRule="auto"/>
              <w:rPr>
                <w:rFonts w:hint="eastAsia"/>
                <w:color w:val="auto"/>
                <w:sz w:val="24"/>
                <w:szCs w:val="22"/>
              </w:rPr>
            </w:pPr>
            <w:r>
              <w:rPr>
                <w:rFonts w:hint="eastAsia"/>
                <w:color w:val="auto"/>
                <w:sz w:val="24"/>
                <w:szCs w:val="22"/>
              </w:rPr>
              <w:t>申请人____________所在专业的同年级人数共_____人，该生学习成绩总评名次第____名</w:t>
            </w:r>
          </w:p>
          <w:p>
            <w:pPr>
              <w:spacing w:line="480" w:lineRule="auto"/>
              <w:rPr>
                <w:rFonts w:hint="eastAsia"/>
                <w:color w:val="auto"/>
                <w:sz w:val="24"/>
                <w:szCs w:val="22"/>
              </w:rPr>
            </w:pPr>
            <w:r>
              <w:rPr>
                <w:rFonts w:hint="eastAsia"/>
                <w:color w:val="auto"/>
                <w:sz w:val="24"/>
                <w:szCs w:val="22"/>
              </w:rPr>
              <w:t>申请人所在学校或院系的推荐意见：</w:t>
            </w:r>
          </w:p>
          <w:p>
            <w:pPr>
              <w:spacing w:line="480" w:lineRule="auto"/>
              <w:rPr>
                <w:rFonts w:hint="eastAsia"/>
                <w:color w:val="auto"/>
                <w:sz w:val="24"/>
                <w:szCs w:val="22"/>
              </w:rPr>
            </w:pPr>
            <w:r>
              <w:rPr>
                <w:rFonts w:hint="eastAsia"/>
                <w:color w:val="auto"/>
                <w:sz w:val="24"/>
                <w:szCs w:val="22"/>
              </w:rPr>
              <w:t xml:space="preserve">    </w:t>
            </w:r>
          </w:p>
          <w:p>
            <w:pPr>
              <w:spacing w:line="480" w:lineRule="auto"/>
              <w:ind w:firstLine="2160" w:firstLineChars="900"/>
              <w:rPr>
                <w:rFonts w:hint="eastAsia"/>
                <w:color w:val="auto"/>
                <w:sz w:val="24"/>
                <w:szCs w:val="22"/>
              </w:rPr>
            </w:pPr>
            <w:r>
              <w:rPr>
                <w:rFonts w:hint="eastAsia"/>
                <w:color w:val="auto"/>
                <w:sz w:val="24"/>
                <w:szCs w:val="22"/>
              </w:rPr>
              <w:t xml:space="preserve">学校或院系负责人签名：                           </w:t>
            </w:r>
            <w:r>
              <w:rPr>
                <w:rFonts w:hint="eastAsia"/>
                <w:color w:val="auto"/>
                <w:sz w:val="24"/>
                <w:szCs w:val="22"/>
                <w:lang w:val="en-US" w:eastAsia="zh-CN"/>
              </w:rPr>
              <w:t xml:space="preserve"> </w:t>
            </w:r>
            <w:r>
              <w:rPr>
                <w:rFonts w:hint="eastAsia"/>
                <w:color w:val="auto"/>
                <w:sz w:val="24"/>
                <w:szCs w:val="22"/>
              </w:rPr>
              <w:t>学校或院系公章：</w:t>
            </w:r>
          </w:p>
          <w:p>
            <w:pPr>
              <w:spacing w:line="480" w:lineRule="auto"/>
              <w:rPr>
                <w:rFonts w:hint="eastAsia"/>
                <w:color w:val="auto"/>
                <w:sz w:val="24"/>
                <w:szCs w:val="22"/>
              </w:rPr>
            </w:pPr>
            <w:r>
              <w:rPr>
                <w:rFonts w:hint="eastAsia"/>
                <w:color w:val="auto"/>
                <w:sz w:val="24"/>
                <w:szCs w:val="2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1" w:type="dxa"/>
            <w:gridSpan w:val="7"/>
            <w:noWrap w:val="0"/>
            <w:vAlign w:val="center"/>
          </w:tcPr>
          <w:p>
            <w:pPr>
              <w:spacing w:line="400" w:lineRule="exact"/>
              <w:rPr>
                <w:rFonts w:hint="eastAsia"/>
                <w:color w:val="auto"/>
                <w:sz w:val="24"/>
                <w:szCs w:val="22"/>
              </w:rPr>
            </w:pPr>
            <w:r>
              <w:rPr>
                <w:rFonts w:hint="eastAsia"/>
                <w:color w:val="auto"/>
                <w:sz w:val="24"/>
                <w:szCs w:val="22"/>
              </w:rPr>
              <w:t>申请人声明：</w:t>
            </w:r>
          </w:p>
          <w:p>
            <w:pPr>
              <w:spacing w:line="400" w:lineRule="exact"/>
              <w:ind w:firstLine="480" w:firstLineChars="200"/>
              <w:rPr>
                <w:rFonts w:hint="eastAsia" w:ascii="宋体" w:hAnsi="宋体"/>
                <w:color w:val="auto"/>
                <w:sz w:val="24"/>
              </w:rPr>
            </w:pPr>
            <w:r>
              <w:rPr>
                <w:rFonts w:hint="eastAsia" w:ascii="宋体" w:hAnsi="宋体"/>
                <w:color w:val="auto"/>
                <w:sz w:val="24"/>
              </w:rPr>
              <w:t>我保证提交的申请表及全部申请材料真实、准确，若有任何弄虚作假行为，我愿意被取消申请资格并承担相应法律及道德责任。特此声明。</w:t>
            </w:r>
          </w:p>
          <w:p>
            <w:pPr>
              <w:spacing w:line="400" w:lineRule="exact"/>
              <w:ind w:firstLine="480" w:firstLineChars="200"/>
              <w:rPr>
                <w:rFonts w:hint="eastAsia" w:ascii="宋体" w:hAnsi="宋体"/>
                <w:color w:val="auto"/>
                <w:sz w:val="24"/>
              </w:rPr>
            </w:pPr>
          </w:p>
          <w:p>
            <w:pPr>
              <w:spacing w:line="400" w:lineRule="exact"/>
              <w:ind w:firstLine="480" w:firstLineChars="200"/>
              <w:rPr>
                <w:rFonts w:hint="eastAsia" w:ascii="宋体" w:hAnsi="宋体"/>
                <w:color w:val="auto"/>
                <w:sz w:val="24"/>
              </w:rPr>
            </w:pPr>
          </w:p>
          <w:p>
            <w:pPr>
              <w:spacing w:line="480" w:lineRule="auto"/>
              <w:rPr>
                <w:rFonts w:hint="eastAsia"/>
                <w:color w:val="auto"/>
                <w:sz w:val="24"/>
                <w:szCs w:val="22"/>
              </w:rPr>
            </w:pPr>
            <w:r>
              <w:rPr>
                <w:rFonts w:hint="eastAsia"/>
                <w:color w:val="auto"/>
                <w:sz w:val="24"/>
                <w:szCs w:val="22"/>
              </w:rPr>
              <w:t xml:space="preserve">      申请人签名：                                                        年    月    日</w:t>
            </w:r>
          </w:p>
        </w:tc>
      </w:tr>
    </w:tbl>
    <w:p>
      <w:pPr>
        <w:jc w:val="center"/>
        <w:rPr>
          <w:rFonts w:hint="eastAsia" w:ascii="宋体" w:hAnsi="宋体" w:eastAsia="宋体" w:cs="宋体"/>
          <w:color w:val="333333"/>
          <w:kern w:val="0"/>
          <w:sz w:val="28"/>
          <w:szCs w:val="28"/>
          <w:lang w:val="en-US" w:eastAsia="zh-CN" w:bidi="ar"/>
        </w:rPr>
      </w:pPr>
      <w:r>
        <w:rPr>
          <w:rFonts w:hint="eastAsia"/>
          <w:color w:val="auto"/>
          <w:lang w:eastAsia="zh-CN"/>
        </w:rPr>
        <w:t>（其他证书或获奖材料请附后页）</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Wingdings 2">
    <w:altName w:val="Wingdings"/>
    <w:panose1 w:val="05020102010507070707"/>
    <w:charset w:val="02"/>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C402A9"/>
    <w:rsid w:val="0A824634"/>
    <w:rsid w:val="25AB4241"/>
    <w:rsid w:val="295A00DE"/>
    <w:rsid w:val="36830FDF"/>
    <w:rsid w:val="3825589D"/>
    <w:rsid w:val="3EBB259E"/>
    <w:rsid w:val="512C5229"/>
    <w:rsid w:val="56F222B7"/>
    <w:rsid w:val="57700BB1"/>
    <w:rsid w:val="61A15313"/>
    <w:rsid w:val="653138BA"/>
    <w:rsid w:val="6EAC4D8C"/>
    <w:rsid w:val="6FA84D38"/>
    <w:rsid w:val="77CF144D"/>
    <w:rsid w:val="789B29B5"/>
    <w:rsid w:val="7E2C7B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0" w:after="0" w:afterAutospacing="0"/>
      <w:ind w:left="0" w:right="0"/>
      <w:jc w:val="left"/>
    </w:pPr>
    <w:rPr>
      <w:rFonts w:hint="default" w:ascii="Calibri" w:hAnsi="Calibri" w:cs="Calibri"/>
      <w:kern w:val="0"/>
      <w:sz w:val="24"/>
      <w:szCs w:val="24"/>
      <w:lang w:val="en-US" w:eastAsia="zh-CN" w:bidi="ar"/>
    </w:rPr>
  </w:style>
  <w:style w:type="character" w:styleId="6">
    <w:name w:val="Strong"/>
    <w:basedOn w:val="5"/>
    <w:qFormat/>
    <w:uiPriority w:val="0"/>
  </w:style>
  <w:style w:type="character" w:styleId="7">
    <w:name w:val="FollowedHyperlink"/>
    <w:basedOn w:val="5"/>
    <w:qFormat/>
    <w:uiPriority w:val="0"/>
    <w:rPr>
      <w:color w:val="494949"/>
      <w:u w:val="none"/>
    </w:rPr>
  </w:style>
  <w:style w:type="character" w:styleId="8">
    <w:name w:val="Emphasis"/>
    <w:basedOn w:val="5"/>
    <w:qFormat/>
    <w:uiPriority w:val="0"/>
  </w:style>
  <w:style w:type="character" w:styleId="9">
    <w:name w:val="HTML Definition"/>
    <w:basedOn w:val="5"/>
    <w:qFormat/>
    <w:uiPriority w:val="0"/>
  </w:style>
  <w:style w:type="character" w:styleId="10">
    <w:name w:val="HTML Variable"/>
    <w:basedOn w:val="5"/>
    <w:qFormat/>
    <w:uiPriority w:val="0"/>
  </w:style>
  <w:style w:type="character" w:styleId="11">
    <w:name w:val="Hyperlink"/>
    <w:basedOn w:val="5"/>
    <w:qFormat/>
    <w:uiPriority w:val="0"/>
    <w:rPr>
      <w:color w:val="494949"/>
      <w:u w:val="none"/>
    </w:rPr>
  </w:style>
  <w:style w:type="character" w:styleId="12">
    <w:name w:val="HTML Code"/>
    <w:basedOn w:val="5"/>
    <w:qFormat/>
    <w:uiPriority w:val="0"/>
    <w:rPr>
      <w:rFonts w:ascii="Courier New" w:hAnsi="Courier New" w:cs="Courier New"/>
      <w:sz w:val="20"/>
    </w:rPr>
  </w:style>
  <w:style w:type="character" w:styleId="13">
    <w:name w:val="HTML Cite"/>
    <w:basedOn w:val="5"/>
    <w:qFormat/>
    <w:uiPriority w:val="0"/>
  </w:style>
  <w:style w:type="character" w:styleId="14">
    <w:name w:val="HTML Keyboard"/>
    <w:basedOn w:val="5"/>
    <w:qFormat/>
    <w:uiPriority w:val="0"/>
    <w:rPr>
      <w:rFonts w:hint="default" w:ascii="Courier New" w:hAnsi="Courier New" w:cs="Courier New"/>
      <w:sz w:val="20"/>
    </w:rPr>
  </w:style>
  <w:style w:type="character" w:styleId="15">
    <w:name w:val="HTML Sample"/>
    <w:basedOn w:val="5"/>
    <w:qFormat/>
    <w:uiPriority w:val="0"/>
    <w:rPr>
      <w:rFonts w:hint="default" w:ascii="Courier New" w:hAnsi="Courier New" w:cs="Courier New"/>
    </w:rPr>
  </w:style>
  <w:style w:type="character" w:customStyle="1" w:styleId="16">
    <w:name w:val="t2"/>
    <w:basedOn w:val="5"/>
    <w:qFormat/>
    <w:uiPriority w:val="0"/>
  </w:style>
  <w:style w:type="character" w:customStyle="1" w:styleId="17">
    <w:name w:val="t3"/>
    <w:basedOn w:val="5"/>
    <w:qFormat/>
    <w:uiPriority w:val="0"/>
  </w:style>
  <w:style w:type="character" w:customStyle="1" w:styleId="18">
    <w:name w:val="t1"/>
    <w:basedOn w:val="5"/>
    <w:qFormat/>
    <w:uiPriority w:val="0"/>
  </w:style>
  <w:style w:type="character" w:customStyle="1" w:styleId="19">
    <w:name w:val="before"/>
    <w:basedOn w:val="5"/>
    <w:qFormat/>
    <w:uiPriority w:val="0"/>
    <w:rPr>
      <w:shd w:val="clear" w:fill="383E44"/>
    </w:rPr>
  </w:style>
  <w:style w:type="character" w:customStyle="1" w:styleId="20">
    <w:name w:val="font11"/>
    <w:basedOn w:val="5"/>
    <w:qFormat/>
    <w:uiPriority w:val="0"/>
    <w:rPr>
      <w:rFonts w:hint="eastAsia" w:ascii="宋体" w:hAnsi="宋体" w:eastAsia="宋体" w:cs="宋体"/>
      <w:color w:val="000000"/>
      <w:u w:val="none"/>
    </w:rPr>
  </w:style>
  <w:style w:type="character" w:customStyle="1" w:styleId="21">
    <w:name w:val="after"/>
    <w:basedOn w:val="5"/>
    <w:qFormat/>
    <w:uiPriority w:val="0"/>
    <w:rPr>
      <w:shd w:val="clear" w:fill="383E44"/>
    </w:rPr>
  </w:style>
  <w:style w:type="paragraph" w:customStyle="1" w:styleId="22">
    <w:name w:val="_Style 21"/>
    <w:basedOn w:val="1"/>
    <w:next w:val="1"/>
    <w:qFormat/>
    <w:uiPriority w:val="0"/>
    <w:pPr>
      <w:pBdr>
        <w:bottom w:val="single" w:color="auto" w:sz="6" w:space="1"/>
      </w:pBdr>
      <w:jc w:val="center"/>
    </w:pPr>
    <w:rPr>
      <w:rFonts w:ascii="Arial" w:eastAsia="宋体"/>
      <w:vanish/>
      <w:sz w:val="16"/>
    </w:rPr>
  </w:style>
  <w:style w:type="paragraph" w:customStyle="1" w:styleId="23">
    <w:name w:val="_Style 22"/>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聼諪</cp:lastModifiedBy>
  <dcterms:modified xsi:type="dcterms:W3CDTF">2020-07-14T06:59:04Z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