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C1" w:rsidRPr="00807C0D" w:rsidRDefault="008C54C1" w:rsidP="008C54C1">
      <w:pPr>
        <w:spacing w:line="7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807C0D">
        <w:rPr>
          <w:rFonts w:ascii="黑体" w:eastAsia="黑体" w:hAnsi="黑体" w:cs="Times New Roman" w:hint="eastAsia"/>
          <w:sz w:val="44"/>
          <w:szCs w:val="44"/>
        </w:rPr>
        <w:t>关于中医药分委会2020年硕士研究生</w:t>
      </w:r>
    </w:p>
    <w:p w:rsidR="008C54C1" w:rsidRPr="00807C0D" w:rsidRDefault="008C54C1" w:rsidP="008C54C1">
      <w:pPr>
        <w:spacing w:line="7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807C0D">
        <w:rPr>
          <w:rFonts w:ascii="黑体" w:eastAsia="黑体" w:hAnsi="黑体" w:cs="Times New Roman" w:hint="eastAsia"/>
          <w:sz w:val="44"/>
          <w:szCs w:val="44"/>
        </w:rPr>
        <w:t>复试工作安排的通知（学生版）</w:t>
      </w:r>
    </w:p>
    <w:p w:rsidR="00807C0D" w:rsidRDefault="00807C0D" w:rsidP="008C54C1">
      <w:pPr>
        <w:rPr>
          <w:rFonts w:ascii="仿宋_GB2312" w:eastAsia="仿宋_GB2312" w:hAnsi="Times New Roman" w:cs="Times New Roman"/>
          <w:sz w:val="30"/>
          <w:szCs w:val="30"/>
        </w:rPr>
      </w:pPr>
    </w:p>
    <w:p w:rsidR="008C54C1" w:rsidRPr="00807C0D" w:rsidRDefault="008C54C1" w:rsidP="008C54C1">
      <w:pPr>
        <w:rPr>
          <w:rFonts w:asciiTheme="minorEastAsia" w:hAnsiTheme="minorEastAsia" w:cs="Times New Roman"/>
          <w:sz w:val="24"/>
          <w:szCs w:val="24"/>
        </w:rPr>
      </w:pPr>
      <w:r w:rsidRPr="00807C0D"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 w:rsidRPr="00807C0D">
        <w:rPr>
          <w:rFonts w:asciiTheme="minorEastAsia" w:hAnsiTheme="minorEastAsia" w:cs="Times New Roman" w:hint="eastAsia"/>
          <w:sz w:val="24"/>
          <w:szCs w:val="24"/>
        </w:rPr>
        <w:t xml:space="preserve"> 2020年硕士研究生的复试工作即将开始，根据学校相关规定，结合我分委会实际情况，将在5月11日-5月18日开展复试工作</w:t>
      </w:r>
      <w:r w:rsidR="00807C0D" w:rsidRPr="00807C0D">
        <w:rPr>
          <w:rFonts w:asciiTheme="minorEastAsia" w:hAnsiTheme="minorEastAsia" w:cs="Times New Roman" w:hint="eastAsia"/>
          <w:sz w:val="24"/>
          <w:szCs w:val="24"/>
        </w:rPr>
        <w:t>。</w:t>
      </w:r>
      <w:r w:rsidRPr="00807C0D">
        <w:rPr>
          <w:rFonts w:asciiTheme="minorEastAsia" w:hAnsiTheme="minorEastAsia" w:cs="Times New Roman" w:hint="eastAsia"/>
          <w:sz w:val="24"/>
          <w:szCs w:val="24"/>
        </w:rPr>
        <w:t>现将有关安排通知如下：</w:t>
      </w:r>
    </w:p>
    <w:p w:rsidR="008C54C1" w:rsidRPr="00807C0D" w:rsidRDefault="008C54C1" w:rsidP="00CE1CC5">
      <w:pPr>
        <w:pStyle w:val="a5"/>
        <w:ind w:firstLineChars="200" w:firstLine="482"/>
        <w:rPr>
          <w:rFonts w:asciiTheme="minorEastAsia" w:eastAsiaTheme="minorEastAsia" w:hAnsiTheme="minorEastAsia"/>
          <w:b/>
          <w:kern w:val="2"/>
        </w:rPr>
      </w:pPr>
      <w:r w:rsidRPr="00807C0D">
        <w:rPr>
          <w:rFonts w:asciiTheme="minorEastAsia" w:eastAsiaTheme="minorEastAsia" w:hAnsiTheme="minorEastAsia" w:hint="eastAsia"/>
          <w:b/>
          <w:kern w:val="2"/>
        </w:rPr>
        <w:t>一、第一志愿复试资格确定原则及复试内容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/>
          <w:kern w:val="2"/>
        </w:rPr>
      </w:pPr>
      <w:r w:rsidRPr="00807C0D">
        <w:rPr>
          <w:rFonts w:asciiTheme="minorEastAsia" w:eastAsiaTheme="minorEastAsia" w:hAnsiTheme="minorEastAsia" w:hint="eastAsia"/>
          <w:kern w:val="2"/>
        </w:rPr>
        <w:t>（一）第一志愿复试考生名单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hint="eastAsia"/>
          <w:kern w:val="2"/>
        </w:rPr>
        <w:t>达到我校复试分数线的考生，根据考生所报考的学位评定分委员会和专业方向，按照总分进行排名(同一专业的学术学位和专业学位考生分别排序)，按照以下原则确定报考专业</w:t>
      </w:r>
      <w:r w:rsidRPr="00807C0D">
        <w:rPr>
          <w:rFonts w:asciiTheme="minorEastAsia" w:eastAsiaTheme="minorEastAsia" w:hAnsiTheme="minorEastAsia" w:cs="黑体" w:hint="eastAsia"/>
        </w:rPr>
        <w:t>第一志愿复试资格：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1.招生计划=1时，按照1:3的比例确定进入复试的考生；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2.招生计划=2时，按照1:2的比例确定进入复试的考生；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3.招生计划≥3时，按照约1：1.5的比例确定进入复试的考生。</w:t>
      </w:r>
    </w:p>
    <w:p w:rsidR="008C54C1" w:rsidRPr="00807C0D" w:rsidRDefault="008C54C1" w:rsidP="00CE1CC5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请各位考生自行查看复试资格信息，未达到我校复试基本线考生不能参加我校2020年硕士复试、调剂及录取。</w:t>
      </w:r>
    </w:p>
    <w:p w:rsidR="00CE1CC5" w:rsidRDefault="00CE1CC5" w:rsidP="00CE1CC5">
      <w:pPr>
        <w:pStyle w:val="a5"/>
        <w:ind w:firstLineChars="200" w:firstLine="480"/>
        <w:rPr>
          <w:rFonts w:asciiTheme="minorEastAsia" w:eastAsiaTheme="minorEastAsia" w:hAnsiTheme="minorEastAsia" w:cs="黑体"/>
          <w:bCs/>
        </w:rPr>
      </w:pPr>
      <w:r>
        <w:rPr>
          <w:rFonts w:asciiTheme="minorEastAsia" w:eastAsiaTheme="minorEastAsia" w:hAnsiTheme="minorEastAsia" w:cs="黑体" w:hint="eastAsia"/>
          <w:bCs/>
        </w:rPr>
        <w:t>（二）复试测试时间及复试时间</w:t>
      </w:r>
    </w:p>
    <w:p w:rsidR="00CE1CC5" w:rsidRDefault="00CE1CC5" w:rsidP="00CE1CC5">
      <w:pPr>
        <w:pStyle w:val="a5"/>
        <w:ind w:firstLineChars="200" w:firstLine="480"/>
        <w:rPr>
          <w:rFonts w:asciiTheme="minorEastAsia" w:eastAsiaTheme="minorEastAsia" w:hAnsiTheme="minorEastAsia" w:cs="黑体"/>
          <w:bCs/>
        </w:rPr>
      </w:pPr>
      <w:r>
        <w:rPr>
          <w:rFonts w:asciiTheme="minorEastAsia" w:eastAsiaTheme="minorEastAsia" w:hAnsiTheme="minorEastAsia" w:cs="黑体" w:hint="eastAsia"/>
          <w:bCs/>
        </w:rPr>
        <w:t>1.复试测试时间：2020年5月11日。具体时间由各复试组安排。</w:t>
      </w:r>
    </w:p>
    <w:p w:rsidR="00CE1CC5" w:rsidRPr="00141046" w:rsidRDefault="00CE1CC5" w:rsidP="008C54C1">
      <w:pPr>
        <w:pStyle w:val="a5"/>
        <w:rPr>
          <w:rFonts w:asciiTheme="minorEastAsia" w:eastAsiaTheme="minorEastAsia" w:hAnsiTheme="minorEastAsia" w:cs="黑体"/>
          <w:b/>
          <w:bCs/>
          <w:color w:val="C00000"/>
        </w:rPr>
      </w:pPr>
      <w:r>
        <w:rPr>
          <w:rFonts w:asciiTheme="minorEastAsia" w:eastAsiaTheme="minorEastAsia" w:hAnsiTheme="minorEastAsia" w:cs="黑体" w:hint="eastAsia"/>
          <w:bCs/>
        </w:rPr>
        <w:t xml:space="preserve">    2.复试时间：2020年5月12日-2020年5月13日</w:t>
      </w:r>
      <w:r w:rsidRPr="00141046">
        <w:rPr>
          <w:rFonts w:asciiTheme="minorEastAsia" w:eastAsiaTheme="minorEastAsia" w:hAnsiTheme="minorEastAsia" w:cs="黑体" w:hint="eastAsia"/>
          <w:b/>
          <w:bCs/>
          <w:color w:val="C00000"/>
        </w:rPr>
        <w:t>（</w:t>
      </w:r>
      <w:r w:rsidR="00141046">
        <w:rPr>
          <w:rFonts w:asciiTheme="minorEastAsia" w:eastAsiaTheme="minorEastAsia" w:hAnsiTheme="minorEastAsia" w:cs="黑体" w:hint="eastAsia"/>
          <w:b/>
          <w:bCs/>
          <w:color w:val="C00000"/>
        </w:rPr>
        <w:t>以复试组通知为准</w:t>
      </w:r>
      <w:r w:rsidRPr="00141046">
        <w:rPr>
          <w:rFonts w:asciiTheme="minorEastAsia" w:eastAsiaTheme="minorEastAsia" w:hAnsiTheme="minorEastAsia" w:cs="黑体" w:hint="eastAsia"/>
          <w:b/>
          <w:bCs/>
          <w:color w:val="C00000"/>
        </w:rPr>
        <w:t>）</w:t>
      </w:r>
    </w:p>
    <w:tbl>
      <w:tblPr>
        <w:tblStyle w:val="a3"/>
        <w:tblW w:w="8472" w:type="dxa"/>
        <w:tblLook w:val="04A0"/>
      </w:tblPr>
      <w:tblGrid>
        <w:gridCol w:w="3369"/>
        <w:gridCol w:w="5103"/>
      </w:tblGrid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b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b/>
                <w:sz w:val="24"/>
                <w:szCs w:val="32"/>
              </w:rPr>
              <w:t>组别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b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b/>
                <w:sz w:val="24"/>
                <w:szCs w:val="32"/>
              </w:rPr>
              <w:t>时间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中医专硕-针推骨伤外科组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5月12日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14</w:t>
            </w: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00</w:t>
            </w: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中药专硕组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5月12日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16：30</w:t>
            </w: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中医专硕-中西医结合临床组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5月12日 14：00开始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中医专硕-内科全科组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5月12日14：00开始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中医学术组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5月13日 08：30开始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中西医结合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学术组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5月13日 08：30开始</w:t>
            </w:r>
          </w:p>
        </w:tc>
      </w:tr>
      <w:tr w:rsidR="00CE1CC5" w:rsidTr="00CE1CC5">
        <w:tc>
          <w:tcPr>
            <w:tcW w:w="3369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中药学术组</w:t>
            </w:r>
          </w:p>
        </w:tc>
        <w:tc>
          <w:tcPr>
            <w:tcW w:w="5103" w:type="dxa"/>
          </w:tcPr>
          <w:p w:rsidR="00CE1CC5" w:rsidRPr="002E2B30" w:rsidRDefault="00CE1CC5" w:rsidP="00D60A67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 w:rsidRPr="002E2B30">
              <w:rPr>
                <w:rFonts w:asciiTheme="minorEastAsia" w:hAnsiTheme="minorEastAsia" w:cs="Times New Roman" w:hint="eastAsia"/>
                <w:sz w:val="24"/>
                <w:szCs w:val="32"/>
              </w:rPr>
              <w:t>5月13日 08：30开始</w:t>
            </w:r>
          </w:p>
        </w:tc>
      </w:tr>
    </w:tbl>
    <w:p w:rsidR="008C54C1" w:rsidRPr="00807C0D" w:rsidRDefault="00CE1CC5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黑体" w:hint="eastAsia"/>
          <w:bCs/>
        </w:rPr>
        <w:t>（三）复试</w:t>
      </w:r>
      <w:r w:rsidR="008C54C1" w:rsidRPr="00807C0D">
        <w:rPr>
          <w:rFonts w:asciiTheme="minorEastAsia" w:eastAsiaTheme="minorEastAsia" w:hAnsiTheme="minorEastAsia" w:cs="黑体" w:hint="eastAsia"/>
          <w:bCs/>
        </w:rPr>
        <w:t>内容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1.考生综合素质（共100分）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lastRenderedPageBreak/>
        <w:t>重点考核考生对国家时政的了解、学术的认知水平及道德品质等综合素质。采取抽题问答形式进行，共100分。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2.外语应用能力（共100分）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重点考查考生外语应用能力，采取抽题问答形式进行，共100分。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3.专业基础能力（共100分）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重点考查考生对专业知识、专业基础知识以及对专业前沿知识了解，采取抽题问答形式进行，满分100分。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4.临床技能或科研能力（共100分）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临床技能考核：</w:t>
      </w:r>
      <w:r w:rsidR="00807C0D">
        <w:rPr>
          <w:rFonts w:asciiTheme="minorEastAsia" w:eastAsiaTheme="minorEastAsia" w:hAnsiTheme="minorEastAsia" w:cs="黑体" w:hint="eastAsia"/>
        </w:rPr>
        <w:t>主要针对报考</w:t>
      </w:r>
      <w:r w:rsidRPr="00807C0D">
        <w:rPr>
          <w:rFonts w:asciiTheme="minorEastAsia" w:eastAsiaTheme="minorEastAsia" w:hAnsiTheme="minorEastAsia" w:cs="黑体" w:hint="eastAsia"/>
        </w:rPr>
        <w:t>中医学专业学位的考生进行，以</w:t>
      </w:r>
      <w:r w:rsidR="00807C0D">
        <w:rPr>
          <w:rFonts w:asciiTheme="minorEastAsia" w:eastAsiaTheme="minorEastAsia" w:hAnsiTheme="minorEastAsia" w:cs="黑体" w:hint="eastAsia"/>
        </w:rPr>
        <w:t>中医学</w:t>
      </w:r>
      <w:r w:rsidRPr="00807C0D">
        <w:rPr>
          <w:rFonts w:asciiTheme="minorEastAsia" w:eastAsiaTheme="minorEastAsia" w:hAnsiTheme="minorEastAsia" w:cs="黑体" w:hint="eastAsia"/>
        </w:rPr>
        <w:t>本科生实习结束应具备的基本临床技能水平为考核标准。采取抽题问答形式进行，满分100分。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科研能力考核：</w:t>
      </w:r>
      <w:r w:rsidR="00807C0D">
        <w:rPr>
          <w:rFonts w:asciiTheme="minorEastAsia" w:eastAsiaTheme="minorEastAsia" w:hAnsiTheme="minorEastAsia" w:cs="黑体" w:hint="eastAsia"/>
        </w:rPr>
        <w:t>主要针对报考学术学位、中药学</w:t>
      </w:r>
      <w:r w:rsidRPr="00807C0D">
        <w:rPr>
          <w:rFonts w:asciiTheme="minorEastAsia" w:eastAsiaTheme="minorEastAsia" w:hAnsiTheme="minorEastAsia" w:cs="黑体" w:hint="eastAsia"/>
        </w:rPr>
        <w:t>专业学位的考生进行。重点考查考生对本专业的科研热情以及所具备的知识结构、综合分析和解决实际问题的能力，采取抽题问答形式进行，满分100分。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5.成绩计算方法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（1）入学总成绩实行百分制（满分100分），其中初试成绩占60%、复试成绩占40%，计分四舍五入取整。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（2）复试成绩满分400分，由考生综合素质100分，外语应用能力100分，专业基础能力100分，临床技能或科研能力100分构成。计分四舍五入取整。</w:t>
      </w:r>
    </w:p>
    <w:p w:rsidR="008C54C1" w:rsidRPr="00807C0D" w:rsidRDefault="008C54C1" w:rsidP="005A0C17">
      <w:pPr>
        <w:pStyle w:val="a5"/>
        <w:ind w:firstLineChars="200" w:firstLine="482"/>
        <w:rPr>
          <w:rFonts w:asciiTheme="minorEastAsia" w:eastAsiaTheme="minorEastAsia" w:hAnsiTheme="minorEastAsia"/>
          <w:b/>
          <w:kern w:val="2"/>
        </w:rPr>
      </w:pPr>
      <w:r w:rsidRPr="00807C0D">
        <w:rPr>
          <w:rFonts w:asciiTheme="minorEastAsia" w:eastAsiaTheme="minorEastAsia" w:hAnsiTheme="minorEastAsia" w:hint="eastAsia"/>
          <w:b/>
          <w:kern w:val="2"/>
        </w:rPr>
        <w:t>二、考生复试所需设备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我校远程复试平台为</w:t>
      </w:r>
      <w:r w:rsidRPr="00807C0D">
        <w:rPr>
          <w:rFonts w:asciiTheme="minorEastAsia" w:eastAsiaTheme="minorEastAsia" w:hAnsiTheme="minorEastAsia" w:cs="黑体" w:hint="eastAsia"/>
          <w:bCs/>
        </w:rPr>
        <w:t>“中国移动云考场视听系统”</w:t>
      </w:r>
      <w:r w:rsidRPr="00807C0D">
        <w:rPr>
          <w:rFonts w:asciiTheme="minorEastAsia" w:eastAsiaTheme="minorEastAsia" w:hAnsiTheme="minorEastAsia" w:cs="黑体" w:hint="eastAsia"/>
        </w:rPr>
        <w:t>，备用平台为腾讯会议系统，复试前考生须提前学习、熟悉操作流程。考生以双机位模式参加复试，请提前准备好远程复试所需的硬件设备并下载安装相关软件，复试前按相关通知要求进行测试，以保证复试正常进行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（一）硬件要求</w:t>
      </w:r>
    </w:p>
    <w:p w:rsidR="008C54C1" w:rsidRPr="00807C0D" w:rsidRDefault="008C54C1" w:rsidP="008C54C1">
      <w:pPr>
        <w:pStyle w:val="a5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noProof/>
        </w:rPr>
        <w:lastRenderedPageBreak/>
        <w:drawing>
          <wp:inline distT="0" distB="0" distL="0" distR="0">
            <wp:extent cx="3343275" cy="1990725"/>
            <wp:effectExtent l="19050" t="0" r="9525" b="0"/>
            <wp:docPr id="41" name="图片 4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4C1" w:rsidRPr="00807C0D" w:rsidRDefault="00807C0D" w:rsidP="008C54C1">
      <w:pPr>
        <w:pStyle w:val="a5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宋体" w:hint="eastAsia"/>
        </w:rPr>
        <w:t>  </w:t>
      </w:r>
      <w:r w:rsidR="008C54C1" w:rsidRPr="00807C0D">
        <w:rPr>
          <w:rFonts w:asciiTheme="minorEastAsia" w:eastAsiaTheme="minorEastAsia" w:hAnsiTheme="minorEastAsia" w:cs="黑体" w:hint="eastAsia"/>
        </w:rPr>
        <w:t>主机位为笔记本电脑，用于面试。辅助机位（二机位）为智能手机</w:t>
      </w:r>
      <w:r>
        <w:rPr>
          <w:rFonts w:asciiTheme="minorEastAsia" w:eastAsiaTheme="minorEastAsia" w:hAnsiTheme="minorEastAsia" w:cs="黑体" w:hint="eastAsia"/>
        </w:rPr>
        <w:t>（目前只开通安卓版本）</w:t>
      </w:r>
      <w:r w:rsidR="008C54C1" w:rsidRPr="00807C0D">
        <w:rPr>
          <w:rFonts w:asciiTheme="minorEastAsia" w:eastAsiaTheme="minorEastAsia" w:hAnsiTheme="minorEastAsia" w:cs="黑体" w:hint="eastAsia"/>
        </w:rPr>
        <w:t>，用于监控面试环境。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（二）软件要求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“中国移动云考场视听系统”为主用复试平台，腾讯会议为备用平台软件。请考生在主机位、辅助机位（二机位）设备上均安装软件，</w:t>
      </w:r>
      <w:r w:rsidRPr="00807C0D">
        <w:rPr>
          <w:rFonts w:asciiTheme="minorEastAsia" w:eastAsiaTheme="minorEastAsia" w:hAnsiTheme="minorEastAsia" w:cs="黑体" w:hint="eastAsia"/>
          <w:bCs/>
        </w:rPr>
        <w:t>（具体详见考生操作手册）</w:t>
      </w:r>
      <w:r w:rsidRPr="00807C0D">
        <w:rPr>
          <w:rFonts w:asciiTheme="minorEastAsia" w:eastAsiaTheme="minorEastAsia" w:hAnsiTheme="minorEastAsia" w:cs="黑体" w:hint="eastAsia"/>
        </w:rPr>
        <w:t>。腾讯会议软件的使用，参照腾讯会议官网的软件使用说明操作。请提前为电脑、手机充电，确保复试期间各个设备电量充足。如不具备远程复试条件或不能操作系统，请及时联系院系。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（三）网络环境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具备有线、无线（Wi-Fi）和畅通的4G网络中的两个以上，保证网络良好能满足复试要求。如使用电脑，建议通过网线接入网络进行面试，并确保摄像头和麦克运行正常。</w:t>
      </w:r>
    </w:p>
    <w:p w:rsidR="008C54C1" w:rsidRPr="00807C0D" w:rsidRDefault="008C54C1" w:rsidP="005A0C17">
      <w:pPr>
        <w:pStyle w:val="a5"/>
        <w:ind w:firstLineChars="200" w:firstLine="482"/>
        <w:rPr>
          <w:rFonts w:asciiTheme="minorEastAsia" w:eastAsiaTheme="minorEastAsia" w:hAnsiTheme="minorEastAsia"/>
          <w:b/>
          <w:kern w:val="2"/>
        </w:rPr>
      </w:pPr>
      <w:r w:rsidRPr="00807C0D">
        <w:rPr>
          <w:rFonts w:asciiTheme="minorEastAsia" w:eastAsiaTheme="minorEastAsia" w:hAnsiTheme="minorEastAsia" w:hint="eastAsia"/>
          <w:b/>
          <w:kern w:val="2"/>
        </w:rPr>
        <w:t>三、考生复试注意事项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一）考生应当自觉服从考试工作人员管理，严格遵从考试工作人员关于网络远程复试考场入场、离场、打开视频等指令，不得以任何理由妨碍考试工作人员履行职责，不得扰乱网络远程复试考场及相关场所的秩序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（二）考生必须凭本人《准考证》和有效居民身份证参加网络远程复试，并主动配合身份验证核查等。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（三）复试环境要求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考生应选择独立安静房间（居家或者宿舍）独自参加网络远程复试，严禁在培训机构、网吧等进行。复试期间，复试场地要做到相对独立，环境要整洁、明亮、安静，不逆光。手机请设置为电话“免干扰模式”。复试全程只允许考生一人在面试房间，禁止他人进出，也不允许出现其他声音。复试期间视频背景必须是真实环境，不允许使用虚拟背景、更换视频背景等。复试期间不允许采用任何</w:t>
      </w:r>
      <w:r w:rsidRPr="00807C0D">
        <w:rPr>
          <w:rFonts w:asciiTheme="minorEastAsia" w:eastAsiaTheme="minorEastAsia" w:hAnsiTheme="minorEastAsia" w:cs="黑体" w:hint="eastAsia"/>
        </w:rPr>
        <w:lastRenderedPageBreak/>
        <w:t>方式变声、更改人像。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（四）个人仪表要求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面试过程要注意仪容仪表干净整洁、言语礼貌等，应保证面部清晰可见，不得佩戴帽子、耳机、耳饰、口罩等，头发不可遮挡耳朵。面试时，考生应全程正面朝向摄像头并保持坐姿端正，保证头肩部及双手出现在视频画面正中间。面试过程中不得随意转换视频连接界面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（五）设备摆放和设置要求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复试前按要求安装调试好设备。考生端两台设备开启摄像头，考前逐一360°环绕展示考试房间内情况，电脑作为主机位，自带或外接摄像头对准考生坐姿上半身；另一部手机作为辅助机位（二机位），放在考生侧后方1-2米处，摄像头从考生后方成45°拍摄，要保证考试全程中考生的考试屏幕能清晰地被复试专家看到。设备调试完成后，关闭可能影响面试的应用程序。面试系统音频视频必须全程开启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六）复试是国家研究生招生考试的重要组成部分，考生应确保提交材料真实和复试过程诚信。不得由他人替考，不得接受他人或机构等以任何方式助考。复试过程中，严禁拍照、截屏、录音、录屏、录像和网络直播等，禁止以任何形式泄露或对外发布复试相关内容和信息，若有违反，视同作弊。对复试过程私自违规录音、录屏、录像等获得的内容在监督复议时不予采纳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（七）在复试过程中如发现考生存在违规行为，一经查实，即按照《国家教育考试违规处理办法》等规定严肃处理，取消录取资格，记入《国家教育考试考生诚信档案》。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（八）复试期间，如发生设备或网络故障，请立即调整手机设置，保持联系电话畅通，并及时联系工作人员。</w:t>
      </w:r>
    </w:p>
    <w:p w:rsidR="008C54C1" w:rsidRPr="00807C0D" w:rsidRDefault="008C54C1" w:rsidP="008C54C1">
      <w:pPr>
        <w:pStyle w:val="a5"/>
        <w:rPr>
          <w:rFonts w:asciiTheme="minorEastAsia" w:eastAsiaTheme="minorEastAsia" w:hAnsiTheme="minorEastAsia"/>
          <w:b/>
          <w:kern w:val="2"/>
        </w:rPr>
      </w:pPr>
      <w:r w:rsidRPr="00807C0D">
        <w:rPr>
          <w:rFonts w:asciiTheme="minorEastAsia" w:eastAsiaTheme="minorEastAsia" w:hAnsiTheme="minorEastAsia" w:hint="eastAsia"/>
          <w:b/>
          <w:kern w:val="2"/>
        </w:rPr>
        <w:t>四、考生复试材料及用品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（一）复试前提交材料</w:t>
      </w:r>
    </w:p>
    <w:p w:rsidR="00807C0D" w:rsidRPr="00A23E73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  <w:u w:val="single"/>
        </w:rPr>
      </w:pPr>
      <w:r w:rsidRPr="00807C0D">
        <w:rPr>
          <w:rFonts w:asciiTheme="minorEastAsia" w:eastAsiaTheme="minorEastAsia" w:hAnsiTheme="minorEastAsia" w:cs="黑体" w:hint="eastAsia"/>
        </w:rPr>
        <w:t>复试考生材料须于复试前以邮件形式提交原件扫描件PDF或照片（放在word中压缩成PDF），文件名称：专业名称+考生编号（15位）+考生姓名。</w:t>
      </w:r>
      <w:r w:rsidR="00807C0D" w:rsidRPr="00CE1CC5">
        <w:rPr>
          <w:rFonts w:asciiTheme="minorEastAsia" w:eastAsiaTheme="minorEastAsia" w:hAnsiTheme="minorEastAsia" w:cs="黑体" w:hint="eastAsia"/>
          <w:b/>
          <w:color w:val="C00000"/>
        </w:rPr>
        <w:t>请于2020年5月10日</w:t>
      </w:r>
      <w:r w:rsidR="009C3943">
        <w:rPr>
          <w:rFonts w:asciiTheme="minorEastAsia" w:eastAsiaTheme="minorEastAsia" w:hAnsiTheme="minorEastAsia" w:cs="黑体" w:hint="eastAsia"/>
          <w:b/>
          <w:color w:val="C00000"/>
        </w:rPr>
        <w:t>20：00</w:t>
      </w:r>
      <w:r w:rsidR="00807C0D" w:rsidRPr="00CE1CC5">
        <w:rPr>
          <w:rFonts w:asciiTheme="minorEastAsia" w:eastAsiaTheme="minorEastAsia" w:hAnsiTheme="minorEastAsia" w:cs="黑体" w:hint="eastAsia"/>
          <w:b/>
          <w:color w:val="C00000"/>
        </w:rPr>
        <w:t>前发送至各复试组</w:t>
      </w:r>
      <w:r w:rsidR="00CE1CC5" w:rsidRPr="00CE1CC5">
        <w:rPr>
          <w:rFonts w:asciiTheme="minorEastAsia" w:eastAsiaTheme="minorEastAsia" w:hAnsiTheme="minorEastAsia" w:cs="黑体" w:hint="eastAsia"/>
          <w:b/>
          <w:color w:val="C00000"/>
        </w:rPr>
        <w:t>接收</w:t>
      </w:r>
      <w:r w:rsidRPr="00CE1CC5">
        <w:rPr>
          <w:rFonts w:asciiTheme="minorEastAsia" w:eastAsiaTheme="minorEastAsia" w:hAnsiTheme="minorEastAsia" w:cs="黑体" w:hint="eastAsia"/>
          <w:b/>
          <w:color w:val="C00000"/>
        </w:rPr>
        <w:t>邮箱</w:t>
      </w:r>
      <w:r w:rsidR="00CE1CC5" w:rsidRPr="00CE1CC5">
        <w:rPr>
          <w:rFonts w:asciiTheme="minorEastAsia" w:eastAsiaTheme="minorEastAsia" w:hAnsiTheme="minorEastAsia" w:cs="黑体" w:hint="eastAsia"/>
          <w:b/>
          <w:color w:val="C00000"/>
        </w:rPr>
        <w:t>，</w:t>
      </w:r>
      <w:r w:rsidR="00CE1CC5" w:rsidRPr="00A23E73">
        <w:rPr>
          <w:rFonts w:asciiTheme="minorEastAsia" w:eastAsiaTheme="minorEastAsia" w:hAnsiTheme="minorEastAsia" w:cs="黑体" w:hint="eastAsia"/>
          <w:b/>
          <w:color w:val="C00000"/>
          <w:u w:val="single"/>
        </w:rPr>
        <w:t>邮箱</w:t>
      </w:r>
      <w:r w:rsidRPr="00A23E73">
        <w:rPr>
          <w:rFonts w:asciiTheme="minorEastAsia" w:eastAsiaTheme="minorEastAsia" w:hAnsiTheme="minorEastAsia" w:cs="黑体" w:hint="eastAsia"/>
          <w:b/>
          <w:color w:val="C00000"/>
          <w:u w:val="single"/>
        </w:rPr>
        <w:t>地址</w:t>
      </w:r>
      <w:r w:rsidR="005809FE">
        <w:rPr>
          <w:rFonts w:asciiTheme="minorEastAsia" w:eastAsiaTheme="minorEastAsia" w:hAnsiTheme="minorEastAsia" w:cs="黑体" w:hint="eastAsia"/>
          <w:b/>
          <w:color w:val="C00000"/>
          <w:u w:val="single"/>
        </w:rPr>
        <w:t>详见</w:t>
      </w:r>
      <w:r w:rsidR="00807C0D" w:rsidRPr="00A23E73">
        <w:rPr>
          <w:rFonts w:asciiTheme="minorEastAsia" w:eastAsiaTheme="minorEastAsia" w:hAnsiTheme="minorEastAsia" w:cs="黑体" w:hint="eastAsia"/>
          <w:b/>
          <w:color w:val="C00000"/>
          <w:u w:val="single"/>
        </w:rPr>
        <w:t>附表</w:t>
      </w:r>
      <w:r w:rsidR="00807C0D" w:rsidRPr="00A23E73">
        <w:rPr>
          <w:rFonts w:asciiTheme="minorEastAsia" w:eastAsiaTheme="minorEastAsia" w:hAnsiTheme="minorEastAsia" w:cs="黑体" w:hint="eastAsia"/>
          <w:u w:val="single"/>
        </w:rPr>
        <w:t>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考生需确保提交材料真实和复试过程诚信，材料原件于入学复查时再核对。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PDF材料清单</w:t>
      </w:r>
      <w:r w:rsidRPr="00CE1CC5">
        <w:rPr>
          <w:rFonts w:asciiTheme="minorEastAsia" w:eastAsiaTheme="minorEastAsia" w:hAnsiTheme="minorEastAsia" w:cs="黑体" w:hint="eastAsia"/>
          <w:b/>
          <w:color w:val="C00000"/>
          <w:u w:val="single"/>
        </w:rPr>
        <w:t>（</w:t>
      </w:r>
      <w:r w:rsidR="00CE1CC5" w:rsidRPr="00CE1CC5">
        <w:rPr>
          <w:rFonts w:asciiTheme="minorEastAsia" w:eastAsiaTheme="minorEastAsia" w:hAnsiTheme="minorEastAsia" w:cs="黑体" w:hint="eastAsia"/>
          <w:b/>
          <w:color w:val="C00000"/>
          <w:u w:val="single"/>
        </w:rPr>
        <w:t>请</w:t>
      </w:r>
      <w:r w:rsidRPr="00CE1CC5">
        <w:rPr>
          <w:rFonts w:asciiTheme="minorEastAsia" w:eastAsiaTheme="minorEastAsia" w:hAnsiTheme="minorEastAsia" w:cs="黑体" w:hint="eastAsia"/>
          <w:b/>
          <w:color w:val="C00000"/>
          <w:u w:val="single"/>
        </w:rPr>
        <w:t>按顺序合集</w:t>
      </w:r>
      <w:r w:rsidR="00CE1CC5" w:rsidRPr="00CE1CC5">
        <w:rPr>
          <w:rFonts w:asciiTheme="minorEastAsia" w:eastAsiaTheme="minorEastAsia" w:hAnsiTheme="minorEastAsia" w:cs="黑体" w:hint="eastAsia"/>
          <w:b/>
          <w:color w:val="C00000"/>
          <w:u w:val="single"/>
        </w:rPr>
        <w:t>，整合成1个PDF</w:t>
      </w:r>
      <w:r w:rsidRPr="00CE1CC5">
        <w:rPr>
          <w:rFonts w:asciiTheme="minorEastAsia" w:eastAsiaTheme="minorEastAsia" w:hAnsiTheme="minorEastAsia" w:cs="黑体" w:hint="eastAsia"/>
          <w:b/>
          <w:color w:val="C00000"/>
          <w:u w:val="single"/>
        </w:rPr>
        <w:t>）</w:t>
      </w:r>
      <w:r w:rsidRPr="00807C0D">
        <w:rPr>
          <w:rFonts w:asciiTheme="minorEastAsia" w:eastAsiaTheme="minorEastAsia" w:hAnsiTheme="minorEastAsia" w:cs="黑体" w:hint="eastAsia"/>
        </w:rPr>
        <w:t>：</w:t>
      </w:r>
    </w:p>
    <w:p w:rsidR="008C54C1" w:rsidRPr="00DD0EC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  <w:u w:val="single"/>
        </w:rPr>
      </w:pPr>
      <w:r w:rsidRPr="00DD0ECD">
        <w:rPr>
          <w:rFonts w:asciiTheme="minorEastAsia" w:eastAsiaTheme="minorEastAsia" w:hAnsiTheme="minorEastAsia" w:cs="黑体" w:hint="eastAsia"/>
          <w:u w:val="single"/>
        </w:rPr>
        <w:t>1.往届本科考生：身份证、初试准考证、复试通知书、教育部学历证书电子注册备案表、带章本科成绩单、获奖证书或科研成果证明等。</w:t>
      </w:r>
    </w:p>
    <w:p w:rsidR="008C54C1" w:rsidRPr="00DD0EC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  <w:u w:val="single"/>
        </w:rPr>
      </w:pPr>
      <w:r w:rsidRPr="00DD0ECD">
        <w:rPr>
          <w:rFonts w:asciiTheme="minorEastAsia" w:eastAsiaTheme="minorEastAsia" w:hAnsiTheme="minorEastAsia" w:cs="黑体" w:hint="eastAsia"/>
          <w:u w:val="single"/>
        </w:rPr>
        <w:lastRenderedPageBreak/>
        <w:t>2.应届本科考生：身份证、初试准考证、复试通知书、教育部学籍在线验证报告、带章本科成绩单、获奖证书或科研成果证明等。</w:t>
      </w:r>
    </w:p>
    <w:p w:rsidR="008C54C1" w:rsidRPr="00DD0EC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  <w:u w:val="single"/>
        </w:rPr>
      </w:pPr>
      <w:r w:rsidRPr="00DD0ECD">
        <w:rPr>
          <w:rFonts w:asciiTheme="minorEastAsia" w:eastAsiaTheme="minorEastAsia" w:hAnsiTheme="minorEastAsia" w:cs="黑体" w:hint="eastAsia"/>
          <w:u w:val="single"/>
        </w:rPr>
        <w:t>（报考大学生退役士兵专项计划的考生，除上述材料外，还需《入伍批准书》和《退出现役证》原件和复印件）。</w:t>
      </w:r>
    </w:p>
    <w:p w:rsidR="008C54C1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  <w:u w:val="single"/>
        </w:rPr>
      </w:pPr>
      <w:r w:rsidRPr="00DD0ECD">
        <w:rPr>
          <w:rFonts w:asciiTheme="minorEastAsia" w:eastAsiaTheme="minorEastAsia" w:hAnsiTheme="minorEastAsia" w:cs="黑体" w:hint="eastAsia"/>
          <w:u w:val="single"/>
        </w:rPr>
        <w:t>3.同等学力等考生：身份证、初试准考证、复试通知书、专科毕业证、带章大学本科主干课程成绩单或届时可毕业证明、获奖证书或科研成果证明等。</w:t>
      </w:r>
    </w:p>
    <w:p w:rsidR="005809FE" w:rsidRPr="00601D4D" w:rsidRDefault="00601D4D" w:rsidP="00601D4D">
      <w:pPr>
        <w:pStyle w:val="a5"/>
        <w:spacing w:before="0" w:beforeAutospacing="0" w:after="0" w:afterAutospacing="0"/>
        <w:jc w:val="center"/>
        <w:rPr>
          <w:rFonts w:ascii="黑体" w:eastAsia="黑体" w:hAnsi="黑体" w:cs="黑体"/>
          <w:b/>
        </w:rPr>
      </w:pPr>
      <w:r w:rsidRPr="00601D4D">
        <w:rPr>
          <w:rFonts w:ascii="黑体" w:eastAsia="黑体" w:hAnsi="黑体" w:cs="黑体" w:hint="eastAsia"/>
          <w:b/>
        </w:rPr>
        <w:t>各组材料材料发送邮箱</w:t>
      </w:r>
    </w:p>
    <w:tbl>
      <w:tblPr>
        <w:tblStyle w:val="a3"/>
        <w:tblW w:w="8522" w:type="dxa"/>
        <w:tblLook w:val="04A0"/>
      </w:tblPr>
      <w:tblGrid>
        <w:gridCol w:w="803"/>
        <w:gridCol w:w="2991"/>
        <w:gridCol w:w="1417"/>
        <w:gridCol w:w="3311"/>
      </w:tblGrid>
      <w:tr w:rsidR="005809FE" w:rsidRPr="00883D1C" w:rsidTr="005809FE">
        <w:tc>
          <w:tcPr>
            <w:tcW w:w="803" w:type="dxa"/>
            <w:shd w:val="pct20" w:color="auto" w:fill="auto"/>
          </w:tcPr>
          <w:p w:rsidR="005809FE" w:rsidRPr="00883D1C" w:rsidRDefault="005809FE" w:rsidP="005809FE">
            <w:pPr>
              <w:spacing w:line="220" w:lineRule="atLeast"/>
              <w:rPr>
                <w:rFonts w:asciiTheme="minorEastAsia" w:hAnsiTheme="minorEastAsia"/>
                <w:b/>
                <w:sz w:val="24"/>
              </w:rPr>
            </w:pPr>
            <w:r w:rsidRPr="00883D1C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991" w:type="dxa"/>
            <w:shd w:val="pct20" w:color="auto" w:fill="auto"/>
          </w:tcPr>
          <w:p w:rsidR="005809FE" w:rsidRPr="00883D1C" w:rsidRDefault="005809FE" w:rsidP="005809FE">
            <w:pPr>
              <w:spacing w:line="220" w:lineRule="atLeast"/>
              <w:rPr>
                <w:rFonts w:asciiTheme="minorEastAsia" w:hAnsiTheme="minorEastAsia"/>
                <w:b/>
                <w:sz w:val="24"/>
              </w:rPr>
            </w:pPr>
            <w:r w:rsidRPr="00883D1C">
              <w:rPr>
                <w:rFonts w:asciiTheme="minorEastAsia" w:hAnsiTheme="minorEastAsia" w:hint="eastAsia"/>
                <w:b/>
                <w:sz w:val="24"/>
              </w:rPr>
              <w:t>组别</w:t>
            </w:r>
          </w:p>
        </w:tc>
        <w:tc>
          <w:tcPr>
            <w:tcW w:w="1417" w:type="dxa"/>
            <w:shd w:val="pct20" w:color="auto" w:fill="auto"/>
          </w:tcPr>
          <w:p w:rsidR="005809FE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负责人</w:t>
            </w:r>
          </w:p>
        </w:tc>
        <w:tc>
          <w:tcPr>
            <w:tcW w:w="3311" w:type="dxa"/>
            <w:shd w:val="pct20" w:color="auto" w:fill="auto"/>
          </w:tcPr>
          <w:p w:rsidR="005809FE" w:rsidRPr="00883D1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资料发送邮箱</w:t>
            </w:r>
          </w:p>
        </w:tc>
      </w:tr>
      <w:tr w:rsidR="005809FE" w:rsidRPr="00C67B9C" w:rsidTr="005809FE">
        <w:trPr>
          <w:trHeight w:val="248"/>
        </w:trPr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/>
              </w:rPr>
              <w:t>中医学</w:t>
            </w:r>
            <w:r>
              <w:rPr>
                <w:rFonts w:asciiTheme="minorEastAsia" w:hAnsiTheme="minorEastAsia"/>
              </w:rPr>
              <w:t>术</w:t>
            </w:r>
            <w:r w:rsidRPr="00C67B9C">
              <w:rPr>
                <w:rFonts w:asciiTheme="minorEastAsia" w:hAnsiTheme="minorEastAsia"/>
              </w:rPr>
              <w:t>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谌老师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9C3943">
              <w:rPr>
                <w:rFonts w:asciiTheme="minorEastAsia" w:hAnsiTheme="minorEastAsia"/>
              </w:rPr>
              <w:t>276721161@qq.com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/>
              </w:rPr>
              <w:t>中西医结合学</w:t>
            </w:r>
            <w:r>
              <w:rPr>
                <w:rFonts w:asciiTheme="minorEastAsia" w:hAnsiTheme="minorEastAsia"/>
              </w:rPr>
              <w:t>术</w:t>
            </w:r>
            <w:r w:rsidRPr="00C67B9C">
              <w:rPr>
                <w:rFonts w:asciiTheme="minorEastAsia" w:hAnsiTheme="minorEastAsia"/>
              </w:rPr>
              <w:t>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廖老师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9C3943">
              <w:rPr>
                <w:rFonts w:asciiTheme="minorEastAsia" w:hAnsiTheme="minorEastAsia"/>
              </w:rPr>
              <w:t>shangyisure@163.com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/>
              </w:rPr>
              <w:t>中药学</w:t>
            </w:r>
            <w:r>
              <w:rPr>
                <w:rFonts w:asciiTheme="minorEastAsia" w:hAnsiTheme="minorEastAsia"/>
              </w:rPr>
              <w:t>术</w:t>
            </w:r>
            <w:r w:rsidRPr="00C67B9C">
              <w:rPr>
                <w:rFonts w:asciiTheme="minorEastAsia" w:hAnsiTheme="minorEastAsia"/>
              </w:rPr>
              <w:t>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曹老师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9C3943">
              <w:rPr>
                <w:rFonts w:asciiTheme="minorEastAsia" w:hAnsiTheme="minorEastAsia"/>
              </w:rPr>
              <w:t>huizizheng@hotmail.com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/>
              </w:rPr>
              <w:t>中医专</w:t>
            </w:r>
            <w:r>
              <w:rPr>
                <w:rFonts w:asciiTheme="minorEastAsia" w:hAnsiTheme="minorEastAsia"/>
              </w:rPr>
              <w:t>硕</w:t>
            </w:r>
            <w:r w:rsidRPr="00C67B9C">
              <w:rPr>
                <w:rFonts w:asciiTheme="minorEastAsia" w:hAnsiTheme="minorEastAsia"/>
              </w:rPr>
              <w:t>-内科全科组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陈老师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9C3943">
              <w:rPr>
                <w:rFonts w:asciiTheme="minorEastAsia" w:hAnsiTheme="minorEastAsia"/>
              </w:rPr>
              <w:t>876072054@qq.com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/>
              </w:rPr>
              <w:t>中医专</w:t>
            </w:r>
            <w:r>
              <w:rPr>
                <w:rFonts w:asciiTheme="minorEastAsia" w:hAnsiTheme="minorEastAsia"/>
              </w:rPr>
              <w:t>硕-针推骨伤外科组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潘老师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A23E73">
              <w:rPr>
                <w:rFonts w:asciiTheme="minorEastAsia" w:hAnsiTheme="minorEastAsia"/>
              </w:rPr>
              <w:t>pandongmei1228@126.com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中医</w:t>
            </w:r>
            <w:r w:rsidRPr="00C67B9C">
              <w:rPr>
                <w:rFonts w:asciiTheme="minorEastAsia" w:hAnsiTheme="minorEastAsia"/>
              </w:rPr>
              <w:t>专</w:t>
            </w:r>
            <w:r>
              <w:rPr>
                <w:rFonts w:asciiTheme="minorEastAsia" w:hAnsiTheme="minorEastAsia"/>
              </w:rPr>
              <w:t>硕-中西医结合临床组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刘老师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A23E73">
              <w:rPr>
                <w:rFonts w:asciiTheme="minorEastAsia" w:hAnsiTheme="minorEastAsia"/>
              </w:rPr>
              <w:t>liuyi099@163.com</w:t>
            </w:r>
          </w:p>
        </w:tc>
      </w:tr>
      <w:tr w:rsidR="005809FE" w:rsidRPr="00C67B9C" w:rsidTr="005809FE">
        <w:tc>
          <w:tcPr>
            <w:tcW w:w="803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C67B9C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991" w:type="dxa"/>
          </w:tcPr>
          <w:p w:rsidR="005809FE" w:rsidRPr="00C67B9C" w:rsidRDefault="005809FE" w:rsidP="005809FE">
            <w:pPr>
              <w:spacing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中药</w:t>
            </w:r>
            <w:r w:rsidRPr="00C67B9C">
              <w:rPr>
                <w:rFonts w:asciiTheme="minorEastAsia" w:hAnsiTheme="minorEastAsia"/>
              </w:rPr>
              <w:t>专</w:t>
            </w:r>
            <w:r>
              <w:rPr>
                <w:rFonts w:asciiTheme="minorEastAsia" w:hAnsiTheme="minorEastAsia"/>
              </w:rPr>
              <w:t>硕组</w:t>
            </w:r>
          </w:p>
        </w:tc>
        <w:tc>
          <w:tcPr>
            <w:tcW w:w="1417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江老师</w:t>
            </w:r>
          </w:p>
        </w:tc>
        <w:tc>
          <w:tcPr>
            <w:tcW w:w="3311" w:type="dxa"/>
          </w:tcPr>
          <w:p w:rsidR="005809FE" w:rsidRPr="00C67B9C" w:rsidRDefault="005809FE" w:rsidP="005809FE">
            <w:pPr>
              <w:spacing w:line="220" w:lineRule="atLeast"/>
              <w:jc w:val="center"/>
              <w:rPr>
                <w:rFonts w:asciiTheme="minorEastAsia" w:hAnsiTheme="minorEastAsia"/>
              </w:rPr>
            </w:pPr>
            <w:r w:rsidRPr="00A23E73">
              <w:rPr>
                <w:rFonts w:asciiTheme="minorEastAsia" w:hAnsiTheme="minorEastAsia"/>
              </w:rPr>
              <w:t>cuipingjiangcpu@163.com</w:t>
            </w:r>
          </w:p>
        </w:tc>
      </w:tr>
    </w:tbl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（二）复试时所用材料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1.准考证。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2.复试通知书。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3.二代居民身份证。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4.签字笔和空白纸若干。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5.院系要求的其他考试用品或材料。</w:t>
      </w:r>
    </w:p>
    <w:p w:rsidR="008C54C1" w:rsidRPr="00CE1CC5" w:rsidRDefault="008C54C1" w:rsidP="005A0C17">
      <w:pPr>
        <w:pStyle w:val="a5"/>
        <w:ind w:firstLineChars="200" w:firstLine="482"/>
        <w:rPr>
          <w:rFonts w:asciiTheme="minorEastAsia" w:eastAsiaTheme="minorEastAsia" w:hAnsiTheme="minorEastAsia"/>
          <w:b/>
          <w:kern w:val="2"/>
        </w:rPr>
      </w:pPr>
      <w:r w:rsidRPr="00CE1CC5">
        <w:rPr>
          <w:rFonts w:asciiTheme="minorEastAsia" w:eastAsiaTheme="minorEastAsia" w:hAnsiTheme="minorEastAsia" w:hint="eastAsia"/>
          <w:b/>
          <w:kern w:val="2"/>
        </w:rPr>
        <w:t>五、复试要求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1.所有考生必须按照复试通知要求和院系安排参加复试，无故不遵守规定时间和复试安排一律取消复试及可录取资格。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2.诚信复试：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1）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（2）复试过程中有违规行为的考生，一经查实，即按照规定严肃处理，取消录取资格。入学后3个月内，我校将按照《普通高等学校学生管理规定》对所</w:t>
      </w:r>
      <w:r w:rsidRPr="00807C0D">
        <w:rPr>
          <w:rFonts w:asciiTheme="minorEastAsia" w:eastAsiaTheme="minorEastAsia" w:hAnsiTheme="minorEastAsia" w:cs="黑体" w:hint="eastAsia"/>
        </w:rPr>
        <w:lastRenderedPageBreak/>
        <w:t>有考生进行全面复查，复查不合格的，取消学籍；情节严重的，移交有关部门调查处理。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3.复试是国家研究生招生考试的一部分，复试内容属于国家秘密，禁止以任何形式对外泄露或发布复试相关内容和信息。复试过程中考生禁止录音、录像、录屏、直播和投屏。复试全程只允许考生一人在复试房间，禁止他人进出。若有违反，视同违规。</w:t>
      </w:r>
    </w:p>
    <w:p w:rsidR="008C54C1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4.复试前应关闭移动设备通话、录屏、外放音乐、闹钟等可能影响面试的应用程序。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5.复试过程中，考生须正对第一机位摄像头，坐姿端正，保证视频呈现清晰的面部和双手图像。不化浓妆，不戴饰品，头发不得遮挡面部，露出双耳。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6.考生需要做好充足准备，保证设备电量充足，网络连接正常。</w:t>
      </w:r>
    </w:p>
    <w:p w:rsidR="008C54C1" w:rsidRPr="00CE1CC5" w:rsidRDefault="008C54C1" w:rsidP="005A0C17">
      <w:pPr>
        <w:pStyle w:val="a5"/>
        <w:ind w:firstLineChars="200" w:firstLine="482"/>
        <w:rPr>
          <w:rFonts w:asciiTheme="minorEastAsia" w:eastAsiaTheme="minorEastAsia" w:hAnsiTheme="minorEastAsia"/>
          <w:b/>
          <w:kern w:val="2"/>
        </w:rPr>
      </w:pPr>
      <w:r w:rsidRPr="00CE1CC5">
        <w:rPr>
          <w:rFonts w:asciiTheme="minorEastAsia" w:eastAsiaTheme="minorEastAsia" w:hAnsiTheme="minorEastAsia" w:hint="eastAsia"/>
          <w:b/>
          <w:kern w:val="2"/>
        </w:rPr>
        <w:t>六、录取说明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（一）录取原则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各复试小组考生入学总成绩排名为录取唯一原则，确定拟录取名单并进行公示。有以下情况之一者将取消录取资格，本组其它考生按入学总成绩排名顺录。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>（1）不符合报考条件者；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>（2）复试阶段有违纪行为者；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>（3）政治思想审核不合格者；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>（4）入学总成绩或复试成绩换算为百分制后低于60 分者；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 xml:space="preserve">（5）不同意复试小组调配导师者； </w:t>
      </w:r>
      <w:r w:rsidRPr="00807C0D">
        <w:rPr>
          <w:rFonts w:asciiTheme="minorEastAsia" w:eastAsiaTheme="minorEastAsia" w:hAnsiTheme="minorEastAsia" w:cs="宋体" w:hint="eastAsia"/>
        </w:rPr>
        <w:t> </w:t>
      </w:r>
      <w:r w:rsidRPr="00807C0D">
        <w:rPr>
          <w:rFonts w:asciiTheme="minorEastAsia" w:eastAsiaTheme="minorEastAsia" w:hAnsiTheme="minorEastAsia" w:cs="黑体" w:hint="eastAsia"/>
        </w:rPr>
        <w:t xml:space="preserve"> </w:t>
      </w:r>
      <w:r w:rsidRPr="00807C0D">
        <w:rPr>
          <w:rFonts w:asciiTheme="minorEastAsia" w:eastAsiaTheme="minorEastAsia" w:hAnsiTheme="minorEastAsia" w:cs="宋体" w:hint="eastAsia"/>
        </w:rPr>
        <w:t> 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宋体" w:hint="eastAsia"/>
        </w:rPr>
        <w:t>Ø</w:t>
      </w:r>
      <w:r w:rsidRPr="00807C0D">
        <w:rPr>
          <w:rFonts w:asciiTheme="minorEastAsia" w:eastAsiaTheme="minorEastAsia" w:hAnsiTheme="minorEastAsia" w:cs="黑体" w:hint="eastAsia"/>
        </w:rPr>
        <w:t>（6）自愿放弃录取资格者。</w:t>
      </w:r>
    </w:p>
    <w:p w:rsidR="008C54C1" w:rsidRPr="00807C0D" w:rsidRDefault="008C54C1" w:rsidP="005809FE">
      <w:pPr>
        <w:pStyle w:val="a5"/>
        <w:spacing w:before="0" w:beforeAutospacing="0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（二）导师原则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采取双向选择和内部调配相结合的原则确定导师。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具体实施：复试结束后，根据本学科招生计划数，按入学总成绩排名依次确定入围考生名单，由导师与考生进行双向选择，达成一致意见者即确定导师，双向选择落空的考生由复试小组指定导师。</w:t>
      </w:r>
    </w:p>
    <w:p w:rsidR="008C54C1" w:rsidRPr="00807C0D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  <w:bCs/>
        </w:rPr>
        <w:t>（三）录取类型</w:t>
      </w:r>
    </w:p>
    <w:p w:rsidR="00A23E73" w:rsidRDefault="008C54C1" w:rsidP="005A0C17">
      <w:pPr>
        <w:pStyle w:val="a5"/>
        <w:ind w:firstLineChars="200" w:firstLine="480"/>
        <w:rPr>
          <w:rFonts w:asciiTheme="minorEastAsia" w:eastAsiaTheme="minorEastAsia" w:hAnsiTheme="minorEastAsia" w:cs="黑体"/>
        </w:rPr>
      </w:pPr>
      <w:r w:rsidRPr="00807C0D">
        <w:rPr>
          <w:rFonts w:asciiTheme="minorEastAsia" w:eastAsiaTheme="minorEastAsia" w:hAnsiTheme="minorEastAsia" w:cs="黑体" w:hint="eastAsia"/>
        </w:rPr>
        <w:t>复试录取严格按照考生第一志愿专业录取，不得更改研究方向及学位类型录</w:t>
      </w:r>
      <w:r w:rsidRPr="00807C0D">
        <w:rPr>
          <w:rFonts w:asciiTheme="minorEastAsia" w:eastAsiaTheme="minorEastAsia" w:hAnsiTheme="minorEastAsia" w:cs="黑体" w:hint="eastAsia"/>
        </w:rPr>
        <w:lastRenderedPageBreak/>
        <w:t>取。根据国家文件要求，第一志愿报考临床医学、口腔医学、中医学学术学位的硕士研究生不得录取为临床医学、口腔医学、中医学专业学位。</w:t>
      </w:r>
    </w:p>
    <w:p w:rsidR="008C54C1" w:rsidRDefault="00CE1CC5" w:rsidP="008C54C1">
      <w:pPr>
        <w:pStyle w:val="a5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宋体" w:hint="eastAsia"/>
        </w:rPr>
        <w:t>              </w:t>
      </w:r>
      <w:r>
        <w:rPr>
          <w:rFonts w:asciiTheme="minorEastAsia" w:eastAsiaTheme="minorEastAsia" w:hAnsiTheme="minorEastAsia" w:cs="黑体" w:hint="eastAsia"/>
        </w:rPr>
        <w:t>南方医科大学中医药学学位评定分委员会</w:t>
      </w:r>
    </w:p>
    <w:p w:rsidR="008C54C1" w:rsidRPr="00807C0D" w:rsidRDefault="00CE1CC5" w:rsidP="008C54C1">
      <w:pPr>
        <w:pStyle w:val="a5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宋体" w:hint="eastAsia"/>
        </w:rPr>
        <w:t xml:space="preserve">               </w:t>
      </w:r>
      <w:r w:rsidR="008C54C1" w:rsidRPr="00807C0D">
        <w:rPr>
          <w:rFonts w:asciiTheme="minorEastAsia" w:eastAsiaTheme="minorEastAsia" w:hAnsiTheme="minorEastAsia" w:cs="宋体" w:hint="eastAsia"/>
        </w:rPr>
        <w:t>         </w:t>
      </w:r>
      <w:r w:rsidR="008C54C1" w:rsidRPr="00807C0D">
        <w:rPr>
          <w:rFonts w:asciiTheme="minorEastAsia" w:eastAsiaTheme="minorEastAsia" w:hAnsiTheme="minorEastAsia" w:cs="黑体" w:hint="eastAsia"/>
        </w:rPr>
        <w:t>2020年5月7日</w:t>
      </w:r>
    </w:p>
    <w:sectPr w:rsidR="008C54C1" w:rsidRPr="00807C0D" w:rsidSect="00FD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3F" w:rsidRDefault="000B3C3F" w:rsidP="005A0C17">
      <w:r>
        <w:separator/>
      </w:r>
    </w:p>
  </w:endnote>
  <w:endnote w:type="continuationSeparator" w:id="0">
    <w:p w:rsidR="000B3C3F" w:rsidRDefault="000B3C3F" w:rsidP="005A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3F" w:rsidRDefault="000B3C3F" w:rsidP="005A0C17">
      <w:r>
        <w:separator/>
      </w:r>
    </w:p>
  </w:footnote>
  <w:footnote w:type="continuationSeparator" w:id="0">
    <w:p w:rsidR="000B3C3F" w:rsidRDefault="000B3C3F" w:rsidP="005A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4C1"/>
    <w:rsid w:val="000B3C3F"/>
    <w:rsid w:val="00141046"/>
    <w:rsid w:val="002604F3"/>
    <w:rsid w:val="00267F71"/>
    <w:rsid w:val="005809FE"/>
    <w:rsid w:val="005A0C17"/>
    <w:rsid w:val="00601D4D"/>
    <w:rsid w:val="00807C0D"/>
    <w:rsid w:val="008C54C1"/>
    <w:rsid w:val="009C3943"/>
    <w:rsid w:val="00A23E73"/>
    <w:rsid w:val="00AE5DED"/>
    <w:rsid w:val="00C501DE"/>
    <w:rsid w:val="00CE1CC5"/>
    <w:rsid w:val="00DD0ECD"/>
    <w:rsid w:val="00E75AD5"/>
    <w:rsid w:val="00EF099F"/>
    <w:rsid w:val="00FD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C54C1"/>
    <w:rPr>
      <w:b/>
    </w:rPr>
  </w:style>
  <w:style w:type="paragraph" w:styleId="a5">
    <w:name w:val="Normal (Web)"/>
    <w:basedOn w:val="a"/>
    <w:rsid w:val="008C54C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C54C1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C54C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C54C1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5A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5A0C17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5A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5A0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802F39-F8B3-4B66-AB6B-2603643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2020-05-10T07:35:00Z</dcterms:created>
  <dcterms:modified xsi:type="dcterms:W3CDTF">2020-05-10T10:03:00Z</dcterms:modified>
</cp:coreProperties>
</file>