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33"/>
        </w:tabs>
        <w:bidi w:val="0"/>
        <w:jc w:val="center"/>
        <w:rPr>
          <w:rFonts w:ascii="Verdana" w:hAnsi="Verdana" w:eastAsia="宋体" w:cs="Verdana"/>
          <w:b/>
          <w:i w:val="0"/>
          <w:caps w:val="0"/>
          <w:color w:val="000000"/>
          <w:spacing w:val="0"/>
          <w:sz w:val="40"/>
          <w:szCs w:val="40"/>
          <w:shd w:val="clear" w:fill="FFFFFF"/>
        </w:rPr>
      </w:pPr>
      <w:r>
        <w:rPr>
          <w:rFonts w:ascii="Verdana" w:hAnsi="Verdana" w:eastAsia="宋体" w:cs="Verdana"/>
          <w:b/>
          <w:i w:val="0"/>
          <w:caps w:val="0"/>
          <w:color w:val="000000"/>
          <w:spacing w:val="0"/>
          <w:sz w:val="40"/>
          <w:szCs w:val="40"/>
          <w:shd w:val="clear" w:fill="FFFFFF"/>
        </w:rPr>
        <w:t>0</w:t>
      </w:r>
      <w:r>
        <w:rPr>
          <w:rFonts w:hint="eastAsia" w:ascii="Verdana" w:hAnsi="Verdana" w:eastAsia="宋体" w:cs="Verdana"/>
          <w:b/>
          <w:i w:val="0"/>
          <w:caps w:val="0"/>
          <w:color w:val="000000"/>
          <w:spacing w:val="0"/>
          <w:sz w:val="40"/>
          <w:szCs w:val="40"/>
          <w:shd w:val="clear" w:fill="FFFFFF"/>
        </w:rPr>
        <w:t>4 教育学</w:t>
      </w:r>
      <w:bookmarkStart w:id="0" w:name="_GoBack"/>
      <w:bookmarkEnd w:id="0"/>
    </w:p>
    <w:tbl>
      <w:tblPr>
        <w:tblW w:w="13785" w:type="dxa"/>
        <w:tblCellSpacing w:w="0" w:type="dxa"/>
        <w:tblInd w:w="0" w:type="dxa"/>
        <w:shd w:val="clear"/>
        <w:tblLayout w:type="fixed"/>
        <w:tblCellMar>
          <w:top w:w="0" w:type="dxa"/>
          <w:left w:w="0" w:type="dxa"/>
          <w:bottom w:w="0" w:type="dxa"/>
          <w:right w:w="0" w:type="dxa"/>
        </w:tblCellMar>
      </w:tblPr>
      <w:tblGrid>
        <w:gridCol w:w="2206"/>
        <w:gridCol w:w="4687"/>
        <w:gridCol w:w="2205"/>
        <w:gridCol w:w="4687"/>
      </w:tblGrid>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联系电话020-85211425|联系人:余老师,孙老师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学科教学（思政）</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37</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 xml:space="preserve">   学科教学（政治）是专业型教育硕士的方向之一。本专业现有导师20人，导师有比较广阔的专业背景，有丰富的实际工作经验和教学经验。对中学政治教学和中学德育有相当的研究。在培养学生方面，本专业在强调掌握坚实的教育基础理论和系统专业知识的基础上，注重培养学生教育教学实践能力，培养学生掌握中学政治教学的技能和方法，努力造就具有较高理论素质和实践能力的专业人才。</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2"/>
              <w:gridCol w:w="3002"/>
              <w:gridCol w:w="750"/>
              <w:gridCol w:w="4434"/>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学科教学（思政）（教育硕士）</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2"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901  课程与教学论（政治）</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00116  中学德育学科教育论</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443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本专业拟招推免生3名，不招同等学力，不招跨学科门类调剂考生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(002)政治与公共管理学院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联系电话020-39310586|联系人：罗老师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教育管理</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2"/>
              <w:gridCol w:w="3002"/>
              <w:gridCol w:w="750"/>
              <w:gridCol w:w="4434"/>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教育管理(教育硕士)</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002"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832  教育学（自命题）</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00204  教育管理学</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同等学力，不招应届毕业生，只招定向就业考生，只招三年工作经验以上的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(002)政治与公共管理学院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联系电话020-39310586|联系人：罗老师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11</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2"/>
              <w:gridCol w:w="3002"/>
              <w:gridCol w:w="750"/>
              <w:gridCol w:w="4434"/>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老年人服务与管理</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2"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926  公共事业管理</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00206  社会保障学</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443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本专业不招推免生，不招同等学力，前置专业须是本方向相关专业</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民政服务与管理</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2"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926  公共事业管理</w:t>
                  </w:r>
                </w:p>
              </w:tc>
              <w:tc>
                <w:tcPr>
                  <w:tcW w:w="30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00206  社会保障学</w:t>
                  </w:r>
                </w:p>
              </w:tc>
              <w:tc>
                <w:tcPr>
                  <w:tcW w:w="75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443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本专业不招推免生，不招同等学力，前置专业须是本方向相关专业</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教育学原理</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11</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教育基本理论</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德育理论与实践</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教育研究方法</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教育的文化研究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教师教育与基础教育研究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教育社会学</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教育政治学</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11</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课程与教学的基本理论</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00502  课程与教学论</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小学课程与教学的理论与实践</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00502  课程与教学论</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学习论</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00502  课程与教学论</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教育神经科学与人工智能研发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00502  课程与教学论</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本专业拟招收推免生5人，不招同等学力。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040103</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中国现代教育研究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00503  中国教育史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中国传统文化与教育研究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00503  中国教育史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本专业拟招收推免生1人，不招同等学力。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040104</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比较教育学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比较课程与教学</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00504  比较教育学综合</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比较教育管理与政策</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00504  比较教育学综合</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国别与国际教育研究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00504  比较教育学综合</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040105</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学前教育学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7</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学前教育基本理论研究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学前教育课程研究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学前儿童心理发展与教育</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学前家庭教育研究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学前音乐艺术教育</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00505  学前教育学综合</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040106</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高等教育学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高等教育管理</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00506  高等教育学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本专业拟招收推免生4人，不招同等学力。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现代高等教育发展理论</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00506  高等教育学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本专业拟招收推免生4人，不招同等学力。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国际高等教育</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00506  高等教育学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本专业拟招收推免生4人，不招同等学力。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040107</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成人教育学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成人教育发展与改革研究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00507  成人教育学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成人与职业教育管理研究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00507  成人教育学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教师继续教育研究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00507  成人教育学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040108</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高等职业教育</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00508  高等职业教育学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shd w:val="clear"/>
                <w:tblLayout w:type="fixed"/>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比较职业教育</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00508  高等职业教育学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040109</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特殊教育学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特殊教育基本理论研究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智力障碍儿童教育研究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特殊儿童音乐治疗研究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情绪与行为障碍儿童研究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00509  特殊教育学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教育领导科学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7</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教育法学</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教育政策科学</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教育经济学</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教育行政学</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学校管理学</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00510  教育领导科学基础</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本专业拟招收推免生3人，不招同等学力。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基础教育学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中小学管理研究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00511  基础教育学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基础教育改革研究</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00511  基础教育学</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本专业拟招收推免生2人，不招同等学力。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0401Z3</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少年儿童组织与思想意识教育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1"/>
              <w:gridCol w:w="901"/>
              <w:gridCol w:w="3003"/>
              <w:gridCol w:w="3003"/>
              <w:gridCol w:w="751"/>
              <w:gridCol w:w="4431"/>
            </w:tblGrid>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少年儿童组织与思想意识教育原理</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少年儿童发展与思想意识教育</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本专业拟招收推免生1人，不招同等学力。</w:t>
                  </w:r>
                </w:p>
              </w:tc>
            </w:tr>
            <w:tr>
              <w:tblPrEx>
                <w:shd w:val="clear"/>
                <w:tblLayout w:type="fixed"/>
                <w:tblCellMar>
                  <w:top w:w="0" w:type="dxa"/>
                  <w:left w:w="0" w:type="dxa"/>
                  <w:bottom w:w="0" w:type="dxa"/>
                  <w:right w:w="0" w:type="dxa"/>
                </w:tblCellMar>
              </w:tblPrEx>
              <w:trPr>
                <w:tblCellSpacing w:w="0" w:type="dxa"/>
                <w:jc w:val="center"/>
              </w:trPr>
              <w:tc>
                <w:tcPr>
                  <w:tcW w:w="15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少先队辅导员专业成长</w:t>
                  </w:r>
                </w:p>
              </w:tc>
              <w:tc>
                <w:tcPr>
                  <w:tcW w:w="9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00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00501  中、外教育史</w:t>
                  </w:r>
                </w:p>
              </w:tc>
              <w:tc>
                <w:tcPr>
                  <w:tcW w:w="7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3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本专业拟招收推免生1人，不招同等学力。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教育管理</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04"/>
              <w:gridCol w:w="902"/>
              <w:gridCol w:w="3007"/>
              <w:gridCol w:w="3007"/>
              <w:gridCol w:w="752"/>
              <w:gridCol w:w="4418"/>
            </w:tblGrid>
            <w:tr>
              <w:tblPrEx>
                <w:shd w:val="clear"/>
                <w:tblLayout w:type="fixed"/>
                <w:tblCellMar>
                  <w:top w:w="0" w:type="dxa"/>
                  <w:left w:w="0" w:type="dxa"/>
                  <w:bottom w:w="0" w:type="dxa"/>
                  <w:right w:w="0" w:type="dxa"/>
                </w:tblCellMar>
              </w:tblPrEx>
              <w:trPr>
                <w:tblCellSpacing w:w="0" w:type="dxa"/>
                <w:jc w:val="center"/>
              </w:trPr>
              <w:tc>
                <w:tcPr>
                  <w:tcW w:w="150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0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0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441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0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教育管理(教育硕士)</w:t>
                  </w:r>
                </w:p>
              </w:tc>
              <w:tc>
                <w:tcPr>
                  <w:tcW w:w="9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007"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900  教育管理学</w:t>
                  </w:r>
                </w:p>
              </w:tc>
              <w:tc>
                <w:tcPr>
                  <w:tcW w:w="30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00513  教育学</w:t>
                  </w:r>
                </w:p>
              </w:tc>
              <w:tc>
                <w:tcPr>
                  <w:tcW w:w="7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441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本研究方向拟招收全日制考生20人。不招推免生，不招同等学力。要求具有3年及以上工作经验；具有基础教育学校工作经历”。</w:t>
                  </w:r>
                </w:p>
              </w:tc>
            </w:tr>
            <w:tr>
              <w:tblPrEx>
                <w:shd w:val="clear"/>
                <w:tblLayout w:type="fixed"/>
                <w:tblCellMar>
                  <w:top w:w="0" w:type="dxa"/>
                  <w:left w:w="0" w:type="dxa"/>
                  <w:bottom w:w="0" w:type="dxa"/>
                  <w:right w:w="0" w:type="dxa"/>
                </w:tblCellMar>
              </w:tblPrEx>
              <w:trPr>
                <w:tblCellSpacing w:w="0" w:type="dxa"/>
                <w:jc w:val="center"/>
              </w:trPr>
              <w:tc>
                <w:tcPr>
                  <w:tcW w:w="150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教育管理(教育硕士)</w:t>
                  </w:r>
                </w:p>
              </w:tc>
              <w:tc>
                <w:tcPr>
                  <w:tcW w:w="9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007"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900  教育管理学</w:t>
                  </w:r>
                </w:p>
              </w:tc>
              <w:tc>
                <w:tcPr>
                  <w:tcW w:w="30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00513  教育学</w:t>
                  </w:r>
                </w:p>
              </w:tc>
              <w:tc>
                <w:tcPr>
                  <w:tcW w:w="7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441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研究方向拟招非全日制考生25人。本专业不招同等学力，不招应届毕业生，只招定向就业考生，只招三年工作经验以上的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045115</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小学教育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58"/>
              <w:gridCol w:w="935"/>
              <w:gridCol w:w="3116"/>
              <w:gridCol w:w="3865"/>
              <w:gridCol w:w="779"/>
              <w:gridCol w:w="3337"/>
            </w:tblGrid>
            <w:tr>
              <w:tblPrEx>
                <w:shd w:val="clear"/>
                <w:tblLayout w:type="fixed"/>
                <w:tblCellMar>
                  <w:top w:w="0" w:type="dxa"/>
                  <w:left w:w="0" w:type="dxa"/>
                  <w:bottom w:w="0" w:type="dxa"/>
                  <w:right w:w="0" w:type="dxa"/>
                </w:tblCellMar>
              </w:tblPrEx>
              <w:trPr>
                <w:tblCellSpacing w:w="0" w:type="dxa"/>
                <w:jc w:val="center"/>
              </w:trPr>
              <w:tc>
                <w:tcPr>
                  <w:tcW w:w="155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3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11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6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33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5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小学教育(教育硕士)</w:t>
                  </w:r>
                </w:p>
              </w:tc>
              <w:tc>
                <w:tcPr>
                  <w:tcW w:w="93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116"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914  小学教育学原理</w:t>
                  </w:r>
                </w:p>
              </w:tc>
              <w:tc>
                <w:tcPr>
                  <w:tcW w:w="386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00514  教育研究方法（小学教育专业）</w:t>
                  </w:r>
                </w:p>
              </w:tc>
              <w:tc>
                <w:tcPr>
                  <w:tcW w:w="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333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本专业拟招收推免生10人，不招同等学力，不招跨学科门类调剂考生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045118</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学前教育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558"/>
              <w:gridCol w:w="935"/>
              <w:gridCol w:w="3116"/>
              <w:gridCol w:w="3865"/>
              <w:gridCol w:w="779"/>
              <w:gridCol w:w="3337"/>
            </w:tblGrid>
            <w:tr>
              <w:tblPrEx>
                <w:shd w:val="clear"/>
                <w:tblLayout w:type="fixed"/>
                <w:tblCellMar>
                  <w:top w:w="0" w:type="dxa"/>
                  <w:left w:w="0" w:type="dxa"/>
                  <w:bottom w:w="0" w:type="dxa"/>
                  <w:right w:w="0" w:type="dxa"/>
                </w:tblCellMar>
              </w:tblPrEx>
              <w:trPr>
                <w:tblCellSpacing w:w="0" w:type="dxa"/>
                <w:jc w:val="center"/>
              </w:trPr>
              <w:tc>
                <w:tcPr>
                  <w:tcW w:w="155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3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11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6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33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55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学前教育(教育硕士)</w:t>
                  </w:r>
                </w:p>
              </w:tc>
              <w:tc>
                <w:tcPr>
                  <w:tcW w:w="93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116"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919  学前教育学</w:t>
                  </w:r>
                </w:p>
              </w:tc>
              <w:tc>
                <w:tcPr>
                  <w:tcW w:w="386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00515  教育研究方法（学前教育专业）</w:t>
                  </w:r>
                </w:p>
              </w:tc>
              <w:tc>
                <w:tcPr>
                  <w:tcW w:w="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333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本专业拟招收推免生10人，不招同等学力，不招跨学科门类调剂考生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(005)教育科学学院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联系电话020-85211326|联系人:林老师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01"/>
              <w:gridCol w:w="960"/>
              <w:gridCol w:w="3202"/>
              <w:gridCol w:w="3971"/>
              <w:gridCol w:w="800"/>
              <w:gridCol w:w="3056"/>
            </w:tblGrid>
            <w:tr>
              <w:tblPrEx>
                <w:tblLayout w:type="fixed"/>
                <w:tblCellMar>
                  <w:top w:w="0" w:type="dxa"/>
                  <w:left w:w="0" w:type="dxa"/>
                  <w:bottom w:w="0" w:type="dxa"/>
                  <w:right w:w="0" w:type="dxa"/>
                </w:tblCellMar>
              </w:tblPrEx>
              <w:trPr>
                <w:tblCellSpacing w:w="0" w:type="dxa"/>
                <w:jc w:val="center"/>
              </w:trPr>
              <w:tc>
                <w:tcPr>
                  <w:tcW w:w="16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97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0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60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社会文化艺术</w:t>
                  </w:r>
                </w:p>
              </w:tc>
              <w:tc>
                <w:tcPr>
                  <w:tcW w:w="96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202"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927   职业教育课程开发</w:t>
                  </w:r>
                </w:p>
              </w:tc>
              <w:tc>
                <w:tcPr>
                  <w:tcW w:w="397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00516  教育研究方法（职业技术教育）</w:t>
                  </w:r>
                </w:p>
              </w:tc>
              <w:tc>
                <w:tcPr>
                  <w:tcW w:w="80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0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本专业不招同等学力，不招应届毕业生，只招定向就业考生，只招在职中职学校专任教师、各级教育局（厅）或教育研究部门中有相当于职业学校教师职务的教研员或管理人员。</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(006)教育信息技术学院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联系电话020-85216460|联系人:张老师，胡老师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045114</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现代教育技术</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12"/>
              <w:gridCol w:w="967"/>
              <w:gridCol w:w="3224"/>
              <w:gridCol w:w="3224"/>
              <w:gridCol w:w="807"/>
              <w:gridCol w:w="3756"/>
            </w:tblGrid>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现代教育技术（教育硕士）</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913  现代教育技术</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00601  教育技术应用</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全日制方向拟招收36人，其中推免生10名，不招同等学力，不招跨学科门类调剂考生</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现代教育技术（教育硕士）</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913  现代教育技术</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00601  教育技术应用</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非全日制方向拟招收10人，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(006)教育信息技术学院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联系电话020-85216460|联系人:张老师，胡老师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05"/>
              <w:gridCol w:w="963"/>
              <w:gridCol w:w="3209"/>
              <w:gridCol w:w="3788"/>
              <w:gridCol w:w="802"/>
              <w:gridCol w:w="3223"/>
            </w:tblGrid>
            <w:tr>
              <w:tblPrEx>
                <w:tblLayout w:type="fixed"/>
                <w:tblCellMar>
                  <w:top w:w="0" w:type="dxa"/>
                  <w:left w:w="0" w:type="dxa"/>
                  <w:bottom w:w="0" w:type="dxa"/>
                  <w:right w:w="0" w:type="dxa"/>
                </w:tblCellMar>
              </w:tblPrEx>
              <w:trPr>
                <w:tblCellSpacing w:w="0" w:type="dxa"/>
                <w:jc w:val="center"/>
              </w:trPr>
              <w:tc>
                <w:tcPr>
                  <w:tcW w:w="16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0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78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2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6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职业技术教育（文化艺术类广播电视节目编导与制作）（教育硕士）</w:t>
                  </w:r>
                </w:p>
              </w:tc>
              <w:tc>
                <w:tcPr>
                  <w:tcW w:w="9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09"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928  广播电视与播音主持的理论与实践</w:t>
                  </w:r>
                </w:p>
              </w:tc>
              <w:tc>
                <w:tcPr>
                  <w:tcW w:w="378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00608  广播电视制作与编导</w:t>
                  </w:r>
                </w:p>
              </w:tc>
              <w:tc>
                <w:tcPr>
                  <w:tcW w:w="8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32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本专业拟招推免生4名，不招收同等学力，前置专业须是本方向相关专业</w:t>
                  </w:r>
                </w:p>
              </w:tc>
            </w:tr>
            <w:tr>
              <w:tblPrEx>
                <w:shd w:val="clear"/>
                <w:tblLayout w:type="fixed"/>
                <w:tblCellMar>
                  <w:top w:w="0" w:type="dxa"/>
                  <w:left w:w="0" w:type="dxa"/>
                  <w:bottom w:w="0" w:type="dxa"/>
                  <w:right w:w="0" w:type="dxa"/>
                </w:tblCellMar>
              </w:tblPrEx>
              <w:trPr>
                <w:tblCellSpacing w:w="0" w:type="dxa"/>
                <w:jc w:val="center"/>
              </w:trPr>
              <w:tc>
                <w:tcPr>
                  <w:tcW w:w="16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职业技术教育（文化艺术类影视艺术与播音主持）（教育硕士）</w:t>
                  </w:r>
                </w:p>
              </w:tc>
              <w:tc>
                <w:tcPr>
                  <w:tcW w:w="9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09"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928  广播电视与播音主持的理论与实践</w:t>
                  </w:r>
                </w:p>
              </w:tc>
              <w:tc>
                <w:tcPr>
                  <w:tcW w:w="378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00609  播音主持的教学法与专业能力</w:t>
                  </w:r>
                </w:p>
              </w:tc>
              <w:tc>
                <w:tcPr>
                  <w:tcW w:w="80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32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本专业拟招推免生4名，不招收同等学力，前置专业须是本方向相关专业</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体育人文社会学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12"/>
              <w:gridCol w:w="967"/>
              <w:gridCol w:w="3224"/>
              <w:gridCol w:w="3224"/>
              <w:gridCol w:w="807"/>
              <w:gridCol w:w="3756"/>
            </w:tblGrid>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体育哲学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学校体育学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运动休闲经营</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体育文化与传播</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体育社会学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体育心理学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健康管理与体育促进</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体育人文社会学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12"/>
              <w:gridCol w:w="967"/>
              <w:gridCol w:w="3224"/>
              <w:gridCol w:w="3224"/>
              <w:gridCol w:w="807"/>
              <w:gridCol w:w="3756"/>
            </w:tblGrid>
            <w:tr>
              <w:tblPrEx>
                <w:shd w:val="clear"/>
                <w:tblLayout w:type="fixed"/>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体育哲学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学校体育学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运动休闲经营</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体育文化与传播</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体育社会学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体育心理学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健康管理与体育促进</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00701  学校体育学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本专业拟招推免生9名，不招同等学力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运动人体科学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12"/>
              <w:gridCol w:w="967"/>
              <w:gridCol w:w="3224"/>
              <w:gridCol w:w="3224"/>
              <w:gridCol w:w="807"/>
              <w:gridCol w:w="3756"/>
            </w:tblGrid>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运动与心血管健康</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本专业拟招推免生5名，不招同等学力。</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运动生化与营养</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本专业拟招推免生5名，不招同等学力。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激光运动医学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本专业拟招推免生5名，不招同等学力。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运动损伤与康复</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本专业拟招推免生5名，不招同等学力。</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运动健身的生物力学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本专业拟招推免生5名，不招同等学力。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运动与再生医学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本专业拟招推免生5名，不招同等学力。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认知运动神经科学</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00702  运动生物化学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本专业拟招推免生5名，不招同等学力。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040303</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体育教育训练学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12"/>
              <w:gridCol w:w="967"/>
              <w:gridCol w:w="3224"/>
              <w:gridCol w:w="3224"/>
              <w:gridCol w:w="807"/>
              <w:gridCol w:w="3756"/>
            </w:tblGrid>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体操运动教学训练理论与方法（含健美操、艺术体操）</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本专业拟招推免生12名，本研究方向拟招生3名，不招同等学力。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田径运动教学训练理论与方法</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本专业拟招推免生12名，本研究方向拟招生4名，不招同等学力。</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篮球运动教学训练理论与方法</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本专业拟招推免生12名，本研究方向拟招生4名，不招同等学力。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排球运动教学训练理论与方法</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本专业拟招推免生12名，本研究方向拟招生4名，不招同等学力。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足球运动教学训练理论与方法</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本专业拟招推免生12名，本研究方向拟招生4名，不招同等学力。</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游泳运动教学训练理论与方法</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本专业拟招推免生12名，本研究方向拟招生4名，不招同等学力。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小球运动教学训练理论与方法（含乒、羽、网）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00703  运动训练学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本专业拟招推免生12名，本研究方向拟招生3名，不招同等学力。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040304</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民族传统体育学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8</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12"/>
              <w:gridCol w:w="967"/>
              <w:gridCol w:w="3224"/>
              <w:gridCol w:w="3224"/>
              <w:gridCol w:w="807"/>
              <w:gridCol w:w="3756"/>
            </w:tblGrid>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武术教学与训练</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00704  武术概论</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民族传统体育的理论与实践</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00704  武术概论</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民族传统体育历史与文化</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706   体育概论与运动生理学</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00704  武术概论</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045201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体育教学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12"/>
              <w:gridCol w:w="967"/>
              <w:gridCol w:w="3224"/>
              <w:gridCol w:w="3224"/>
              <w:gridCol w:w="807"/>
              <w:gridCol w:w="3756"/>
            </w:tblGrid>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体育教学(体育硕士)</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346  体育综合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00705  运动竞赛学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本方向拟招生44名，其中拟招推免生14名，不招同等学力。学制2年。</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体育教学(体育硕士)</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346  体育综合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00705  运动竞赛学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本方向拟招生25名，不招同等学力。学制3年。只招定向就业考生。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045202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运动训练</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612"/>
              <w:gridCol w:w="967"/>
              <w:gridCol w:w="3224"/>
              <w:gridCol w:w="3224"/>
              <w:gridCol w:w="807"/>
              <w:gridCol w:w="3756"/>
            </w:tblGrid>
            <w:tr>
              <w:tblPrEx>
                <w:shd w:val="clear"/>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61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运动训练(体育硕士)</w:t>
                  </w:r>
                </w:p>
              </w:tc>
              <w:tc>
                <w:tcPr>
                  <w:tcW w:w="96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224"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346  体育综合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22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00705  运动竞赛学</w:t>
                  </w:r>
                </w:p>
              </w:tc>
              <w:tc>
                <w:tcPr>
                  <w:tcW w:w="80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37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本方向拟招生20名，其中拟招推免生6名，不招同等学力。学制2年。</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(007)体育科学学院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联系电话020-39310272-8811|联系人:叶老师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045204</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社会体育指导</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社会体育指导(体育硕士)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346  体育综合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00705  运动竞赛学</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本方向拟招生14名，其中拟招推免生4名，不招同等学力。学制2年。</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(008)文学院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8</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语文课程与教学论</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00802  语文教学艺术</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本专业不接受报考，只招收本校4+2推免生8名。</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(008)文学院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045103</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学科教学（语文）</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85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学科教学（语文）（教育硕士）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902  语文课程与教学论</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00802  语文教学艺术</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本方向拟招55名，其中拟招推免生15名，不招同等学力，不招跨学科门类调剂考生</w:t>
                  </w:r>
                </w:p>
              </w:tc>
            </w:tr>
            <w:tr>
              <w:tblPrEx>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学科教学（语文）（教育硕士）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902  语文课程与教学论</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00802  语文教学艺术</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收30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(008)文学院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045300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汉语国际教育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04"/>
              <w:gridCol w:w="1023"/>
              <w:gridCol w:w="3409"/>
              <w:gridCol w:w="4228"/>
              <w:gridCol w:w="852"/>
              <w:gridCol w:w="2374"/>
            </w:tblGrid>
            <w:tr>
              <w:tblPrEx>
                <w:shd w:val="clear"/>
                <w:tblLayout w:type="fixed"/>
                <w:tblCellMar>
                  <w:top w:w="0" w:type="dxa"/>
                  <w:left w:w="0" w:type="dxa"/>
                  <w:bottom w:w="0" w:type="dxa"/>
                  <w:right w:w="0" w:type="dxa"/>
                </w:tblCellMar>
              </w:tblPrEx>
              <w:trPr>
                <w:tblCellSpacing w:w="0" w:type="dxa"/>
                <w:jc w:val="center"/>
              </w:trPr>
              <w:tc>
                <w:tcPr>
                  <w:tcW w:w="170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40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42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7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0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汉语国际教育硕士</w:t>
                  </w:r>
                </w:p>
              </w:tc>
              <w:tc>
                <w:tcPr>
                  <w:tcW w:w="10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409"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202  俄语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354  汉语基础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445  汉语国际教育基础</w:t>
                  </w:r>
                </w:p>
              </w:tc>
              <w:tc>
                <w:tcPr>
                  <w:tcW w:w="42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00804  汉语语言学基础及语言教学基础</w:t>
                  </w:r>
                </w:p>
              </w:tc>
              <w:tc>
                <w:tcPr>
                  <w:tcW w:w="8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7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本专业拟招推免生8名，不招同等学力。考生必须拥有普通话水平测试二甲以上等级证书。</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(009)外国语言文化学院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联系电话020-85215121|联系人:成老师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045108</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学科教学（英语）</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76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学科教学（英语)（教育硕士)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907  综合英语</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00901  语言学基本知识</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本方向拟招46名，其中推免生8名，不招收同等学力，不招跨学科门类调剂考生</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学科教学（英语）（教育硕士）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907  综合英语</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00901  语言学基本知识</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30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(012)历史文化学院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联系电话020-85211322|联系人:刘老师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中学历史课程与教学论</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01203  历史课程与教学论</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本专业不接受报考，拟招本校4+2推免生3名</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(012)历史文化学院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联系电话020-85211322|联系人:刘老师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045109</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学科教学（历史）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学科教学（历史）(教育硕士)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908  中国近现代史</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01203  历史课程与教学论</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本方向拟招生41名，其中拟招推免生12名，不招同等学力，不招跨学科门类调剂考生</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学科教学(历史)(教育硕士)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908  中国近现代史</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01203  历史课程与教学论</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收12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(013)数学科学学院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联系电话020-85210809|联系人:刘老师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045104</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学科教学（数学）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学科教学（数学）（教育硕士）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903  高等数学综合</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01302  初等数学研究</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本方向共拟招32名，拟招推免生15名，不招同等学力，不招跨学科门类调剂考生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(014)物理与电信工程学院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联系电话020-39310372|联系人:杨老师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55"/>
              <w:gridCol w:w="1053"/>
              <w:gridCol w:w="3511"/>
              <w:gridCol w:w="3723"/>
              <w:gridCol w:w="878"/>
              <w:gridCol w:w="2670"/>
            </w:tblGrid>
            <w:tr>
              <w:tblPrEx>
                <w:tblLayout w:type="fixed"/>
                <w:tblCellMar>
                  <w:top w:w="0" w:type="dxa"/>
                  <w:left w:w="0" w:type="dxa"/>
                  <w:bottom w:w="0" w:type="dxa"/>
                  <w:right w:w="0" w:type="dxa"/>
                </w:tblCellMar>
              </w:tblPrEx>
              <w:trPr>
                <w:tblCellSpacing w:w="0" w:type="dxa"/>
                <w:jc w:val="center"/>
              </w:trPr>
              <w:tc>
                <w:tcPr>
                  <w:tcW w:w="175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5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1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7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7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67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5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07 物理课程与教学论</w:t>
                  </w:r>
                </w:p>
              </w:tc>
              <w:tc>
                <w:tcPr>
                  <w:tcW w:w="105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11"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7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01401  电磁学与中学物理教学法</w:t>
                  </w:r>
                </w:p>
              </w:tc>
              <w:tc>
                <w:tcPr>
                  <w:tcW w:w="87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67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本专业拟招本校4+2推免生8名，不招同等学力</w:t>
                  </w:r>
                </w:p>
              </w:tc>
            </w:tr>
            <w:tr>
              <w:tblPrEx>
                <w:tblLayout w:type="fixed"/>
                <w:tblCellMar>
                  <w:top w:w="0" w:type="dxa"/>
                  <w:left w:w="0" w:type="dxa"/>
                  <w:bottom w:w="0" w:type="dxa"/>
                  <w:right w:w="0" w:type="dxa"/>
                </w:tblCellMar>
              </w:tblPrEx>
              <w:trPr>
                <w:tblCellSpacing w:w="0" w:type="dxa"/>
                <w:jc w:val="center"/>
              </w:trPr>
              <w:tc>
                <w:tcPr>
                  <w:tcW w:w="175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08 实验物理课程与教学论</w:t>
                  </w:r>
                </w:p>
              </w:tc>
              <w:tc>
                <w:tcPr>
                  <w:tcW w:w="105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11"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7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01401  电磁学与中学物理教学法</w:t>
                  </w:r>
                </w:p>
              </w:tc>
              <w:tc>
                <w:tcPr>
                  <w:tcW w:w="87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67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本专业拟招本校4+2推免生8名，不招同等学力</w:t>
                  </w:r>
                </w:p>
              </w:tc>
            </w:tr>
            <w:tr>
              <w:tblPrEx>
                <w:tblLayout w:type="fixed"/>
                <w:tblCellMar>
                  <w:top w:w="0" w:type="dxa"/>
                  <w:left w:w="0" w:type="dxa"/>
                  <w:bottom w:w="0" w:type="dxa"/>
                  <w:right w:w="0" w:type="dxa"/>
                </w:tblCellMar>
              </w:tblPrEx>
              <w:trPr>
                <w:tblCellSpacing w:w="0" w:type="dxa"/>
                <w:jc w:val="center"/>
              </w:trPr>
              <w:tc>
                <w:tcPr>
                  <w:tcW w:w="175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09 信息技术在物理教学中的应用</w:t>
                  </w:r>
                </w:p>
              </w:tc>
              <w:tc>
                <w:tcPr>
                  <w:tcW w:w="105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11"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72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01401  电磁学与中学物理教学法</w:t>
                  </w:r>
                </w:p>
              </w:tc>
              <w:tc>
                <w:tcPr>
                  <w:tcW w:w="87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67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本专业拟招本校4+2推免生8名，不招同等学力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(014)物理与电信工程学院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联系电话020-39310372|联系人:杨老师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045105</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学科教学（物理）</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38"/>
              <w:gridCol w:w="1043"/>
              <w:gridCol w:w="3477"/>
              <w:gridCol w:w="3895"/>
              <w:gridCol w:w="869"/>
              <w:gridCol w:w="2568"/>
            </w:tblGrid>
            <w:tr>
              <w:tblPrEx>
                <w:tblLayout w:type="fixed"/>
                <w:tblCellMar>
                  <w:top w:w="0" w:type="dxa"/>
                  <w:left w:w="0" w:type="dxa"/>
                  <w:bottom w:w="0" w:type="dxa"/>
                  <w:right w:w="0" w:type="dxa"/>
                </w:tblCellMar>
              </w:tblPrEx>
              <w:trPr>
                <w:tblCellSpacing w:w="0" w:type="dxa"/>
                <w:jc w:val="center"/>
              </w:trPr>
              <w:tc>
                <w:tcPr>
                  <w:tcW w:w="173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4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47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9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6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56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73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学科教学（物理）(教育硕士)</w:t>
                  </w:r>
                </w:p>
              </w:tc>
              <w:tc>
                <w:tcPr>
                  <w:tcW w:w="104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477"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904  物理教学论</w:t>
                  </w:r>
                </w:p>
              </w:tc>
              <w:tc>
                <w:tcPr>
                  <w:tcW w:w="389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01402  基础物理（力学、电磁学）</w:t>
                  </w:r>
                </w:p>
              </w:tc>
              <w:tc>
                <w:tcPr>
                  <w:tcW w:w="86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56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本方向拟招30名，其中推免生15名，不招同等学力，不招跨学科门类调剂考生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(016)化学学院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联系电话020-39310380|联系人:莫老师,李老师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14 化学课程与教学论</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01602  有机化学</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本专业拟招本校4+2推免生2名，不招同等学力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(016)化学学院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联系电话020-39310380|联系人:莫老师,李老师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045106</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学科教学（化学）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31</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学科教学（化学）(教育硕士)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905  化学教学论</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01606  综合化学</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本专业拟招推免生15名，不招同等学力，不招跨学科门类调剂考生</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(017)地理科学学院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联系电话020-85214766|联系人:李老师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17 地理与可持续发展</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01701  中国区域地理</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本专业不接受报考，只招收本校4+2推免生4名。</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(017)地理科学学院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联系电话020-85214766|联系人:李老师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学科教学（地理）</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学科教学(地理)(教育硕士)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909  综合地理</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01701  中国区域地理</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本方向拟共招生43人，拟招推免生22人，不招同等学力，不招跨学科门类调剂考生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(018)生命科学学院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联系电话020-85215535|联系人:周老师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16 生物课程与教学论</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01808  细胞生物学</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本专业不接受报考，只招收本校4+2推免生2名。</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(018)生命科学学院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联系电话020-85215535|联系人:周老师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045107</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学科教学（生物）</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2"/>
              <w:gridCol w:w="1063"/>
              <w:gridCol w:w="3545"/>
              <w:gridCol w:w="3545"/>
              <w:gridCol w:w="886"/>
              <w:gridCol w:w="2779"/>
            </w:tblGrid>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学科教学（生物）(教育硕士)</w:t>
                  </w:r>
                </w:p>
              </w:tc>
              <w:tc>
                <w:tcPr>
                  <w:tcW w:w="106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906  普通生物学</w:t>
                  </w:r>
                </w:p>
              </w:tc>
              <w:tc>
                <w:tcPr>
                  <w:tcW w:w="354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01808  细胞生物学</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779"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本专业拟招推免生23名，不招同等学力，不招跨学科门类调剂考生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(022)国际文化学院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联系电话020-85217031|联系人:姜老师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040102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课程与教学论</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5"/>
              <w:gridCol w:w="921"/>
              <w:gridCol w:w="2352"/>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15 汉语国际教育</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202  俄语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311  教育学专业基础综合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02201  汉语基础知识</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本专业不招推免生，不招同等学力。要求普通话水平达到二级甲等及以上。</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(022)国际文化学院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联系电话020-85217031|联系人:姜老师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045300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汉语国际教育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31</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5"/>
              <w:gridCol w:w="921"/>
              <w:gridCol w:w="2352"/>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汉语国际教育硕士</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202  俄语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或  203  日语</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354  汉语基础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445  汉语国际教育基础</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02201  汉语基础知识</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本专业不招推免生，不招同等学力。要求普通话水平达到二级甲等及以上。</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(023)旅游管理学院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联系电话020-39311060|联系人:王老师,阳老师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21</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会展服务与管理</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822  旅游学概论</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02302  旅游管理综合能力测试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本专业拟招推免生10名，不招收同等学力，前置专业须是本方向相关专业</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导游服务方向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822  旅游学概论</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02302  旅游管理综合能力测试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本专业拟招推免生10名，不招收同等学力，前置专业须是本方向相关专业</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联系电话020-85212295|联系人:黄老师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基础心理学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基础心理学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97人，含拟招推免生49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联系电话020-85212295|联系人:黄老师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040202</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发展与教育心理学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发展与教育心理学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97人，含拟招推免生49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联系电话020-85212295|联系人:黄老师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040203</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应用心理学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应用心理学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97人，含拟招推免生49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联系电话020-85212295|联系人:黄老师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0402Z1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计量心理学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见备注</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计量心理学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97人，含拟招推免生49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联系电话020-85212295|联系人:黄老师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045116</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心理健康教育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心理健康教育（教育硕士）</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915  心理学专业基础</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本专业拟招推免生15名，不招收同等学力，不招跨学科门类调剂考生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(024)心理学院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联系电话020-85212295|联系人:黄老师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045400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应用心理</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96"/>
              <w:gridCol w:w="1078"/>
              <w:gridCol w:w="3593"/>
              <w:gridCol w:w="4005"/>
              <w:gridCol w:w="898"/>
              <w:gridCol w:w="2220"/>
            </w:tblGrid>
            <w:tr>
              <w:tblPrEx>
                <w:shd w:val="clear"/>
                <w:tblLayout w:type="fixed"/>
                <w:tblCellMar>
                  <w:top w:w="0" w:type="dxa"/>
                  <w:left w:w="0" w:type="dxa"/>
                  <w:bottom w:w="0" w:type="dxa"/>
                  <w:right w:w="0" w:type="dxa"/>
                </w:tblCellMar>
              </w:tblPrEx>
              <w:trPr>
                <w:tblCellSpacing w:w="0" w:type="dxa"/>
                <w:jc w:val="center"/>
              </w:trPr>
              <w:tc>
                <w:tcPr>
                  <w:tcW w:w="179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7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9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40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9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22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9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应用心理</w:t>
                  </w:r>
                </w:p>
              </w:tc>
              <w:tc>
                <w:tcPr>
                  <w:tcW w:w="107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9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347  心理学专业综合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40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89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22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本院0454全日制应用心理硕士拟招生46人，含拟招推免生20人。不招收同等学力。全校0454全日制应用心理硕士统一划定复试线，统一公布复试及拟录取名单。</w:t>
                  </w:r>
                </w:p>
              </w:tc>
            </w:tr>
            <w:tr>
              <w:tblPrEx>
                <w:tblLayout w:type="fixed"/>
                <w:tblCellMar>
                  <w:top w:w="0" w:type="dxa"/>
                  <w:left w:w="0" w:type="dxa"/>
                  <w:bottom w:w="0" w:type="dxa"/>
                  <w:right w:w="0" w:type="dxa"/>
                </w:tblCellMar>
              </w:tblPrEx>
              <w:trPr>
                <w:tblCellSpacing w:w="0" w:type="dxa"/>
                <w:jc w:val="center"/>
              </w:trPr>
              <w:tc>
                <w:tcPr>
                  <w:tcW w:w="179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应用心理</w:t>
                  </w:r>
                </w:p>
              </w:tc>
              <w:tc>
                <w:tcPr>
                  <w:tcW w:w="107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593"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347  心理学专业综合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40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02402  社会心理学(同等学力加试)</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02403  人格心理学(同等学力加试)</w:t>
                  </w:r>
                </w:p>
              </w:tc>
              <w:tc>
                <w:tcPr>
                  <w:tcW w:w="89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220"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本方向学习方式为非全日制，拟招生20名；招同等学力；学制3年。只招定向就业考生。</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(030)脑科学与康复医学研究院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联系电话020-85212160|联系人：刘老师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040201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基础心理学</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基础心理学</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312  心理学专业基础综合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本院0402心理学一级学科拟招3人。不招收同等学力。全校0402心理学一级学科（含基础心理学、发展与教育心理学、应用心理学、计量心理学等四个专业）统一划定复试线，统一公布复试及拟录取名单。</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(030)脑科学与康复医学研究院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联系电话020-85212160|联系人：刘老师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045400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应用心理</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应用心理</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347  心理学专业综合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  无</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02401  心理学原理与研究方法</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本院0454全日制应用心理硕士拟招生10人。不招收同等学力。全校0454全日制应用心理硕士统一划定复试线，统一公布复试及拟录取名单。</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(031)职业教育学院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联系电话0757-86687709|联系人:余老师；联系电话0757-86687324|联系人:张老师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6"/>
              <w:gridCol w:w="921"/>
              <w:gridCol w:w="2351"/>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财经商贸类商务英语</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825  商务英语写作与翻译</w:t>
                  </w:r>
                </w:p>
              </w:tc>
              <w:tc>
                <w:tcPr>
                  <w:tcW w:w="36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03101  职业教育商务英语综合</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本专业拟招收推免生5名，不招同等学力，前置专业须是本方向相关专业</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(035)教师教育学部</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联系电话020-85211707|联系人:陈老师、童老师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045101</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教育管理</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5"/>
              <w:gridCol w:w="921"/>
              <w:gridCol w:w="2352"/>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教师发展与管理</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838  教育人力资源管理</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03502  教育管理研究</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本方向拟招全日制22名。不招推免生，不招同等学力。要求具有3年及以上工作经验；具有基础教育学校工作经历”。</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教师发展与管理</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838  教育人力资源管理</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03502  教育管理研究</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方向拟招非全日制40名。不招同等学力，不招应届毕业生，只招定向就业考生，只招3年工作经验以上的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(036)城市文化学院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联系电话0757—86687306|联系人:卢老师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045120</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职业技术教育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20</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773"/>
              <w:gridCol w:w="1064"/>
              <w:gridCol w:w="3546"/>
              <w:gridCol w:w="4165"/>
              <w:gridCol w:w="886"/>
              <w:gridCol w:w="2156"/>
            </w:tblGrid>
            <w:tr>
              <w:tblPrEx>
                <w:tblLayout w:type="fixed"/>
                <w:tblCellMar>
                  <w:top w:w="0" w:type="dxa"/>
                  <w:left w:w="0" w:type="dxa"/>
                  <w:bottom w:w="0" w:type="dxa"/>
                  <w:right w:w="0" w:type="dxa"/>
                </w:tblCellMar>
              </w:tblPrEx>
              <w:trPr>
                <w:tblCellSpacing w:w="0" w:type="dxa"/>
                <w:jc w:val="center"/>
              </w:trPr>
              <w:tc>
                <w:tcPr>
                  <w:tcW w:w="177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06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54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416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1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773"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数字媒体与艺术创作</w:t>
                  </w:r>
                </w:p>
              </w:tc>
              <w:tc>
                <w:tcPr>
                  <w:tcW w:w="106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546"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931  艺术概论</w:t>
                  </w:r>
                </w:p>
              </w:tc>
              <w:tc>
                <w:tcPr>
                  <w:tcW w:w="416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03601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03602  中国文化史(同等学力加试)</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03603  艺术特长展示(同等学力加试)</w:t>
                  </w:r>
                </w:p>
              </w:tc>
              <w:tc>
                <w:tcPr>
                  <w:tcW w:w="88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156"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本专业拟招收推免生10名，招同等学力，前置专业须是本方向相关专业</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(038)科学技术与社会研究院</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联系电话020-39310373|联系人:宋老师，张老师</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045117</w:t>
            </w:r>
          </w:p>
        </w:tc>
        <w:tc>
          <w:tcPr>
            <w:tcW w:w="2205"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科学与技术教育</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专业学位</w:t>
            </w: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22</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842"/>
              <w:gridCol w:w="1105"/>
              <w:gridCol w:w="3685"/>
              <w:gridCol w:w="3685"/>
              <w:gridCol w:w="921"/>
              <w:gridCol w:w="2352"/>
            </w:tblGrid>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中小学STEAM教育与科技创新素养</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01-02方向拟招生10名，含拟招推免生3名，不招同等学力，不招跨学科门类调剂考生</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基础教育学科核心素养评价</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01-02方向拟招生10名，含拟招推免生3名，不招同等学力，不招跨学科门类调剂考生</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中小学STEAM教育与科技创新素养</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03-04方向拟招生12名，不招同等学力，不招应届毕业生，只招定向就业考生，只招在职中小学、幼儿园、中职学校专任教师或管理人员、各级教育局（厅）或教育研究部门中有相当于中小学幼儿园教师职务的教研员或管理人员。</w:t>
                  </w:r>
                </w:p>
              </w:tc>
            </w:tr>
            <w:tr>
              <w:tblPrEx>
                <w:shd w:val="clear"/>
                <w:tblLayout w:type="fixed"/>
                <w:tblCellMar>
                  <w:top w:w="0" w:type="dxa"/>
                  <w:left w:w="0" w:type="dxa"/>
                  <w:bottom w:w="0" w:type="dxa"/>
                  <w:right w:w="0" w:type="dxa"/>
                </w:tblCellMar>
              </w:tblPrEx>
              <w:trPr>
                <w:tblCellSpacing w:w="0" w:type="dxa"/>
                <w:jc w:val="center"/>
              </w:trPr>
              <w:tc>
                <w:tcPr>
                  <w:tcW w:w="184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基础教育学科核心素养评价</w:t>
                  </w:r>
                </w:p>
              </w:tc>
              <w:tc>
                <w:tcPr>
                  <w:tcW w:w="110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2 非全日制</w:t>
                  </w:r>
                </w:p>
              </w:tc>
              <w:tc>
                <w:tcPr>
                  <w:tcW w:w="3685"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204  英语二</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333  教育综合</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930  科学技术概论</w:t>
                  </w:r>
                </w:p>
              </w:tc>
              <w:tc>
                <w:tcPr>
                  <w:tcW w:w="368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03802  科学技术与社会</w:t>
                  </w:r>
                </w:p>
              </w:tc>
              <w:tc>
                <w:tcPr>
                  <w:tcW w:w="921"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2352"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03-04方向拟招生12名，不招同等学力，不招应届毕业生，只招定向就业考生，只招在职中小学、幼儿园、中职学校专任教师或管理人员、各级教育局（厅）或教育研究部门中有相当于中小学幼儿园教师职务的教研员或管理人员。</w:t>
                  </w:r>
                </w:p>
              </w:tc>
            </w:tr>
          </w:tbl>
          <w:p>
            <w:pPr>
              <w:jc w:val="left"/>
              <w:rPr>
                <w:rFonts w:hint="default" w:ascii="Verdana" w:hAnsi="Verdana" w:cs="Verdana"/>
                <w:caps w:val="0"/>
                <w:spacing w:val="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sectPr>
      <w:pgSz w:w="14740" w:h="16838"/>
      <w:pgMar w:top="56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4662"/>
    <w:rsid w:val="250E462C"/>
    <w:rsid w:val="30D00D2E"/>
    <w:rsid w:val="56254662"/>
    <w:rsid w:val="7F0C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2019-09-18T01:31:00Z</dcterms:created>
  <dc:creator>Asoul</dc:creator>
  <cp:lastModifiedBy>Asoul</cp:lastModifiedBy>
  <dcterms:modified xsi:type="dcterms:W3CDTF">2019-09-18T07:16:42Z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