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49" w:rsidRDefault="00EF4178">
      <w:pPr>
        <w:pStyle w:val="1"/>
      </w:pPr>
      <w:bookmarkStart w:id="0" w:name="_Toc524018377"/>
      <w:r>
        <w:t>建筑与城市规划学院</w:t>
      </w:r>
      <w:bookmarkEnd w:id="0"/>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华中科技大学建筑与城市规划学院</w:t>
      </w:r>
      <w:r>
        <w:rPr>
          <w:rFonts w:ascii="华文中宋" w:eastAsia="华文中宋" w:hAnsi="华文中宋"/>
          <w:color w:val="000000"/>
          <w:szCs w:val="21"/>
        </w:rPr>
        <w:t>2000</w:t>
      </w:r>
      <w:r>
        <w:rPr>
          <w:rFonts w:ascii="华文中宋" w:eastAsia="华文中宋" w:hAnsi="华文中宋"/>
          <w:color w:val="000000"/>
          <w:szCs w:val="21"/>
        </w:rPr>
        <w:t>年由原华中理工大学建筑学院与原建设部武汉城市建设学院规划建筑系等相关专业合并组建。目前学院开设有四个本科专业：建筑学、城市规划、景观学、环境设计；八个硕士学位培养点：</w:t>
      </w:r>
      <w:r>
        <w:rPr>
          <w:rFonts w:ascii="华文中宋" w:eastAsia="华文中宋" w:hAnsi="华文中宋"/>
          <w:color w:val="000000"/>
          <w:szCs w:val="21"/>
        </w:rPr>
        <w:t>①</w:t>
      </w:r>
      <w:r>
        <w:rPr>
          <w:rFonts w:ascii="华文中宋" w:eastAsia="华文中宋" w:hAnsi="华文中宋"/>
          <w:color w:val="000000"/>
          <w:szCs w:val="21"/>
        </w:rPr>
        <w:t>建筑学（学术）、</w:t>
      </w:r>
      <w:r>
        <w:rPr>
          <w:rFonts w:ascii="华文中宋" w:eastAsia="华文中宋" w:hAnsi="华文中宋"/>
          <w:color w:val="000000"/>
          <w:szCs w:val="21"/>
        </w:rPr>
        <w:t>②</w:t>
      </w:r>
      <w:r>
        <w:rPr>
          <w:rFonts w:ascii="华文中宋" w:eastAsia="华文中宋" w:hAnsi="华文中宋"/>
          <w:color w:val="000000"/>
          <w:szCs w:val="21"/>
        </w:rPr>
        <w:t>建筑学硕士（专业学位）、</w:t>
      </w:r>
      <w:r>
        <w:rPr>
          <w:rFonts w:ascii="华文中宋" w:eastAsia="华文中宋" w:hAnsi="华文中宋"/>
          <w:color w:val="000000"/>
          <w:szCs w:val="21"/>
        </w:rPr>
        <w:t>③</w:t>
      </w:r>
      <w:r>
        <w:rPr>
          <w:rFonts w:ascii="华文中宋" w:eastAsia="华文中宋" w:hAnsi="华文中宋"/>
          <w:color w:val="000000"/>
          <w:szCs w:val="21"/>
        </w:rPr>
        <w:t>城乡规划学（学术）、</w:t>
      </w:r>
      <w:r>
        <w:rPr>
          <w:rFonts w:ascii="华文中宋" w:eastAsia="华文中宋" w:hAnsi="华文中宋"/>
          <w:color w:val="000000"/>
          <w:szCs w:val="21"/>
        </w:rPr>
        <w:t>④</w:t>
      </w:r>
      <w:r>
        <w:rPr>
          <w:rFonts w:ascii="华文中宋" w:eastAsia="华文中宋" w:hAnsi="华文中宋"/>
          <w:color w:val="000000"/>
          <w:szCs w:val="21"/>
        </w:rPr>
        <w:t>城市规划学硕士（专业学位）、</w:t>
      </w:r>
      <w:r>
        <w:rPr>
          <w:rFonts w:ascii="华文中宋" w:eastAsia="华文中宋" w:hAnsi="华文中宋"/>
          <w:color w:val="000000"/>
          <w:szCs w:val="21"/>
        </w:rPr>
        <w:t>⑤</w:t>
      </w:r>
      <w:r>
        <w:rPr>
          <w:rFonts w:ascii="华文中宋" w:eastAsia="华文中宋" w:hAnsi="华文中宋"/>
          <w:color w:val="000000"/>
          <w:szCs w:val="21"/>
        </w:rPr>
        <w:t>风景园林学（学术）、</w:t>
      </w:r>
      <w:r>
        <w:rPr>
          <w:rFonts w:ascii="华文中宋" w:eastAsia="华文中宋" w:hAnsi="华文中宋"/>
          <w:color w:val="000000"/>
          <w:szCs w:val="21"/>
        </w:rPr>
        <w:t>⑥</w:t>
      </w:r>
      <w:r>
        <w:rPr>
          <w:rFonts w:ascii="华文中宋" w:eastAsia="华文中宋" w:hAnsi="华文中宋"/>
          <w:color w:val="000000"/>
          <w:szCs w:val="21"/>
        </w:rPr>
        <w:t>风景园林硕士（专业学位）、</w:t>
      </w:r>
      <w:r>
        <w:rPr>
          <w:rFonts w:ascii="华文中宋" w:eastAsia="华文中宋" w:hAnsi="华文中宋"/>
          <w:color w:val="000000"/>
          <w:szCs w:val="21"/>
        </w:rPr>
        <w:t>⑦</w:t>
      </w:r>
      <w:r>
        <w:rPr>
          <w:rFonts w:ascii="华文中宋" w:eastAsia="华文中宋" w:hAnsi="华文中宋"/>
          <w:color w:val="000000"/>
          <w:szCs w:val="21"/>
        </w:rPr>
        <w:t>设计学（学术）、</w:t>
      </w:r>
      <w:r>
        <w:rPr>
          <w:rFonts w:ascii="华文中宋" w:eastAsia="华文中宋" w:hAnsi="华文中宋"/>
          <w:color w:val="000000"/>
          <w:szCs w:val="21"/>
        </w:rPr>
        <w:t>⑧</w:t>
      </w:r>
      <w:r>
        <w:rPr>
          <w:rFonts w:ascii="华文中宋" w:eastAsia="华文中宋" w:hAnsi="华文中宋"/>
          <w:color w:val="000000"/>
          <w:szCs w:val="21"/>
        </w:rPr>
        <w:t>艺术学硕士（专业学位）；具有两个一级学科博士点：建筑学、城乡规划学，以及两个二级学科博士点：风景园林规划与设计和室内设计及其理论；设有建筑学和</w:t>
      </w:r>
      <w:r>
        <w:rPr>
          <w:rFonts w:ascii="华文中宋" w:eastAsia="华文中宋" w:hAnsi="华文中宋"/>
          <w:color w:val="000000"/>
          <w:szCs w:val="21"/>
        </w:rPr>
        <w:t>城乡规划学两个一级学科博士后流动站。目前学院共有教授</w:t>
      </w:r>
      <w:r>
        <w:rPr>
          <w:rFonts w:ascii="华文中宋" w:eastAsia="华文中宋" w:hAnsi="华文中宋"/>
          <w:color w:val="000000"/>
          <w:szCs w:val="21"/>
        </w:rPr>
        <w:t>23</w:t>
      </w:r>
      <w:r>
        <w:rPr>
          <w:rFonts w:ascii="华文中宋" w:eastAsia="华文中宋" w:hAnsi="华文中宋"/>
          <w:color w:val="000000"/>
          <w:szCs w:val="21"/>
        </w:rPr>
        <w:t>人，副教授</w:t>
      </w:r>
      <w:r>
        <w:rPr>
          <w:rFonts w:ascii="华文中宋" w:eastAsia="华文中宋" w:hAnsi="华文中宋"/>
          <w:color w:val="000000"/>
          <w:szCs w:val="21"/>
        </w:rPr>
        <w:t>48</w:t>
      </w:r>
      <w:r>
        <w:rPr>
          <w:rFonts w:ascii="华文中宋" w:eastAsia="华文中宋" w:hAnsi="华文中宋"/>
          <w:color w:val="000000"/>
          <w:szCs w:val="21"/>
        </w:rPr>
        <w:t>人，讲师</w:t>
      </w:r>
      <w:r>
        <w:rPr>
          <w:rFonts w:ascii="华文中宋" w:eastAsia="华文中宋" w:hAnsi="华文中宋"/>
          <w:color w:val="000000"/>
          <w:szCs w:val="21"/>
        </w:rPr>
        <w:t>35</w:t>
      </w:r>
      <w:r>
        <w:rPr>
          <w:rFonts w:ascii="华文中宋" w:eastAsia="华文中宋" w:hAnsi="华文中宋"/>
          <w:color w:val="000000"/>
          <w:szCs w:val="21"/>
        </w:rPr>
        <w:t>人，助教</w:t>
      </w:r>
      <w:r>
        <w:rPr>
          <w:rFonts w:ascii="华文中宋" w:eastAsia="华文中宋" w:hAnsi="华文中宋"/>
          <w:color w:val="000000"/>
          <w:szCs w:val="21"/>
        </w:rPr>
        <w:t>2</w:t>
      </w:r>
      <w:r>
        <w:rPr>
          <w:rFonts w:ascii="华文中宋" w:eastAsia="华文中宋" w:hAnsi="华文中宋"/>
          <w:color w:val="000000"/>
          <w:szCs w:val="21"/>
        </w:rPr>
        <w:t>人。学院下设建筑学系、城市规划系、景观学系和设计学系四个教学单位。并下辖建筑设计研究院（甲级），城市规划设计研究院（甲级），（含风景园林设计（甲级）（建筑遗产保护（乙级））二个设计机构。学院有《新建筑》杂志社、院图书分馆、建筑与环境省级实验教学示范中心、建筑模型室、</w:t>
      </w:r>
      <w:r>
        <w:rPr>
          <w:rFonts w:ascii="华文中宋" w:eastAsia="华文中宋" w:hAnsi="华文中宋"/>
          <w:color w:val="000000"/>
          <w:szCs w:val="21"/>
        </w:rPr>
        <w:t>GIS</w:t>
      </w:r>
      <w:r>
        <w:rPr>
          <w:rFonts w:ascii="华文中宋" w:eastAsia="华文中宋" w:hAnsi="华文中宋"/>
          <w:color w:val="000000"/>
          <w:szCs w:val="21"/>
        </w:rPr>
        <w:t>实验室、</w:t>
      </w:r>
      <w:r>
        <w:rPr>
          <w:rFonts w:ascii="华文中宋" w:eastAsia="华文中宋" w:hAnsi="华文中宋"/>
          <w:color w:val="000000"/>
          <w:szCs w:val="21"/>
        </w:rPr>
        <w:t>CAAD</w:t>
      </w:r>
      <w:r>
        <w:rPr>
          <w:rFonts w:ascii="华文中宋" w:eastAsia="华文中宋" w:hAnsi="华文中宋"/>
          <w:color w:val="000000"/>
          <w:szCs w:val="21"/>
        </w:rPr>
        <w:t>中心等多个教学和科研单位。学院现有在校本科生</w:t>
      </w:r>
      <w:r>
        <w:rPr>
          <w:rFonts w:ascii="华文中宋" w:eastAsia="华文中宋" w:hAnsi="华文中宋"/>
          <w:color w:val="000000"/>
          <w:szCs w:val="21"/>
        </w:rPr>
        <w:t>1330</w:t>
      </w:r>
      <w:r>
        <w:rPr>
          <w:rFonts w:ascii="华文中宋" w:eastAsia="华文中宋" w:hAnsi="华文中宋"/>
          <w:color w:val="000000"/>
          <w:szCs w:val="21"/>
        </w:rPr>
        <w:t>余人，计划内硕士研究生</w:t>
      </w:r>
      <w:r>
        <w:rPr>
          <w:rFonts w:ascii="华文中宋" w:eastAsia="华文中宋" w:hAnsi="华文中宋"/>
          <w:color w:val="000000"/>
          <w:szCs w:val="21"/>
        </w:rPr>
        <w:t>400</w:t>
      </w:r>
      <w:r>
        <w:rPr>
          <w:rFonts w:ascii="华文中宋" w:eastAsia="华文中宋" w:hAnsi="华文中宋"/>
          <w:color w:val="000000"/>
          <w:szCs w:val="21"/>
        </w:rPr>
        <w:t>余人，博士生</w:t>
      </w:r>
      <w:r>
        <w:rPr>
          <w:rFonts w:ascii="华文中宋" w:eastAsia="华文中宋" w:hAnsi="华文中宋"/>
          <w:color w:val="000000"/>
          <w:szCs w:val="21"/>
        </w:rPr>
        <w:t>60</w:t>
      </w:r>
      <w:r>
        <w:rPr>
          <w:rFonts w:ascii="华文中宋" w:eastAsia="华文中宋" w:hAnsi="华文中宋"/>
          <w:color w:val="000000"/>
          <w:szCs w:val="21"/>
        </w:rPr>
        <w:t>余人。华中科技大学建筑与城市规划学院</w:t>
      </w:r>
      <w:r>
        <w:rPr>
          <w:rFonts w:ascii="华文中宋" w:eastAsia="华文中宋" w:hAnsi="华文中宋"/>
          <w:color w:val="000000"/>
          <w:szCs w:val="21"/>
        </w:rPr>
        <w:t>自</w:t>
      </w:r>
      <w:r>
        <w:rPr>
          <w:rFonts w:ascii="华文中宋" w:eastAsia="华文中宋" w:hAnsi="华文中宋"/>
          <w:color w:val="000000"/>
          <w:szCs w:val="21"/>
        </w:rPr>
        <w:t>1982</w:t>
      </w:r>
      <w:r>
        <w:rPr>
          <w:rFonts w:ascii="华文中宋" w:eastAsia="华文中宋" w:hAnsi="华文中宋"/>
          <w:color w:val="000000"/>
          <w:szCs w:val="21"/>
        </w:rPr>
        <w:t>年开始招收硕士研究生，</w:t>
      </w:r>
      <w:r>
        <w:rPr>
          <w:rFonts w:ascii="华文中宋" w:eastAsia="华文中宋" w:hAnsi="华文中宋"/>
          <w:color w:val="000000"/>
          <w:szCs w:val="21"/>
        </w:rPr>
        <w:t>2004</w:t>
      </w:r>
      <w:r>
        <w:rPr>
          <w:rFonts w:ascii="华文中宋" w:eastAsia="华文中宋" w:hAnsi="华文中宋"/>
          <w:color w:val="000000"/>
          <w:szCs w:val="21"/>
        </w:rPr>
        <w:t>年起招收博士研究生，</w:t>
      </w:r>
      <w:r>
        <w:rPr>
          <w:rFonts w:ascii="华文中宋" w:eastAsia="华文中宋" w:hAnsi="华文中宋"/>
          <w:color w:val="000000"/>
          <w:szCs w:val="21"/>
        </w:rPr>
        <w:t>30</w:t>
      </w:r>
      <w:r>
        <w:rPr>
          <w:rFonts w:ascii="华文中宋" w:eastAsia="华文中宋" w:hAnsi="华文中宋"/>
          <w:color w:val="000000"/>
          <w:szCs w:val="21"/>
        </w:rPr>
        <w:t>余年已毕业研究生</w:t>
      </w:r>
      <w:r>
        <w:rPr>
          <w:rFonts w:ascii="华文中宋" w:eastAsia="华文中宋" w:hAnsi="华文中宋"/>
          <w:color w:val="000000"/>
          <w:szCs w:val="21"/>
        </w:rPr>
        <w:t>800</w:t>
      </w:r>
      <w:r>
        <w:rPr>
          <w:rFonts w:ascii="华文中宋" w:eastAsia="华文中宋" w:hAnsi="华文中宋"/>
          <w:color w:val="000000"/>
          <w:szCs w:val="21"/>
        </w:rPr>
        <w:t>余人。建筑与城市规划学院是目前中国中部地区最重要的建筑、规划、景观和艺术人才培养基地和全国重要的建筑、规划学科硕士、博士培养基地。</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建筑与城市规划学院涵盖四个一级学科：建筑学、城乡规划学、风景园林学、设计学，近年来硕士、博士研究生一次就业率达到</w:t>
      </w:r>
      <w:r>
        <w:rPr>
          <w:rFonts w:ascii="华文中宋" w:eastAsia="华文中宋" w:hAnsi="华文中宋"/>
          <w:color w:val="000000"/>
          <w:szCs w:val="21"/>
        </w:rPr>
        <w:t>100%</w:t>
      </w:r>
      <w:r>
        <w:rPr>
          <w:rFonts w:ascii="华文中宋" w:eastAsia="华文中宋" w:hAnsi="华文中宋"/>
          <w:color w:val="000000"/>
          <w:szCs w:val="21"/>
        </w:rPr>
        <w:t>，毕业生主要到科研院所、国内一流建筑、规划设计机构，城乡建设管理部门以及大型国有企业等单位从事科研、规划、设计、管理工作。</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奖学金评定、助学金、贷款资助等办法按学校有关规定实</w:t>
      </w:r>
      <w:r>
        <w:rPr>
          <w:rFonts w:ascii="华文中宋" w:eastAsia="华文中宋" w:hAnsi="华文中宋"/>
          <w:color w:val="000000"/>
          <w:szCs w:val="21"/>
        </w:rPr>
        <w:t>行。</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本院不接受同等学力考生。</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1</w:t>
      </w:r>
      <w:r>
        <w:rPr>
          <w:rFonts w:ascii="华文中宋" w:eastAsia="华文中宋" w:hAnsi="华文中宋"/>
          <w:color w:val="000000"/>
          <w:szCs w:val="21"/>
        </w:rPr>
        <w:t>．建筑学科研究方向</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1</w:t>
      </w:r>
      <w:r>
        <w:rPr>
          <w:rFonts w:ascii="华文中宋" w:eastAsia="华文中宋" w:hAnsi="华文中宋"/>
          <w:color w:val="000000"/>
          <w:szCs w:val="21"/>
        </w:rPr>
        <w:t>）建筑设计及其理论</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2</w:t>
      </w:r>
      <w:r>
        <w:rPr>
          <w:rFonts w:ascii="华文中宋" w:eastAsia="华文中宋" w:hAnsi="华文中宋"/>
          <w:color w:val="000000"/>
          <w:szCs w:val="21"/>
        </w:rPr>
        <w:t>）建筑历史与理论</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3</w:t>
      </w:r>
      <w:r>
        <w:rPr>
          <w:rFonts w:ascii="华文中宋" w:eastAsia="华文中宋" w:hAnsi="华文中宋"/>
          <w:color w:val="000000"/>
          <w:szCs w:val="21"/>
        </w:rPr>
        <w:t>）建筑技术科学</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4</w:t>
      </w:r>
      <w:r>
        <w:rPr>
          <w:rFonts w:ascii="华文中宋" w:eastAsia="华文中宋" w:hAnsi="华文中宋"/>
          <w:color w:val="000000"/>
          <w:szCs w:val="21"/>
        </w:rPr>
        <w:t>）城市设计及理论</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2</w:t>
      </w:r>
      <w:r>
        <w:rPr>
          <w:rFonts w:ascii="华文中宋" w:eastAsia="华文中宋" w:hAnsi="华文中宋"/>
          <w:color w:val="000000"/>
          <w:szCs w:val="21"/>
        </w:rPr>
        <w:t>．城乡规划学科研究方向</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1</w:t>
      </w:r>
      <w:r>
        <w:rPr>
          <w:rFonts w:ascii="华文中宋" w:eastAsia="华文中宋" w:hAnsi="华文中宋"/>
          <w:color w:val="000000"/>
          <w:szCs w:val="21"/>
        </w:rPr>
        <w:t>）</w:t>
      </w:r>
      <w:r>
        <w:rPr>
          <w:rFonts w:ascii="华文中宋" w:eastAsia="华文中宋" w:hAnsi="华文中宋"/>
          <w:color w:val="000000"/>
          <w:kern w:val="0"/>
          <w:szCs w:val="21"/>
        </w:rPr>
        <w:t>区域与城镇发展规划</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2</w:t>
      </w:r>
      <w:r>
        <w:rPr>
          <w:rFonts w:ascii="华文中宋" w:eastAsia="华文中宋" w:hAnsi="华文中宋"/>
          <w:color w:val="000000"/>
          <w:szCs w:val="21"/>
        </w:rPr>
        <w:t>）</w:t>
      </w:r>
      <w:r>
        <w:rPr>
          <w:rFonts w:ascii="华文中宋" w:eastAsia="华文中宋" w:hAnsi="华文中宋"/>
          <w:color w:val="000000"/>
          <w:kern w:val="0"/>
          <w:szCs w:val="21"/>
        </w:rPr>
        <w:t>可持续城市规划与设计</w:t>
      </w:r>
    </w:p>
    <w:p w:rsidR="009D0E49" w:rsidRDefault="00EF4178">
      <w:pPr>
        <w:autoSpaceDE w:val="0"/>
        <w:autoSpaceDN w:val="0"/>
        <w:adjustRightInd w:val="0"/>
        <w:snapToGrid w:val="0"/>
        <w:spacing w:line="336" w:lineRule="auto"/>
        <w:ind w:firstLineChars="200" w:firstLine="420"/>
        <w:rPr>
          <w:rFonts w:ascii="华文中宋" w:eastAsia="华文中宋" w:hAnsi="华文中宋"/>
          <w:color w:val="000000"/>
          <w:kern w:val="0"/>
          <w:szCs w:val="21"/>
        </w:rPr>
      </w:pPr>
      <w:r>
        <w:rPr>
          <w:rFonts w:ascii="华文中宋" w:eastAsia="华文中宋" w:hAnsi="华文中宋"/>
          <w:color w:val="000000"/>
          <w:szCs w:val="21"/>
        </w:rPr>
        <w:lastRenderedPageBreak/>
        <w:t>（</w:t>
      </w:r>
      <w:r>
        <w:rPr>
          <w:rFonts w:ascii="华文中宋" w:eastAsia="华文中宋" w:hAnsi="华文中宋"/>
          <w:color w:val="000000"/>
          <w:szCs w:val="21"/>
        </w:rPr>
        <w:t>3</w:t>
      </w:r>
      <w:r>
        <w:rPr>
          <w:rFonts w:ascii="华文中宋" w:eastAsia="华文中宋" w:hAnsi="华文中宋"/>
          <w:color w:val="000000"/>
          <w:szCs w:val="21"/>
        </w:rPr>
        <w:t>）</w:t>
      </w:r>
      <w:r>
        <w:rPr>
          <w:rFonts w:ascii="华文中宋" w:eastAsia="华文中宋" w:hAnsi="华文中宋"/>
          <w:color w:val="000000"/>
          <w:kern w:val="0"/>
          <w:szCs w:val="21"/>
        </w:rPr>
        <w:t>乡村发展与乡村规划</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4</w:t>
      </w:r>
      <w:r>
        <w:rPr>
          <w:rFonts w:ascii="华文中宋" w:eastAsia="华文中宋" w:hAnsi="华文中宋"/>
          <w:color w:val="000000"/>
          <w:szCs w:val="21"/>
        </w:rPr>
        <w:t>）</w:t>
      </w:r>
      <w:r>
        <w:rPr>
          <w:rFonts w:ascii="华文中宋" w:eastAsia="华文中宋" w:hAnsi="华文中宋"/>
          <w:color w:val="000000"/>
          <w:kern w:val="0"/>
          <w:szCs w:val="21"/>
        </w:rPr>
        <w:t>地域文化遗产保护与再生</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5</w:t>
      </w:r>
      <w:r>
        <w:rPr>
          <w:rFonts w:ascii="华文中宋" w:eastAsia="华文中宋" w:hAnsi="华文中宋"/>
          <w:color w:val="000000"/>
          <w:szCs w:val="21"/>
        </w:rPr>
        <w:t>）</w:t>
      </w:r>
      <w:r>
        <w:rPr>
          <w:rFonts w:ascii="华文中宋" w:eastAsia="华文中宋" w:hAnsi="华文中宋"/>
          <w:color w:val="000000"/>
          <w:kern w:val="0"/>
          <w:szCs w:val="21"/>
        </w:rPr>
        <w:t>城乡治理与规划管理</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3</w:t>
      </w:r>
      <w:r>
        <w:rPr>
          <w:rFonts w:ascii="华文中宋" w:eastAsia="华文中宋" w:hAnsi="华文中宋"/>
          <w:color w:val="000000"/>
          <w:szCs w:val="21"/>
        </w:rPr>
        <w:t>．风景园林学科研究方向</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1</w:t>
      </w:r>
      <w:r>
        <w:rPr>
          <w:rFonts w:ascii="华文中宋" w:eastAsia="华文中宋" w:hAnsi="华文中宋"/>
          <w:color w:val="000000"/>
          <w:szCs w:val="21"/>
        </w:rPr>
        <w:t>）园林与景观设计</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2</w:t>
      </w:r>
      <w:r>
        <w:rPr>
          <w:rFonts w:ascii="华文中宋" w:eastAsia="华文中宋" w:hAnsi="华文中宋"/>
          <w:color w:val="000000"/>
          <w:szCs w:val="21"/>
        </w:rPr>
        <w:t>）大地景观规划与生态修复</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3</w:t>
      </w:r>
      <w:r>
        <w:rPr>
          <w:rFonts w:ascii="华文中宋" w:eastAsia="华文中宋" w:hAnsi="华文中宋"/>
          <w:color w:val="000000"/>
          <w:szCs w:val="21"/>
        </w:rPr>
        <w:t>）风景园林历史理论与遗产保护</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4</w:t>
      </w:r>
      <w:r>
        <w:rPr>
          <w:rFonts w:ascii="华文中宋" w:eastAsia="华文中宋" w:hAnsi="华文中宋"/>
          <w:color w:val="000000"/>
          <w:szCs w:val="21"/>
        </w:rPr>
        <w:t>）工程景观研究</w:t>
      </w:r>
    </w:p>
    <w:p w:rsidR="009D0E49" w:rsidRDefault="00EF4178">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4</w:t>
      </w:r>
      <w:r>
        <w:rPr>
          <w:rFonts w:ascii="华文中宋" w:eastAsia="华文中宋" w:hAnsi="华文中宋"/>
          <w:color w:val="000000"/>
          <w:szCs w:val="21"/>
        </w:rPr>
        <w:t>．设计学学科研究方向</w:t>
      </w:r>
    </w:p>
    <w:p w:rsidR="009D0E49" w:rsidRDefault="00EF4178">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1</w:t>
      </w:r>
      <w:r>
        <w:rPr>
          <w:rFonts w:ascii="华文中宋" w:eastAsia="华文中宋" w:hAnsi="华文中宋"/>
          <w:color w:val="000000"/>
          <w:szCs w:val="21"/>
        </w:rPr>
        <w:t>）室内环境艺术设计与理论研究</w:t>
      </w:r>
    </w:p>
    <w:p w:rsidR="009D0E49" w:rsidRDefault="00EF4178">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2</w:t>
      </w:r>
      <w:r>
        <w:rPr>
          <w:rFonts w:ascii="华文中宋" w:eastAsia="华文中宋" w:hAnsi="华文中宋"/>
          <w:color w:val="000000"/>
          <w:szCs w:val="21"/>
        </w:rPr>
        <w:t>）城市环境艺术设计与理论研究</w:t>
      </w:r>
    </w:p>
    <w:p w:rsidR="009D0E49" w:rsidRDefault="00EF4178">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3</w:t>
      </w:r>
      <w:r>
        <w:rPr>
          <w:rFonts w:ascii="华文中宋" w:eastAsia="华文中宋" w:hAnsi="华文中宋"/>
          <w:color w:val="000000"/>
          <w:szCs w:val="21"/>
        </w:rPr>
        <w:t>）传统建筑装饰艺术设计与理论</w:t>
      </w:r>
    </w:p>
    <w:p w:rsidR="009D0E49" w:rsidRDefault="00EF4178">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4</w:t>
      </w:r>
      <w:r>
        <w:rPr>
          <w:rFonts w:ascii="华文中宋" w:eastAsia="华文中宋" w:hAnsi="华文中宋"/>
          <w:color w:val="000000"/>
          <w:szCs w:val="21"/>
        </w:rPr>
        <w:t>）信息艺术设计理论与应用研究</w:t>
      </w:r>
    </w:p>
    <w:p w:rsidR="009D0E49" w:rsidRDefault="00EF4178">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5</w:t>
      </w:r>
      <w:r>
        <w:rPr>
          <w:rFonts w:ascii="华文中宋" w:eastAsia="华文中宋" w:hAnsi="华文中宋"/>
          <w:color w:val="000000"/>
          <w:szCs w:val="21"/>
        </w:rPr>
        <w:t>）新媒体艺术设计理论与应用研究</w:t>
      </w:r>
    </w:p>
    <w:p w:rsidR="009D0E49" w:rsidRDefault="00EF4178">
      <w:pPr>
        <w:tabs>
          <w:tab w:val="left" w:pos="462"/>
        </w:tabs>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w:t>
      </w:r>
      <w:r>
        <w:rPr>
          <w:rFonts w:ascii="华文中宋" w:eastAsia="华文中宋" w:hAnsi="华文中宋"/>
          <w:color w:val="000000"/>
          <w:szCs w:val="21"/>
        </w:rPr>
        <w:t>6</w:t>
      </w:r>
      <w:r>
        <w:rPr>
          <w:rFonts w:ascii="华文中宋" w:eastAsia="华文中宋" w:hAnsi="华文中宋"/>
          <w:color w:val="000000"/>
          <w:szCs w:val="21"/>
        </w:rPr>
        <w:t>）会展空间与展示设计理论研究</w:t>
      </w:r>
    </w:p>
    <w:p w:rsidR="009D0E49" w:rsidRDefault="00EF4178">
      <w:pPr>
        <w:tabs>
          <w:tab w:val="left" w:pos="462"/>
        </w:tabs>
        <w:adjustRightInd w:val="0"/>
        <w:snapToGrid w:val="0"/>
        <w:spacing w:line="336" w:lineRule="auto"/>
        <w:ind w:firstLineChars="200" w:firstLine="420"/>
        <w:rPr>
          <w:rFonts w:ascii="华文中宋" w:eastAsia="华文中宋" w:hAnsi="华文中宋"/>
          <w:bCs/>
          <w:color w:val="000000"/>
          <w:szCs w:val="21"/>
        </w:rPr>
      </w:pPr>
      <w:r>
        <w:rPr>
          <w:rFonts w:ascii="华文中宋" w:eastAsia="华文中宋" w:hAnsi="华文中宋"/>
          <w:color w:val="000000"/>
          <w:szCs w:val="21"/>
        </w:rPr>
        <w:t>201</w:t>
      </w:r>
      <w:r>
        <w:rPr>
          <w:rFonts w:ascii="华文中宋" w:eastAsia="华文中宋" w:hAnsi="华文中宋" w:hint="eastAsia"/>
          <w:color w:val="000000"/>
          <w:szCs w:val="21"/>
        </w:rPr>
        <w:t>9</w:t>
      </w:r>
      <w:r>
        <w:rPr>
          <w:rFonts w:ascii="华文中宋" w:eastAsia="华文中宋" w:hAnsi="华文中宋"/>
          <w:color w:val="000000"/>
          <w:szCs w:val="21"/>
        </w:rPr>
        <w:t>年学院全日制硕士研</w:t>
      </w:r>
      <w:r>
        <w:rPr>
          <w:rFonts w:ascii="华文中宋" w:eastAsia="华文中宋" w:hAnsi="华文中宋"/>
          <w:bCs/>
          <w:color w:val="000000"/>
          <w:szCs w:val="21"/>
        </w:rPr>
        <w:t>究生中推免生占考生比例为</w:t>
      </w:r>
      <w:r>
        <w:rPr>
          <w:rFonts w:ascii="华文中宋" w:eastAsia="华文中宋" w:hAnsi="华文中宋"/>
          <w:bCs/>
          <w:color w:val="000000"/>
          <w:szCs w:val="21"/>
        </w:rPr>
        <w:t>50%</w:t>
      </w:r>
      <w:r>
        <w:rPr>
          <w:rFonts w:ascii="华文中宋" w:eastAsia="华文中宋" w:hAnsi="华文中宋"/>
          <w:bCs/>
          <w:color w:val="000000"/>
          <w:szCs w:val="21"/>
        </w:rPr>
        <w:t>左右，公开招考生所占考生比例为</w:t>
      </w:r>
      <w:r>
        <w:rPr>
          <w:rFonts w:ascii="华文中宋" w:eastAsia="华文中宋" w:hAnsi="华文中宋"/>
          <w:bCs/>
          <w:color w:val="000000"/>
          <w:szCs w:val="21"/>
        </w:rPr>
        <w:t>50%</w:t>
      </w:r>
      <w:r>
        <w:rPr>
          <w:rFonts w:ascii="华文中宋" w:eastAsia="华文中宋" w:hAnsi="华文中宋"/>
          <w:bCs/>
          <w:color w:val="000000"/>
          <w:szCs w:val="21"/>
        </w:rPr>
        <w:t>左右。</w:t>
      </w:r>
    </w:p>
    <w:p w:rsidR="009D0E49" w:rsidRDefault="00EF4178">
      <w:pPr>
        <w:pStyle w:val="2"/>
      </w:pPr>
      <w:r>
        <w:rPr>
          <w:rFonts w:ascii="华文中宋" w:eastAsia="华文中宋" w:hAnsi="华文中宋"/>
          <w:szCs w:val="21"/>
        </w:rPr>
        <w:br w:type="page"/>
      </w:r>
      <w:bookmarkStart w:id="1" w:name="_Toc511916614"/>
      <w:bookmarkStart w:id="2" w:name="_Toc524018378"/>
      <w:r>
        <w:lastRenderedPageBreak/>
        <w:t>学术学位招生目录</w:t>
      </w:r>
      <w:bookmarkEnd w:id="1"/>
      <w:bookmarkEnd w:id="2"/>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4"/>
      </w:tblGrid>
      <w:tr w:rsidR="009D0E49">
        <w:trPr>
          <w:tblHeader/>
        </w:trPr>
        <w:tc>
          <w:tcPr>
            <w:tcW w:w="3374" w:type="dxa"/>
            <w:tcBorders>
              <w:top w:val="single" w:sz="4" w:space="0" w:color="auto"/>
              <w:bottom w:val="single" w:sz="4" w:space="0" w:color="auto"/>
            </w:tcBorders>
            <w:vAlign w:val="center"/>
          </w:tcPr>
          <w:p w:rsidR="009D0E49" w:rsidRDefault="00EF4178">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9D0E49" w:rsidRDefault="00EF4178">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9D0E49" w:rsidRDefault="00EF4178">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9D0E49" w:rsidRDefault="00EF4178">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9D0E49" w:rsidRDefault="00EF4178">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9D0E49" w:rsidRDefault="00EF4178">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9D0E49">
        <w:tc>
          <w:tcPr>
            <w:tcW w:w="3374" w:type="dxa"/>
            <w:tcBorders>
              <w:top w:val="single" w:sz="4" w:space="0" w:color="auto"/>
            </w:tcBorders>
          </w:tcPr>
          <w:p w:rsidR="009D0E49" w:rsidRDefault="00EF4178" w:rsidP="00B54F96">
            <w:pPr>
              <w:pStyle w:val="3"/>
              <w:spacing w:before="156" w:after="156"/>
              <w:ind w:left="562" w:hangingChars="200" w:hanging="562"/>
            </w:pPr>
            <w:bookmarkStart w:id="3" w:name="_Toc524018379"/>
            <w:bookmarkStart w:id="4" w:name="_GoBack"/>
            <w:r>
              <w:rPr>
                <w:rFonts w:hint="eastAsia"/>
              </w:rPr>
              <w:t>220</w:t>
            </w:r>
            <w:r>
              <w:rPr>
                <w:rFonts w:hint="eastAsia"/>
              </w:rPr>
              <w:t>建筑与城市规划学院</w:t>
            </w:r>
            <w:bookmarkEnd w:id="3"/>
            <w:bookmarkEnd w:id="4"/>
          </w:p>
        </w:tc>
        <w:tc>
          <w:tcPr>
            <w:tcW w:w="812" w:type="dxa"/>
            <w:tcBorders>
              <w:top w:val="single" w:sz="4" w:space="0" w:color="auto"/>
            </w:tcBorders>
          </w:tcPr>
          <w:p w:rsidR="009D0E49" w:rsidRDefault="009D0E49">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Borders>
              <w:top w:val="single" w:sz="4" w:space="0" w:color="auto"/>
            </w:tcBorders>
          </w:tcPr>
          <w:p w:rsidR="009D0E49" w:rsidRDefault="009D0E49">
            <w:pPr>
              <w:adjustRightInd w:val="0"/>
              <w:snapToGrid w:val="0"/>
              <w:spacing w:line="280" w:lineRule="exact"/>
              <w:rPr>
                <w:rFonts w:ascii="华文中宋" w:eastAsia="华文中宋" w:hAnsi="华文中宋"/>
                <w:szCs w:val="21"/>
              </w:rPr>
            </w:pPr>
          </w:p>
        </w:tc>
      </w:tr>
      <w:tr w:rsidR="009D0E49">
        <w:trPr>
          <w:trHeight w:val="459"/>
        </w:trPr>
        <w:tc>
          <w:tcPr>
            <w:tcW w:w="3374" w:type="dxa"/>
          </w:tcPr>
          <w:p w:rsidR="009D0E49" w:rsidRDefault="00EF4178">
            <w:pPr>
              <w:pStyle w:val="4"/>
              <w:ind w:left="482" w:hangingChars="200" w:hanging="482"/>
            </w:pPr>
            <w:bookmarkStart w:id="5" w:name="_Toc524018380"/>
            <w:r>
              <w:rPr>
                <w:rFonts w:hint="eastAsia"/>
              </w:rPr>
              <w:t>081300</w:t>
            </w:r>
            <w:r>
              <w:rPr>
                <w:rFonts w:hint="eastAsia"/>
              </w:rPr>
              <w:t>建筑学</w:t>
            </w:r>
            <w:bookmarkEnd w:id="5"/>
          </w:p>
          <w:p w:rsidR="009D0E49" w:rsidRDefault="009D0E49"/>
          <w:p w:rsidR="009D0E49" w:rsidRDefault="009D0E49"/>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val="restart"/>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r>
              <w:rPr>
                <w:rFonts w:hint="eastAsia"/>
              </w:rPr>
              <w:t>01</w:t>
            </w:r>
            <w:r>
              <w:rPr>
                <w:rFonts w:hint="eastAsia"/>
              </w:rPr>
              <w:tab/>
              <w:t>(</w:t>
            </w:r>
            <w:r>
              <w:rPr>
                <w:rFonts w:hint="eastAsia"/>
              </w:rPr>
              <w:t>全日制</w:t>
            </w:r>
            <w:r>
              <w:rPr>
                <w:rFonts w:hint="eastAsia"/>
              </w:rPr>
              <w:t>)</w:t>
            </w:r>
            <w:r>
              <w:rPr>
                <w:rFonts w:hint="eastAsia"/>
              </w:rPr>
              <w:t>建筑设计及其理论</w:t>
            </w:r>
          </w:p>
          <w:p w:rsidR="009D0E49" w:rsidRDefault="00EF4178">
            <w:r>
              <w:rPr>
                <w:rFonts w:hint="eastAsia"/>
              </w:rPr>
              <w:t>02</w:t>
            </w:r>
            <w:r>
              <w:rPr>
                <w:rFonts w:hint="eastAsia"/>
              </w:rPr>
              <w:tab/>
              <w:t>(</w:t>
            </w:r>
            <w:r>
              <w:rPr>
                <w:rFonts w:hint="eastAsia"/>
              </w:rPr>
              <w:t>全日制</w:t>
            </w:r>
            <w:r>
              <w:rPr>
                <w:rFonts w:hint="eastAsia"/>
              </w:rPr>
              <w:t>)</w:t>
            </w:r>
            <w:r>
              <w:rPr>
                <w:rFonts w:hint="eastAsia"/>
              </w:rPr>
              <w:t>建筑历史与理论</w:t>
            </w:r>
          </w:p>
          <w:p w:rsidR="009D0E49" w:rsidRDefault="00EF4178">
            <w:r>
              <w:rPr>
                <w:rFonts w:hint="eastAsia"/>
              </w:rPr>
              <w:t>03</w:t>
            </w:r>
            <w:r>
              <w:rPr>
                <w:rFonts w:hint="eastAsia"/>
              </w:rPr>
              <w:tab/>
            </w:r>
            <w:r>
              <w:rPr>
                <w:rFonts w:hint="eastAsia"/>
              </w:rPr>
              <w:t>(</w:t>
            </w:r>
            <w:r>
              <w:rPr>
                <w:rFonts w:hint="eastAsia"/>
              </w:rPr>
              <w:t>全日制</w:t>
            </w:r>
            <w:r>
              <w:rPr>
                <w:rFonts w:hint="eastAsia"/>
              </w:rPr>
              <w:t>)</w:t>
            </w:r>
            <w:r>
              <w:rPr>
                <w:rFonts w:hint="eastAsia"/>
              </w:rPr>
              <w:t>建筑技术科学</w:t>
            </w:r>
          </w:p>
          <w:p w:rsidR="009D0E49" w:rsidRDefault="00EF4178">
            <w:pPr>
              <w:rPr>
                <w:rFonts w:ascii="华文中宋" w:eastAsia="华文中宋" w:hAnsi="华文中宋"/>
                <w:b/>
                <w:color w:val="FF0000"/>
                <w:szCs w:val="21"/>
              </w:rPr>
            </w:pPr>
            <w:r>
              <w:rPr>
                <w:rFonts w:hint="eastAsia"/>
              </w:rPr>
              <w:t>04</w:t>
            </w:r>
            <w:r>
              <w:rPr>
                <w:rFonts w:hint="eastAsia"/>
              </w:rPr>
              <w:tab/>
              <w:t>(</w:t>
            </w:r>
            <w:r>
              <w:rPr>
                <w:rFonts w:hint="eastAsia"/>
              </w:rPr>
              <w:t>全日制</w:t>
            </w:r>
            <w:r>
              <w:rPr>
                <w:rFonts w:hint="eastAsia"/>
              </w:rPr>
              <w:t>)</w:t>
            </w:r>
            <w:r>
              <w:rPr>
                <w:rFonts w:hint="eastAsia"/>
              </w:rPr>
              <w:t>城市设计</w:t>
            </w:r>
          </w:p>
        </w:tc>
        <w:tc>
          <w:tcPr>
            <w:tcW w:w="812" w:type="dxa"/>
          </w:tcPr>
          <w:p w:rsidR="009D0E49" w:rsidRDefault="009D0E49">
            <w:pPr>
              <w:adjustRightInd w:val="0"/>
              <w:snapToGrid w:val="0"/>
              <w:spacing w:line="280" w:lineRule="exact"/>
              <w:rPr>
                <w:rFonts w:ascii="华文中宋" w:eastAsia="华文中宋" w:hAnsi="华文中宋"/>
                <w:b/>
                <w:color w:val="FF0000"/>
                <w:szCs w:val="21"/>
              </w:rPr>
            </w:pPr>
          </w:p>
        </w:tc>
        <w:tc>
          <w:tcPr>
            <w:tcW w:w="2953" w:type="dxa"/>
          </w:tcPr>
          <w:p w:rsidR="009D0E49" w:rsidRDefault="00EF4178">
            <w:r>
              <w:rPr>
                <w:rFonts w:hint="eastAsia"/>
              </w:rPr>
              <w:t>①</w:t>
            </w:r>
            <w:r>
              <w:rPr>
                <w:rFonts w:hint="eastAsia"/>
              </w:rPr>
              <w:t xml:space="preserve">101 </w:t>
            </w:r>
            <w:r>
              <w:rPr>
                <w:rFonts w:hint="eastAsia"/>
              </w:rPr>
              <w:t>思想政治理论</w:t>
            </w:r>
            <w:r>
              <w:rPr>
                <w:rFonts w:hint="eastAsia"/>
              </w:rPr>
              <w:t xml:space="preserve"> </w:t>
            </w:r>
          </w:p>
          <w:p w:rsidR="009D0E49" w:rsidRDefault="00EF4178">
            <w:r>
              <w:rPr>
                <w:rFonts w:hint="eastAsia"/>
              </w:rPr>
              <w:t>②</w:t>
            </w:r>
            <w:r>
              <w:rPr>
                <w:rFonts w:hint="eastAsia"/>
              </w:rPr>
              <w:t xml:space="preserve">201 </w:t>
            </w:r>
            <w:r>
              <w:rPr>
                <w:rFonts w:hint="eastAsia"/>
              </w:rPr>
              <w:t>英语一</w:t>
            </w:r>
            <w:r>
              <w:rPr>
                <w:rFonts w:hint="eastAsia"/>
              </w:rPr>
              <w:t xml:space="preserve"> </w:t>
            </w:r>
          </w:p>
          <w:p w:rsidR="009D0E49" w:rsidRDefault="00EF4178">
            <w:r>
              <w:rPr>
                <w:rFonts w:hint="eastAsia"/>
              </w:rPr>
              <w:t>③</w:t>
            </w:r>
            <w:r>
              <w:rPr>
                <w:rFonts w:hint="eastAsia"/>
              </w:rPr>
              <w:t xml:space="preserve">355 </w:t>
            </w:r>
            <w:r>
              <w:rPr>
                <w:rFonts w:hint="eastAsia"/>
              </w:rPr>
              <w:t>建筑学基础</w:t>
            </w:r>
            <w:r>
              <w:rPr>
                <w:rFonts w:hint="eastAsia"/>
              </w:rPr>
              <w:t xml:space="preserve"> </w:t>
            </w:r>
          </w:p>
          <w:p w:rsidR="009D0E49" w:rsidRDefault="00EF4178">
            <w:pPr>
              <w:adjustRightInd w:val="0"/>
              <w:snapToGrid w:val="0"/>
              <w:spacing w:line="280" w:lineRule="exact"/>
              <w:ind w:left="735" w:hangingChars="350" w:hanging="735"/>
              <w:rPr>
                <w:rFonts w:ascii="华文中宋" w:eastAsia="华文中宋" w:hAnsi="华文中宋"/>
                <w:b/>
                <w:color w:val="FF0000"/>
                <w:szCs w:val="21"/>
              </w:rPr>
            </w:pPr>
            <w:r>
              <w:rPr>
                <w:rFonts w:hint="eastAsia"/>
              </w:rPr>
              <w:t>④</w:t>
            </w:r>
            <w:r>
              <w:rPr>
                <w:rFonts w:hint="eastAsia"/>
              </w:rPr>
              <w:t xml:space="preserve">502 </w:t>
            </w:r>
            <w:r>
              <w:rPr>
                <w:rFonts w:hint="eastAsia"/>
              </w:rPr>
              <w:t>建筑设计</w:t>
            </w:r>
            <w:r>
              <w:rPr>
                <w:rFonts w:hint="eastAsia"/>
              </w:rPr>
              <w:t>(6</w:t>
            </w:r>
            <w:r>
              <w:rPr>
                <w:rFonts w:hint="eastAsia"/>
              </w:rPr>
              <w:t>小时快题</w:t>
            </w:r>
            <w:r>
              <w:rPr>
                <w:rFonts w:hint="eastAsia"/>
              </w:rPr>
              <w:t>)</w:t>
            </w:r>
          </w:p>
        </w:tc>
        <w:tc>
          <w:tcPr>
            <w:tcW w:w="1274" w:type="dxa"/>
            <w:vMerge/>
          </w:tcPr>
          <w:p w:rsidR="009D0E49" w:rsidRDefault="009D0E49">
            <w:pPr>
              <w:adjustRightInd w:val="0"/>
              <w:snapToGrid w:val="0"/>
              <w:spacing w:line="280" w:lineRule="exact"/>
              <w:rPr>
                <w:rFonts w:ascii="华文中宋" w:eastAsia="华文中宋" w:hAnsi="华文中宋"/>
                <w:b/>
                <w:color w:val="FF0000"/>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b/>
                <w:color w:val="FF0000"/>
                <w:szCs w:val="21"/>
              </w:rPr>
            </w:pPr>
          </w:p>
        </w:tc>
        <w:tc>
          <w:tcPr>
            <w:tcW w:w="812" w:type="dxa"/>
          </w:tcPr>
          <w:p w:rsidR="009D0E49" w:rsidRDefault="009D0E49">
            <w:pPr>
              <w:adjustRightInd w:val="0"/>
              <w:snapToGrid w:val="0"/>
              <w:spacing w:line="280" w:lineRule="exact"/>
              <w:rPr>
                <w:rFonts w:ascii="华文中宋" w:eastAsia="华文中宋" w:hAnsi="华文中宋"/>
                <w:b/>
                <w:color w:val="FF0000"/>
                <w:szCs w:val="21"/>
              </w:rPr>
            </w:pPr>
          </w:p>
        </w:tc>
        <w:tc>
          <w:tcPr>
            <w:tcW w:w="2953" w:type="dxa"/>
          </w:tcPr>
          <w:p w:rsidR="009D0E49" w:rsidRDefault="009D0E49">
            <w:pPr>
              <w:adjustRightInd w:val="0"/>
              <w:snapToGrid w:val="0"/>
              <w:spacing w:line="280" w:lineRule="exact"/>
              <w:ind w:left="736" w:hangingChars="350" w:hanging="736"/>
              <w:rPr>
                <w:rFonts w:ascii="华文中宋" w:eastAsia="华文中宋" w:hAnsi="华文中宋"/>
                <w:b/>
                <w:color w:val="FF0000"/>
                <w:szCs w:val="21"/>
              </w:rPr>
            </w:pPr>
          </w:p>
        </w:tc>
        <w:tc>
          <w:tcPr>
            <w:tcW w:w="1274" w:type="dxa"/>
            <w:vMerge/>
          </w:tcPr>
          <w:p w:rsidR="009D0E49" w:rsidRDefault="009D0E49">
            <w:pPr>
              <w:adjustRightInd w:val="0"/>
              <w:snapToGrid w:val="0"/>
              <w:spacing w:line="280" w:lineRule="exact"/>
              <w:rPr>
                <w:rFonts w:ascii="华文中宋" w:eastAsia="华文中宋" w:hAnsi="华文中宋"/>
                <w:b/>
                <w:color w:val="FF0000"/>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b/>
                <w:color w:val="FF0000"/>
                <w:szCs w:val="21"/>
              </w:rPr>
            </w:pPr>
          </w:p>
        </w:tc>
        <w:tc>
          <w:tcPr>
            <w:tcW w:w="812" w:type="dxa"/>
          </w:tcPr>
          <w:p w:rsidR="009D0E49" w:rsidRDefault="009D0E49">
            <w:pPr>
              <w:adjustRightInd w:val="0"/>
              <w:snapToGrid w:val="0"/>
              <w:spacing w:line="280" w:lineRule="exact"/>
              <w:rPr>
                <w:rFonts w:ascii="华文中宋" w:eastAsia="华文中宋" w:hAnsi="华文中宋"/>
                <w:b/>
                <w:color w:val="FF0000"/>
                <w:szCs w:val="21"/>
              </w:rPr>
            </w:pPr>
          </w:p>
        </w:tc>
        <w:tc>
          <w:tcPr>
            <w:tcW w:w="2953" w:type="dxa"/>
          </w:tcPr>
          <w:p w:rsidR="009D0E49" w:rsidRDefault="009D0E49">
            <w:pPr>
              <w:adjustRightInd w:val="0"/>
              <w:snapToGrid w:val="0"/>
              <w:spacing w:line="280" w:lineRule="exact"/>
              <w:ind w:left="736" w:hangingChars="350" w:hanging="736"/>
              <w:rPr>
                <w:rFonts w:ascii="华文中宋" w:eastAsia="华文中宋" w:hAnsi="华文中宋"/>
                <w:b/>
                <w:color w:val="FF0000"/>
                <w:szCs w:val="21"/>
              </w:rPr>
            </w:pPr>
          </w:p>
        </w:tc>
        <w:tc>
          <w:tcPr>
            <w:tcW w:w="1274" w:type="dxa"/>
            <w:vMerge/>
          </w:tcPr>
          <w:p w:rsidR="009D0E49" w:rsidRDefault="009D0E49">
            <w:pPr>
              <w:adjustRightInd w:val="0"/>
              <w:snapToGrid w:val="0"/>
              <w:spacing w:line="280" w:lineRule="exact"/>
              <w:rPr>
                <w:rFonts w:ascii="华文中宋" w:eastAsia="华文中宋" w:hAnsi="华文中宋"/>
                <w:b/>
                <w:color w:val="FF0000"/>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b/>
                <w:color w:val="FF0000"/>
                <w:szCs w:val="21"/>
              </w:rPr>
            </w:pPr>
          </w:p>
        </w:tc>
        <w:tc>
          <w:tcPr>
            <w:tcW w:w="812" w:type="dxa"/>
          </w:tcPr>
          <w:p w:rsidR="009D0E49" w:rsidRDefault="009D0E49">
            <w:pPr>
              <w:adjustRightInd w:val="0"/>
              <w:snapToGrid w:val="0"/>
              <w:spacing w:line="280" w:lineRule="exact"/>
              <w:rPr>
                <w:rFonts w:ascii="华文中宋" w:eastAsia="华文中宋" w:hAnsi="华文中宋"/>
                <w:b/>
                <w:color w:val="FF0000"/>
                <w:szCs w:val="21"/>
              </w:rPr>
            </w:pPr>
          </w:p>
        </w:tc>
        <w:tc>
          <w:tcPr>
            <w:tcW w:w="2953" w:type="dxa"/>
          </w:tcPr>
          <w:p w:rsidR="009D0E49" w:rsidRDefault="009D0E49">
            <w:pPr>
              <w:adjustRightInd w:val="0"/>
              <w:snapToGrid w:val="0"/>
              <w:spacing w:line="280" w:lineRule="exact"/>
              <w:ind w:left="736" w:hangingChars="350" w:hanging="736"/>
              <w:rPr>
                <w:rFonts w:ascii="华文中宋" w:eastAsia="华文中宋" w:hAnsi="华文中宋"/>
                <w:b/>
                <w:color w:val="FF0000"/>
                <w:szCs w:val="21"/>
              </w:rPr>
            </w:pPr>
          </w:p>
        </w:tc>
        <w:tc>
          <w:tcPr>
            <w:tcW w:w="1274" w:type="dxa"/>
            <w:vMerge/>
          </w:tcPr>
          <w:p w:rsidR="009D0E49" w:rsidRDefault="009D0E49">
            <w:pPr>
              <w:adjustRightInd w:val="0"/>
              <w:snapToGrid w:val="0"/>
              <w:spacing w:line="280" w:lineRule="exact"/>
              <w:rPr>
                <w:rFonts w:ascii="华文中宋" w:eastAsia="华文中宋" w:hAnsi="华文中宋"/>
                <w:b/>
                <w:color w:val="FF0000"/>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b/>
                <w:color w:val="FF0000"/>
                <w:szCs w:val="21"/>
              </w:rPr>
            </w:pPr>
          </w:p>
        </w:tc>
        <w:tc>
          <w:tcPr>
            <w:tcW w:w="812" w:type="dxa"/>
          </w:tcPr>
          <w:p w:rsidR="009D0E49" w:rsidRDefault="009D0E49">
            <w:pPr>
              <w:adjustRightInd w:val="0"/>
              <w:snapToGrid w:val="0"/>
              <w:spacing w:line="280" w:lineRule="exact"/>
              <w:rPr>
                <w:rFonts w:ascii="华文中宋" w:eastAsia="华文中宋" w:hAnsi="华文中宋"/>
                <w:b/>
                <w:color w:val="FF0000"/>
                <w:szCs w:val="21"/>
              </w:rPr>
            </w:pPr>
          </w:p>
        </w:tc>
        <w:tc>
          <w:tcPr>
            <w:tcW w:w="2953" w:type="dxa"/>
          </w:tcPr>
          <w:p w:rsidR="009D0E49" w:rsidRDefault="009D0E49">
            <w:pPr>
              <w:adjustRightInd w:val="0"/>
              <w:snapToGrid w:val="0"/>
              <w:spacing w:line="280" w:lineRule="exact"/>
              <w:ind w:left="736" w:hangingChars="350" w:hanging="736"/>
              <w:rPr>
                <w:rFonts w:ascii="华文中宋" w:eastAsia="华文中宋" w:hAnsi="华文中宋"/>
                <w:b/>
                <w:color w:val="FF0000"/>
                <w:szCs w:val="21"/>
              </w:rPr>
            </w:pPr>
          </w:p>
        </w:tc>
        <w:tc>
          <w:tcPr>
            <w:tcW w:w="1274" w:type="dxa"/>
          </w:tcPr>
          <w:p w:rsidR="009D0E49" w:rsidRDefault="009D0E49">
            <w:pPr>
              <w:adjustRightInd w:val="0"/>
              <w:snapToGrid w:val="0"/>
              <w:spacing w:line="280" w:lineRule="exact"/>
              <w:rPr>
                <w:rFonts w:ascii="华文中宋" w:eastAsia="华文中宋" w:hAnsi="华文中宋"/>
                <w:b/>
                <w:color w:val="FF0000"/>
                <w:szCs w:val="21"/>
              </w:rPr>
            </w:pPr>
          </w:p>
        </w:tc>
      </w:tr>
      <w:tr w:rsidR="009D0E49">
        <w:tc>
          <w:tcPr>
            <w:tcW w:w="3374" w:type="dxa"/>
          </w:tcPr>
          <w:p w:rsidR="009D0E49" w:rsidRDefault="00EF4178">
            <w:pPr>
              <w:pStyle w:val="4"/>
              <w:ind w:left="482" w:hangingChars="200" w:hanging="482"/>
            </w:pPr>
            <w:bookmarkStart w:id="6" w:name="_Toc524018381"/>
            <w:r>
              <w:rPr>
                <w:rFonts w:hint="eastAsia"/>
              </w:rPr>
              <w:t>083300</w:t>
            </w:r>
            <w:r>
              <w:rPr>
                <w:rFonts w:hint="eastAsia"/>
              </w:rPr>
              <w:t>城乡规划学</w:t>
            </w:r>
            <w:bookmarkEnd w:id="6"/>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val="restart"/>
          </w:tcPr>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356 </w:t>
            </w:r>
            <w:r>
              <w:rPr>
                <w:rFonts w:ascii="华文中宋" w:eastAsia="华文中宋" w:hAnsi="华文中宋" w:hint="eastAsia"/>
                <w:szCs w:val="21"/>
              </w:rPr>
              <w:t>城市规划基础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503 </w:t>
            </w:r>
            <w:r>
              <w:rPr>
                <w:rFonts w:ascii="华文中宋" w:eastAsia="华文中宋" w:hAnsi="华文中宋" w:hint="eastAsia"/>
                <w:szCs w:val="21"/>
              </w:rPr>
              <w:t>规划设计</w:t>
            </w:r>
            <w:r>
              <w:rPr>
                <w:rFonts w:ascii="华文中宋" w:eastAsia="华文中宋" w:hAnsi="华文中宋" w:hint="eastAsia"/>
                <w:szCs w:val="21"/>
              </w:rPr>
              <w:t>(6</w:t>
            </w:r>
            <w:r>
              <w:rPr>
                <w:rFonts w:ascii="华文中宋" w:eastAsia="华文中宋" w:hAnsi="华文中宋" w:hint="eastAsia"/>
                <w:szCs w:val="21"/>
              </w:rPr>
              <w:t>小时快题</w:t>
            </w:r>
            <w:r>
              <w:rPr>
                <w:rFonts w:ascii="华文中宋" w:eastAsia="华文中宋" w:hAnsi="华文中宋" w:hint="eastAsia"/>
                <w:szCs w:val="21"/>
              </w:rPr>
              <w:t>)</w:t>
            </w: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区域与城镇发展规划</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02</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可持续城市规划与设计</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乡村发展与乡村规划</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地域文化遗产保护与再生</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城乡治理与规划管理</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szCs w:val="21"/>
              </w:rPr>
            </w:pP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pStyle w:val="4"/>
            </w:pPr>
            <w:bookmarkStart w:id="7" w:name="_Toc524018382"/>
            <w:r>
              <w:rPr>
                <w:rFonts w:hint="eastAsia"/>
              </w:rPr>
              <w:t>083400</w:t>
            </w:r>
            <w:r>
              <w:rPr>
                <w:rFonts w:hint="eastAsia"/>
              </w:rPr>
              <w:t>风景园林学</w:t>
            </w:r>
            <w:bookmarkEnd w:id="7"/>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val="restart"/>
          </w:tcPr>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344 </w:t>
            </w:r>
            <w:r>
              <w:rPr>
                <w:rFonts w:ascii="华文中宋" w:eastAsia="华文中宋" w:hAnsi="华文中宋" w:hint="eastAsia"/>
                <w:szCs w:val="21"/>
              </w:rPr>
              <w:t>风景园林基础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506 </w:t>
            </w:r>
            <w:r>
              <w:rPr>
                <w:rFonts w:ascii="华文中宋" w:eastAsia="华文中宋" w:hAnsi="华文中宋" w:hint="eastAsia"/>
                <w:szCs w:val="21"/>
              </w:rPr>
              <w:t>景观规划设计（</w:t>
            </w:r>
            <w:r>
              <w:rPr>
                <w:rFonts w:ascii="华文中宋" w:eastAsia="华文中宋" w:hAnsi="华文中宋" w:hint="eastAsia"/>
                <w:szCs w:val="21"/>
              </w:rPr>
              <w:t>6</w:t>
            </w:r>
            <w:r>
              <w:rPr>
                <w:rFonts w:ascii="华文中宋" w:eastAsia="华文中宋" w:hAnsi="华文中宋" w:hint="eastAsia"/>
                <w:szCs w:val="21"/>
              </w:rPr>
              <w:t>小时快题）</w:t>
            </w: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园林与景观设计</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大地景观规划与生态修复</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风景园林历史理论与遗产保护</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工程景观研究</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szCs w:val="21"/>
              </w:rPr>
            </w:pP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pStyle w:val="4"/>
            </w:pPr>
            <w:bookmarkStart w:id="8" w:name="_Toc524018383"/>
            <w:r>
              <w:rPr>
                <w:rFonts w:hint="eastAsia"/>
              </w:rPr>
              <w:t>130500</w:t>
            </w:r>
            <w:r>
              <w:rPr>
                <w:rFonts w:hint="eastAsia"/>
              </w:rPr>
              <w:t>设计学</w:t>
            </w:r>
            <w:bookmarkEnd w:id="8"/>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val="restart"/>
          </w:tcPr>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629 </w:t>
            </w:r>
            <w:r>
              <w:rPr>
                <w:rFonts w:ascii="华文中宋" w:eastAsia="华文中宋" w:hAnsi="华文中宋" w:hint="eastAsia"/>
                <w:szCs w:val="21"/>
              </w:rPr>
              <w:t>艺术设计史论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501 </w:t>
            </w:r>
            <w:r>
              <w:rPr>
                <w:rFonts w:ascii="华文中宋" w:eastAsia="华文中宋" w:hAnsi="华文中宋" w:hint="eastAsia"/>
                <w:szCs w:val="21"/>
              </w:rPr>
              <w:t>专业设计（一）（</w:t>
            </w:r>
            <w:r>
              <w:rPr>
                <w:rFonts w:ascii="华文中宋" w:eastAsia="华文中宋" w:hAnsi="华文中宋" w:hint="eastAsia"/>
                <w:szCs w:val="21"/>
              </w:rPr>
              <w:t>6</w:t>
            </w:r>
            <w:r>
              <w:rPr>
                <w:rFonts w:ascii="华文中宋" w:eastAsia="华文中宋" w:hAnsi="华文中宋" w:hint="eastAsia"/>
                <w:szCs w:val="21"/>
              </w:rPr>
              <w:t>小时快题）</w:t>
            </w:r>
          </w:p>
        </w:tc>
        <w:tc>
          <w:tcPr>
            <w:tcW w:w="1274" w:type="dxa"/>
            <w:vMerge w:val="restart"/>
          </w:tcPr>
          <w:p w:rsidR="009D0E49" w:rsidRDefault="00EF4178">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设计学硕士点欢迎建筑学、城乡规划学、风景园林学、传播学等相关设计专业学生报考。</w:t>
            </w: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室内环境艺术设计与理论研究</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城市环境艺术设计与理论研究</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传统建筑装饰艺术设计与理论</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信息艺术设计理论与应用研究</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新媒体艺术设计理论与应用研究</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会展空间与展示设计理论研究</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bl>
    <w:p w:rsidR="009D0E49" w:rsidRDefault="00EF4178">
      <w:pPr>
        <w:pStyle w:val="2"/>
      </w:pPr>
      <w:r>
        <w:lastRenderedPageBreak/>
        <w:br w:type="page"/>
      </w:r>
      <w:bookmarkStart w:id="9" w:name="_Toc524018384"/>
      <w:r>
        <w:rPr>
          <w:rFonts w:hint="eastAsia"/>
        </w:rPr>
        <w:lastRenderedPageBreak/>
        <w:t>专业</w:t>
      </w:r>
      <w:r>
        <w:t>学位招生目录</w:t>
      </w:r>
      <w:bookmarkEnd w:id="9"/>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4"/>
      </w:tblGrid>
      <w:tr w:rsidR="009D0E49">
        <w:trPr>
          <w:tblHeader/>
        </w:trPr>
        <w:tc>
          <w:tcPr>
            <w:tcW w:w="3374" w:type="dxa"/>
            <w:tcBorders>
              <w:top w:val="single" w:sz="4" w:space="0" w:color="auto"/>
              <w:bottom w:val="single" w:sz="4" w:space="0" w:color="auto"/>
            </w:tcBorders>
            <w:vAlign w:val="center"/>
          </w:tcPr>
          <w:p w:rsidR="009D0E49" w:rsidRDefault="00EF4178">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9D0E49" w:rsidRDefault="00EF4178">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9D0E49" w:rsidRDefault="00EF4178">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9D0E49" w:rsidRDefault="00EF4178">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9D0E49" w:rsidRDefault="00EF4178">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9D0E49" w:rsidRDefault="00EF4178">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9D0E49">
        <w:tc>
          <w:tcPr>
            <w:tcW w:w="3374" w:type="dxa"/>
            <w:tcBorders>
              <w:top w:val="single" w:sz="4" w:space="0" w:color="auto"/>
            </w:tcBorders>
          </w:tcPr>
          <w:p w:rsidR="009D0E49" w:rsidRDefault="00EF4178" w:rsidP="00B54F96">
            <w:pPr>
              <w:pStyle w:val="3"/>
              <w:spacing w:before="156" w:after="156"/>
              <w:ind w:left="562" w:hangingChars="200" w:hanging="562"/>
            </w:pPr>
            <w:bookmarkStart w:id="10" w:name="_Toc524018385"/>
            <w:r>
              <w:rPr>
                <w:rFonts w:hint="eastAsia"/>
              </w:rPr>
              <w:t>220</w:t>
            </w:r>
            <w:r>
              <w:rPr>
                <w:rFonts w:hint="eastAsia"/>
              </w:rPr>
              <w:t>建筑与城市规划学院</w:t>
            </w:r>
            <w:bookmarkEnd w:id="10"/>
          </w:p>
        </w:tc>
        <w:tc>
          <w:tcPr>
            <w:tcW w:w="812" w:type="dxa"/>
            <w:tcBorders>
              <w:top w:val="single" w:sz="4" w:space="0" w:color="auto"/>
            </w:tcBorders>
          </w:tcPr>
          <w:p w:rsidR="009D0E49" w:rsidRDefault="009D0E49">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Borders>
              <w:top w:val="single" w:sz="4" w:space="0" w:color="auto"/>
            </w:tcBorders>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pStyle w:val="4"/>
            </w:pPr>
            <w:bookmarkStart w:id="11" w:name="_Toc524018386"/>
            <w:r>
              <w:rPr>
                <w:rFonts w:hint="eastAsia"/>
              </w:rPr>
              <w:t>085100</w:t>
            </w:r>
            <w:r>
              <w:rPr>
                <w:rFonts w:hint="eastAsia"/>
              </w:rPr>
              <w:t>建筑学</w:t>
            </w:r>
            <w:bookmarkEnd w:id="11"/>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val="restart"/>
          </w:tcPr>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355 </w:t>
            </w:r>
            <w:r>
              <w:rPr>
                <w:rFonts w:ascii="华文中宋" w:eastAsia="华文中宋" w:hAnsi="华文中宋" w:hint="eastAsia"/>
                <w:szCs w:val="21"/>
              </w:rPr>
              <w:t>建筑学基础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502 </w:t>
            </w:r>
            <w:r>
              <w:rPr>
                <w:rFonts w:ascii="华文中宋" w:eastAsia="华文中宋" w:hAnsi="华文中宋" w:hint="eastAsia"/>
                <w:szCs w:val="21"/>
              </w:rPr>
              <w:t>建筑设计</w:t>
            </w:r>
            <w:r>
              <w:rPr>
                <w:rFonts w:ascii="华文中宋" w:eastAsia="华文中宋" w:hAnsi="华文中宋" w:hint="eastAsia"/>
                <w:szCs w:val="21"/>
              </w:rPr>
              <w:t>(6</w:t>
            </w:r>
            <w:r>
              <w:rPr>
                <w:rFonts w:ascii="华文中宋" w:eastAsia="华文中宋" w:hAnsi="华文中宋" w:hint="eastAsia"/>
                <w:szCs w:val="21"/>
              </w:rPr>
              <w:t>小时快题</w:t>
            </w:r>
            <w:r>
              <w:rPr>
                <w:rFonts w:ascii="华文中宋" w:eastAsia="华文中宋" w:hAnsi="华文中宋" w:hint="eastAsia"/>
                <w:szCs w:val="21"/>
              </w:rPr>
              <w:t>)</w:t>
            </w: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B54F9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EF4178">
              <w:rPr>
                <w:rFonts w:ascii="华文中宋" w:eastAsia="华文中宋" w:hAnsi="华文中宋" w:hint="eastAsia"/>
                <w:szCs w:val="21"/>
              </w:rPr>
              <w:tab/>
              <w:t>(</w:t>
            </w:r>
            <w:r w:rsidR="00EF4178">
              <w:rPr>
                <w:rFonts w:ascii="华文中宋" w:eastAsia="华文中宋" w:hAnsi="华文中宋" w:hint="eastAsia"/>
                <w:szCs w:val="21"/>
              </w:rPr>
              <w:t>非全日制</w:t>
            </w:r>
            <w:r w:rsidR="00EF4178">
              <w:rPr>
                <w:rFonts w:ascii="华文中宋" w:eastAsia="华文中宋" w:hAnsi="华文中宋" w:hint="eastAsia"/>
                <w:szCs w:val="21"/>
              </w:rPr>
              <w:t>)</w:t>
            </w:r>
            <w:r w:rsidR="00EF4178">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szCs w:val="21"/>
              </w:rPr>
            </w:pP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pStyle w:val="4"/>
            </w:pPr>
            <w:bookmarkStart w:id="12" w:name="_Toc524018387"/>
            <w:r>
              <w:rPr>
                <w:rFonts w:hint="eastAsia"/>
              </w:rPr>
              <w:t>085300</w:t>
            </w:r>
            <w:r>
              <w:rPr>
                <w:rFonts w:hint="eastAsia"/>
              </w:rPr>
              <w:t>城市规划</w:t>
            </w:r>
            <w:bookmarkEnd w:id="12"/>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val="restart"/>
          </w:tcPr>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356 </w:t>
            </w:r>
            <w:r>
              <w:rPr>
                <w:rFonts w:ascii="华文中宋" w:eastAsia="华文中宋" w:hAnsi="华文中宋" w:hint="eastAsia"/>
                <w:szCs w:val="21"/>
              </w:rPr>
              <w:t>城市规划基础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503 </w:t>
            </w:r>
            <w:r>
              <w:rPr>
                <w:rFonts w:ascii="华文中宋" w:eastAsia="华文中宋" w:hAnsi="华文中宋" w:hint="eastAsia"/>
                <w:szCs w:val="21"/>
              </w:rPr>
              <w:t>规划设计</w:t>
            </w:r>
            <w:r>
              <w:rPr>
                <w:rFonts w:ascii="华文中宋" w:eastAsia="华文中宋" w:hAnsi="华文中宋" w:hint="eastAsia"/>
                <w:szCs w:val="21"/>
              </w:rPr>
              <w:t>(6</w:t>
            </w:r>
            <w:r>
              <w:rPr>
                <w:rFonts w:ascii="华文中宋" w:eastAsia="华文中宋" w:hAnsi="华文中宋" w:hint="eastAsia"/>
                <w:szCs w:val="21"/>
              </w:rPr>
              <w:t>小时快题</w:t>
            </w:r>
            <w:r>
              <w:rPr>
                <w:rFonts w:ascii="华文中宋" w:eastAsia="华文中宋" w:hAnsi="华文中宋" w:hint="eastAsia"/>
                <w:szCs w:val="21"/>
              </w:rPr>
              <w:t>)</w:t>
            </w: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B54F9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EF4178">
              <w:rPr>
                <w:rFonts w:ascii="华文中宋" w:eastAsia="华文中宋" w:hAnsi="华文中宋" w:hint="eastAsia"/>
                <w:szCs w:val="21"/>
              </w:rPr>
              <w:tab/>
              <w:t>(</w:t>
            </w:r>
            <w:r w:rsidR="00EF4178">
              <w:rPr>
                <w:rFonts w:ascii="华文中宋" w:eastAsia="华文中宋" w:hAnsi="华文中宋" w:hint="eastAsia"/>
                <w:szCs w:val="21"/>
              </w:rPr>
              <w:t>非全日制</w:t>
            </w:r>
            <w:r w:rsidR="00EF4178">
              <w:rPr>
                <w:rFonts w:ascii="华文中宋" w:eastAsia="华文中宋" w:hAnsi="华文中宋" w:hint="eastAsia"/>
                <w:szCs w:val="21"/>
              </w:rPr>
              <w:t>)</w:t>
            </w:r>
            <w:r w:rsidR="00EF4178">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szCs w:val="21"/>
              </w:rPr>
            </w:pP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pStyle w:val="4"/>
            </w:pPr>
            <w:bookmarkStart w:id="13" w:name="_Toc524018388"/>
            <w:r>
              <w:rPr>
                <w:rFonts w:hint="eastAsia"/>
              </w:rPr>
              <w:t>095300</w:t>
            </w:r>
            <w:r>
              <w:rPr>
                <w:rFonts w:hint="eastAsia"/>
              </w:rPr>
              <w:t>风景园林</w:t>
            </w:r>
            <w:bookmarkEnd w:id="13"/>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val="restart"/>
          </w:tcPr>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344 </w:t>
            </w:r>
            <w:r>
              <w:rPr>
                <w:rFonts w:ascii="华文中宋" w:eastAsia="华文中宋" w:hAnsi="华文中宋" w:hint="eastAsia"/>
                <w:szCs w:val="21"/>
              </w:rPr>
              <w:t>风景园林基础</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506 </w:t>
            </w:r>
            <w:r>
              <w:rPr>
                <w:rFonts w:ascii="华文中宋" w:eastAsia="华文中宋" w:hAnsi="华文中宋" w:hint="eastAsia"/>
                <w:szCs w:val="21"/>
              </w:rPr>
              <w:t>景观规划设计（</w:t>
            </w:r>
            <w:r>
              <w:rPr>
                <w:rFonts w:ascii="华文中宋" w:eastAsia="华文中宋" w:hAnsi="华文中宋" w:hint="eastAsia"/>
                <w:szCs w:val="21"/>
              </w:rPr>
              <w:t>6</w:t>
            </w:r>
            <w:r>
              <w:rPr>
                <w:rFonts w:ascii="华文中宋" w:eastAsia="华文中宋" w:hAnsi="华文中宋" w:hint="eastAsia"/>
                <w:szCs w:val="21"/>
              </w:rPr>
              <w:t>小时快题）</w:t>
            </w: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B54F9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EF4178">
              <w:rPr>
                <w:rFonts w:ascii="华文中宋" w:eastAsia="华文中宋" w:hAnsi="华文中宋" w:hint="eastAsia"/>
                <w:szCs w:val="21"/>
              </w:rPr>
              <w:tab/>
              <w:t>(</w:t>
            </w:r>
            <w:r w:rsidR="00EF4178">
              <w:rPr>
                <w:rFonts w:ascii="华文中宋" w:eastAsia="华文中宋" w:hAnsi="华文中宋" w:hint="eastAsia"/>
                <w:szCs w:val="21"/>
              </w:rPr>
              <w:t>非全日制</w:t>
            </w:r>
            <w:r w:rsidR="00EF4178">
              <w:rPr>
                <w:rFonts w:ascii="华文中宋" w:eastAsia="华文中宋" w:hAnsi="华文中宋" w:hint="eastAsia"/>
                <w:szCs w:val="21"/>
              </w:rPr>
              <w:t>)</w:t>
            </w:r>
            <w:r w:rsidR="00EF4178">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szCs w:val="21"/>
              </w:rPr>
            </w:pP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9D0E49">
            <w:pPr>
              <w:adjustRightInd w:val="0"/>
              <w:snapToGrid w:val="0"/>
              <w:spacing w:line="280" w:lineRule="exact"/>
              <w:ind w:left="420" w:hangingChars="200" w:hanging="420"/>
              <w:rPr>
                <w:rFonts w:ascii="华文中宋" w:eastAsia="华文中宋" w:hAnsi="华文中宋"/>
                <w:szCs w:val="21"/>
              </w:rPr>
            </w:pP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EF4178">
            <w:pPr>
              <w:pStyle w:val="4"/>
            </w:pPr>
            <w:bookmarkStart w:id="14" w:name="_Toc524018389"/>
            <w:r>
              <w:rPr>
                <w:rFonts w:hint="eastAsia"/>
              </w:rPr>
              <w:t>135108</w:t>
            </w:r>
            <w:r>
              <w:rPr>
                <w:rFonts w:hint="eastAsia"/>
              </w:rPr>
              <w:t>艺术设计</w:t>
            </w:r>
            <w:bookmarkEnd w:id="14"/>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val="restart"/>
          </w:tcPr>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203 </w:t>
            </w:r>
            <w:r>
              <w:rPr>
                <w:rFonts w:ascii="华文中宋" w:eastAsia="华文中宋" w:hAnsi="华文中宋" w:hint="eastAsia"/>
                <w:szCs w:val="21"/>
              </w:rPr>
              <w:t>日语</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629 </w:t>
            </w:r>
            <w:r>
              <w:rPr>
                <w:rFonts w:ascii="华文中宋" w:eastAsia="华文中宋" w:hAnsi="华文中宋" w:hint="eastAsia"/>
                <w:szCs w:val="21"/>
              </w:rPr>
              <w:t>艺术设计史论</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501 </w:t>
            </w:r>
            <w:r>
              <w:rPr>
                <w:rFonts w:ascii="华文中宋" w:eastAsia="华文中宋" w:hAnsi="华文中宋" w:hint="eastAsia"/>
                <w:szCs w:val="21"/>
              </w:rPr>
              <w:t>专业设计（一）（</w:t>
            </w:r>
            <w:r>
              <w:rPr>
                <w:rFonts w:ascii="华文中宋" w:eastAsia="华文中宋" w:hAnsi="华文中宋" w:hint="eastAsia"/>
                <w:szCs w:val="21"/>
              </w:rPr>
              <w:t>6</w:t>
            </w:r>
            <w:r>
              <w:rPr>
                <w:rFonts w:ascii="华文中宋" w:eastAsia="华文中宋" w:hAnsi="华文中宋" w:hint="eastAsia"/>
                <w:szCs w:val="21"/>
              </w:rPr>
              <w:t>小时快题）</w:t>
            </w:r>
            <w:r>
              <w:rPr>
                <w:rFonts w:ascii="华文中宋" w:eastAsia="华文中宋" w:hAnsi="华文中宋" w:hint="eastAsia"/>
                <w:szCs w:val="21"/>
              </w:rPr>
              <w:t xml:space="preserve"> </w:t>
            </w:r>
          </w:p>
          <w:p w:rsidR="009D0E49" w:rsidRDefault="00EF4178">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( 201</w:t>
            </w:r>
            <w:r>
              <w:rPr>
                <w:rFonts w:ascii="华文中宋" w:eastAsia="华文中宋" w:hAnsi="华文中宋" w:hint="eastAsia"/>
                <w:szCs w:val="21"/>
              </w:rPr>
              <w:t>、</w:t>
            </w:r>
            <w:r>
              <w:rPr>
                <w:rFonts w:ascii="华文中宋" w:eastAsia="华文中宋" w:hAnsi="华文中宋" w:hint="eastAsia"/>
                <w:szCs w:val="21"/>
              </w:rPr>
              <w:t xml:space="preserve">203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vMerge w:val="restart"/>
          </w:tcPr>
          <w:p w:rsidR="009D0E49" w:rsidRDefault="00EF4178">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艺术硕士专业学位硕士点欢迎相关专业考生报考。</w:t>
            </w:r>
          </w:p>
        </w:tc>
      </w:tr>
      <w:tr w:rsidR="009D0E49">
        <w:tc>
          <w:tcPr>
            <w:tcW w:w="3374" w:type="dxa"/>
          </w:tcPr>
          <w:p w:rsidR="009D0E49" w:rsidRDefault="00EF4178">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Pr>
          <w:p w:rsidR="009D0E49" w:rsidRDefault="00B54F96">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EF4178">
              <w:rPr>
                <w:rFonts w:ascii="华文中宋" w:eastAsia="华文中宋" w:hAnsi="华文中宋" w:hint="eastAsia"/>
                <w:szCs w:val="21"/>
              </w:rPr>
              <w:tab/>
            </w:r>
            <w:r w:rsidR="00EF4178">
              <w:rPr>
                <w:rFonts w:ascii="华文中宋" w:eastAsia="华文中宋" w:hAnsi="华文中宋" w:hint="eastAsia"/>
                <w:szCs w:val="21"/>
              </w:rPr>
              <w:t>(</w:t>
            </w:r>
            <w:r w:rsidR="00EF4178">
              <w:rPr>
                <w:rFonts w:ascii="华文中宋" w:eastAsia="华文中宋" w:hAnsi="华文中宋" w:hint="eastAsia"/>
                <w:szCs w:val="21"/>
              </w:rPr>
              <w:t>非全日制</w:t>
            </w:r>
            <w:r w:rsidR="00EF4178">
              <w:rPr>
                <w:rFonts w:ascii="华文中宋" w:eastAsia="华文中宋" w:hAnsi="华文中宋" w:hint="eastAsia"/>
                <w:szCs w:val="21"/>
              </w:rPr>
              <w:t>)</w:t>
            </w:r>
            <w:r w:rsidR="00EF4178">
              <w:rPr>
                <w:rFonts w:ascii="华文中宋" w:eastAsia="华文中宋" w:hAnsi="华文中宋" w:hint="eastAsia"/>
                <w:szCs w:val="21"/>
              </w:rPr>
              <w:t>不区分研究方向</w:t>
            </w:r>
          </w:p>
        </w:tc>
        <w:tc>
          <w:tcPr>
            <w:tcW w:w="812" w:type="dxa"/>
          </w:tcPr>
          <w:p w:rsidR="009D0E49" w:rsidRDefault="009D0E49">
            <w:pPr>
              <w:adjustRightInd w:val="0"/>
              <w:snapToGrid w:val="0"/>
              <w:spacing w:line="280" w:lineRule="exact"/>
              <w:rPr>
                <w:rFonts w:ascii="华文中宋" w:eastAsia="华文中宋" w:hAnsi="华文中宋"/>
                <w:szCs w:val="21"/>
              </w:rPr>
            </w:pPr>
          </w:p>
        </w:tc>
        <w:tc>
          <w:tcPr>
            <w:tcW w:w="2953" w:type="dxa"/>
            <w:vMerge/>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vMerge/>
          </w:tcPr>
          <w:p w:rsidR="009D0E49" w:rsidRDefault="009D0E49">
            <w:pPr>
              <w:adjustRightInd w:val="0"/>
              <w:snapToGrid w:val="0"/>
              <w:spacing w:line="280" w:lineRule="exact"/>
              <w:rPr>
                <w:rFonts w:ascii="华文中宋" w:eastAsia="华文中宋" w:hAnsi="华文中宋"/>
                <w:szCs w:val="21"/>
              </w:rPr>
            </w:pPr>
          </w:p>
        </w:tc>
      </w:tr>
      <w:tr w:rsidR="009D0E49">
        <w:tc>
          <w:tcPr>
            <w:tcW w:w="3374" w:type="dxa"/>
            <w:tcBorders>
              <w:bottom w:val="single" w:sz="4" w:space="0" w:color="auto"/>
            </w:tcBorders>
          </w:tcPr>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pPr>
              <w:adjustRightInd w:val="0"/>
              <w:snapToGrid w:val="0"/>
              <w:spacing w:line="280" w:lineRule="exact"/>
              <w:ind w:left="420" w:hangingChars="200" w:hanging="420"/>
              <w:rPr>
                <w:rFonts w:ascii="华文中宋" w:eastAsia="华文中宋" w:hAnsi="华文中宋"/>
                <w:szCs w:val="21"/>
              </w:rPr>
            </w:pPr>
          </w:p>
          <w:p w:rsidR="009D0E49" w:rsidRDefault="009D0E49" w:rsidP="00B54F96">
            <w:pPr>
              <w:adjustRightInd w:val="0"/>
              <w:snapToGrid w:val="0"/>
              <w:spacing w:beforeLines="25"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9D0E49" w:rsidRDefault="009D0E49">
            <w:pPr>
              <w:adjustRightInd w:val="0"/>
              <w:snapToGrid w:val="0"/>
              <w:spacing w:line="280" w:lineRule="exact"/>
              <w:rPr>
                <w:rFonts w:ascii="华文中宋" w:eastAsia="华文中宋" w:hAnsi="华文中宋"/>
                <w:szCs w:val="21"/>
              </w:rPr>
            </w:pPr>
          </w:p>
        </w:tc>
        <w:tc>
          <w:tcPr>
            <w:tcW w:w="2953" w:type="dxa"/>
            <w:tcBorders>
              <w:bottom w:val="single" w:sz="4" w:space="0" w:color="auto"/>
            </w:tcBorders>
          </w:tcPr>
          <w:p w:rsidR="009D0E49" w:rsidRDefault="009D0E49">
            <w:pPr>
              <w:adjustRightInd w:val="0"/>
              <w:snapToGrid w:val="0"/>
              <w:spacing w:line="280" w:lineRule="exact"/>
              <w:ind w:left="735" w:hangingChars="350" w:hanging="735"/>
              <w:rPr>
                <w:rFonts w:ascii="华文中宋" w:eastAsia="华文中宋" w:hAnsi="华文中宋"/>
                <w:szCs w:val="21"/>
              </w:rPr>
            </w:pPr>
          </w:p>
        </w:tc>
        <w:tc>
          <w:tcPr>
            <w:tcW w:w="1274" w:type="dxa"/>
            <w:tcBorders>
              <w:bottom w:val="single" w:sz="4" w:space="0" w:color="auto"/>
            </w:tcBorders>
          </w:tcPr>
          <w:p w:rsidR="009D0E49" w:rsidRDefault="009D0E49">
            <w:pPr>
              <w:adjustRightInd w:val="0"/>
              <w:snapToGrid w:val="0"/>
              <w:spacing w:line="280" w:lineRule="exact"/>
              <w:rPr>
                <w:rFonts w:ascii="华文中宋" w:eastAsia="华文中宋" w:hAnsi="华文中宋"/>
                <w:szCs w:val="21"/>
              </w:rPr>
            </w:pPr>
          </w:p>
        </w:tc>
      </w:tr>
    </w:tbl>
    <w:p w:rsidR="009D0E49" w:rsidRDefault="009D0E49"/>
    <w:sectPr w:rsidR="009D0E49" w:rsidSect="009D0E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78" w:rsidRDefault="00EF4178" w:rsidP="00B54F96">
      <w:r>
        <w:separator/>
      </w:r>
    </w:p>
  </w:endnote>
  <w:endnote w:type="continuationSeparator" w:id="0">
    <w:p w:rsidR="00EF4178" w:rsidRDefault="00EF4178" w:rsidP="00B54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78" w:rsidRDefault="00EF4178" w:rsidP="00B54F96">
      <w:r>
        <w:separator/>
      </w:r>
    </w:p>
  </w:footnote>
  <w:footnote w:type="continuationSeparator" w:id="0">
    <w:p w:rsidR="00EF4178" w:rsidRDefault="00EF4178" w:rsidP="00B54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9D0E49"/>
    <w:rsid w:val="00B54F96"/>
    <w:rsid w:val="00EF4178"/>
    <w:rsid w:val="05032EF4"/>
    <w:rsid w:val="05974DA1"/>
    <w:rsid w:val="09297FF5"/>
    <w:rsid w:val="09A50462"/>
    <w:rsid w:val="106F654F"/>
    <w:rsid w:val="23030AD0"/>
    <w:rsid w:val="37A46F2A"/>
    <w:rsid w:val="3C3D7222"/>
    <w:rsid w:val="527A7137"/>
    <w:rsid w:val="5FF639E9"/>
    <w:rsid w:val="60911CCF"/>
    <w:rsid w:val="63745D5E"/>
    <w:rsid w:val="680B58E5"/>
    <w:rsid w:val="68856135"/>
    <w:rsid w:val="6C6A4959"/>
    <w:rsid w:val="6EAC391B"/>
    <w:rsid w:val="75560F60"/>
    <w:rsid w:val="7B30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E49"/>
    <w:pPr>
      <w:widowControl w:val="0"/>
      <w:jc w:val="both"/>
    </w:pPr>
    <w:rPr>
      <w:kern w:val="2"/>
      <w:sz w:val="21"/>
      <w:szCs w:val="24"/>
    </w:rPr>
  </w:style>
  <w:style w:type="paragraph" w:styleId="1">
    <w:name w:val="heading 1"/>
    <w:basedOn w:val="a"/>
    <w:next w:val="a"/>
    <w:qFormat/>
    <w:rsid w:val="009D0E49"/>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9D0E49"/>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9D0E49"/>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9D0E49"/>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9D0E49"/>
    <w:pPr>
      <w:ind w:firstLineChars="200" w:firstLine="420"/>
    </w:pPr>
  </w:style>
  <w:style w:type="paragraph" w:styleId="20">
    <w:name w:val="Body Text Indent 2"/>
    <w:basedOn w:val="a"/>
    <w:qFormat/>
    <w:rsid w:val="009D0E49"/>
    <w:pPr>
      <w:spacing w:after="120" w:line="480" w:lineRule="auto"/>
      <w:ind w:leftChars="200" w:left="420"/>
    </w:pPr>
    <w:rPr>
      <w:rFonts w:ascii="Times New Roman" w:hAnsi="Times New Roman"/>
    </w:rPr>
  </w:style>
  <w:style w:type="paragraph" w:styleId="HTML">
    <w:name w:val="HTML Preformatted"/>
    <w:basedOn w:val="a"/>
    <w:qFormat/>
    <w:rsid w:val="009D0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9D0E49"/>
    <w:pPr>
      <w:widowControl/>
      <w:spacing w:before="100" w:beforeAutospacing="1" w:after="100" w:afterAutospacing="1"/>
      <w:jc w:val="left"/>
    </w:pPr>
    <w:rPr>
      <w:rFonts w:ascii="宋体" w:hAnsi="宋体"/>
      <w:kern w:val="0"/>
      <w:sz w:val="24"/>
    </w:rPr>
  </w:style>
  <w:style w:type="character" w:styleId="HTML0">
    <w:name w:val="HTML Typewriter"/>
    <w:qFormat/>
    <w:rsid w:val="009D0E49"/>
    <w:rPr>
      <w:rFonts w:ascii="宋体" w:eastAsia="宋体" w:hAnsi="宋体" w:cs="宋体"/>
      <w:sz w:val="12"/>
      <w:szCs w:val="12"/>
    </w:rPr>
  </w:style>
  <w:style w:type="character" w:styleId="a5">
    <w:name w:val="Hyperlink"/>
    <w:qFormat/>
    <w:rsid w:val="009D0E49"/>
    <w:rPr>
      <w:color w:val="0000FF"/>
      <w:u w:val="single"/>
    </w:rPr>
  </w:style>
  <w:style w:type="paragraph" w:customStyle="1" w:styleId="msolistparagraph0">
    <w:name w:val="msolistparagraph"/>
    <w:basedOn w:val="a"/>
    <w:qFormat/>
    <w:rsid w:val="009D0E49"/>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9D0E49"/>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9D0E49"/>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9D0E49"/>
    <w:pPr>
      <w:spacing w:line="360" w:lineRule="auto"/>
      <w:ind w:firstLineChars="200" w:firstLine="200"/>
    </w:pPr>
    <w:rPr>
      <w:sz w:val="24"/>
      <w:szCs w:val="20"/>
    </w:rPr>
  </w:style>
  <w:style w:type="paragraph" w:customStyle="1" w:styleId="10">
    <w:name w:val="列出段落1"/>
    <w:basedOn w:val="a"/>
    <w:qFormat/>
    <w:rsid w:val="009D0E49"/>
    <w:pPr>
      <w:ind w:firstLineChars="200" w:firstLine="420"/>
    </w:pPr>
  </w:style>
  <w:style w:type="character" w:customStyle="1" w:styleId="4Char">
    <w:name w:val="标题 4 Char"/>
    <w:link w:val="4"/>
    <w:qFormat/>
    <w:rsid w:val="009D0E49"/>
    <w:rPr>
      <w:rFonts w:ascii="华文中宋" w:eastAsia="黑体" w:hAnsi="华文中宋"/>
      <w:b/>
      <w:bCs/>
      <w:kern w:val="0"/>
      <w:sz w:val="24"/>
    </w:rPr>
  </w:style>
  <w:style w:type="paragraph" w:customStyle="1" w:styleId="style1">
    <w:name w:val="style1"/>
    <w:basedOn w:val="a"/>
    <w:qFormat/>
    <w:rsid w:val="009D0E49"/>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a6">
    <w:name w:val="header"/>
    <w:basedOn w:val="a"/>
    <w:link w:val="Char"/>
    <w:rsid w:val="00B54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B54F96"/>
    <w:rPr>
      <w:kern w:val="2"/>
      <w:sz w:val="18"/>
      <w:szCs w:val="18"/>
    </w:rPr>
  </w:style>
  <w:style w:type="paragraph" w:styleId="a7">
    <w:name w:val="footer"/>
    <w:basedOn w:val="a"/>
    <w:link w:val="Char0"/>
    <w:rsid w:val="00B54F96"/>
    <w:pPr>
      <w:tabs>
        <w:tab w:val="center" w:pos="4153"/>
        <w:tab w:val="right" w:pos="8306"/>
      </w:tabs>
      <w:snapToGrid w:val="0"/>
      <w:jc w:val="left"/>
    </w:pPr>
    <w:rPr>
      <w:sz w:val="18"/>
      <w:szCs w:val="18"/>
    </w:rPr>
  </w:style>
  <w:style w:type="character" w:customStyle="1" w:styleId="Char0">
    <w:name w:val="页脚 Char"/>
    <w:basedOn w:val="a1"/>
    <w:link w:val="a7"/>
    <w:rsid w:val="00B54F9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2186</Characters>
  <Application>Microsoft Office Word</Application>
  <DocSecurity>0</DocSecurity>
  <Lines>18</Lines>
  <Paragraphs>5</Paragraphs>
  <ScaleCrop>false</ScaleCrop>
  <Company>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