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2EA" w:rsidRPr="00AC12EA" w:rsidRDefault="00AC12EA" w:rsidP="00AC12EA">
      <w:pPr>
        <w:widowControl/>
        <w:pBdr>
          <w:bottom w:val="single" w:sz="6" w:space="1" w:color="auto"/>
        </w:pBdr>
        <w:jc w:val="center"/>
        <w:rPr>
          <w:rFonts w:ascii="Arial" w:eastAsia="宋体" w:hAnsi="Arial" w:cs="Arial"/>
          <w:vanish/>
          <w:kern w:val="0"/>
          <w:sz w:val="16"/>
          <w:szCs w:val="16"/>
        </w:rPr>
      </w:pPr>
      <w:r w:rsidRPr="00AC12EA">
        <w:rPr>
          <w:rFonts w:ascii="Arial" w:eastAsia="宋体" w:hAnsi="Arial" w:cs="Arial" w:hint="eastAsia"/>
          <w:vanish/>
          <w:kern w:val="0"/>
          <w:sz w:val="16"/>
          <w:szCs w:val="16"/>
        </w:rPr>
        <w:t>窗体顶端</w:t>
      </w:r>
    </w:p>
    <w:p w:rsidR="00AC12EA" w:rsidRPr="00AC12EA" w:rsidRDefault="00AC12EA" w:rsidP="00AC12EA">
      <w:pPr>
        <w:widowControl/>
        <w:pBdr>
          <w:top w:val="single" w:sz="6" w:space="1" w:color="auto"/>
        </w:pBdr>
        <w:jc w:val="center"/>
        <w:rPr>
          <w:rFonts w:ascii="Arial" w:eastAsia="宋体" w:hAnsi="Arial" w:cs="Arial"/>
          <w:vanish/>
          <w:kern w:val="0"/>
          <w:sz w:val="16"/>
          <w:szCs w:val="16"/>
        </w:rPr>
      </w:pPr>
      <w:r w:rsidRPr="00AC12EA">
        <w:rPr>
          <w:rFonts w:ascii="Arial" w:eastAsia="宋体" w:hAnsi="Arial" w:cs="Arial" w:hint="eastAsia"/>
          <w:vanish/>
          <w:kern w:val="0"/>
          <w:sz w:val="16"/>
          <w:szCs w:val="16"/>
        </w:rPr>
        <w:t>窗体底端</w:t>
      </w:r>
    </w:p>
    <w:p w:rsidR="00AC12EA" w:rsidRPr="00AC12EA" w:rsidRDefault="00AC12EA" w:rsidP="00CD0EBB">
      <w:pPr>
        <w:widowControl/>
        <w:spacing w:line="675" w:lineRule="atLeast"/>
        <w:ind w:right="924"/>
        <w:textAlignment w:val="center"/>
        <w:rPr>
          <w:rFonts w:ascii="Arial" w:eastAsia="宋体" w:hAnsi="Arial" w:cs="Arial"/>
          <w:caps/>
          <w:color w:val="FFFF00"/>
          <w:kern w:val="0"/>
          <w:szCs w:val="21"/>
        </w:rPr>
      </w:pPr>
    </w:p>
    <w:p w:rsidR="008875F0" w:rsidRPr="00CD0EBB" w:rsidRDefault="008875F0" w:rsidP="008875F0">
      <w:pPr>
        <w:widowControl/>
        <w:spacing w:after="75" w:line="450" w:lineRule="atLeast"/>
        <w:jc w:val="center"/>
        <w:textAlignment w:val="center"/>
        <w:outlineLvl w:val="1"/>
        <w:rPr>
          <w:rFonts w:ascii="宋体" w:eastAsia="宋体" w:hAnsi="宋体" w:cs="宋体"/>
          <w:b/>
          <w:bCs/>
          <w:kern w:val="0"/>
          <w:sz w:val="44"/>
          <w:szCs w:val="36"/>
        </w:rPr>
      </w:pPr>
      <w:r w:rsidRPr="00CD0EBB">
        <w:rPr>
          <w:rFonts w:ascii="宋体" w:eastAsia="宋体" w:hAnsi="宋体" w:cs="宋体" w:hint="eastAsia"/>
          <w:b/>
          <w:bCs/>
          <w:kern w:val="0"/>
          <w:sz w:val="44"/>
          <w:szCs w:val="36"/>
        </w:rPr>
        <w:t>软件学院201</w:t>
      </w:r>
      <w:r w:rsidRPr="00CD0EBB">
        <w:rPr>
          <w:rFonts w:ascii="宋体" w:eastAsia="宋体" w:hAnsi="宋体" w:cs="宋体"/>
          <w:b/>
          <w:bCs/>
          <w:kern w:val="0"/>
          <w:sz w:val="44"/>
          <w:szCs w:val="36"/>
        </w:rPr>
        <w:t>8</w:t>
      </w:r>
      <w:r w:rsidRPr="00CD0EBB">
        <w:rPr>
          <w:rFonts w:ascii="宋体" w:eastAsia="宋体" w:hAnsi="宋体" w:cs="宋体" w:hint="eastAsia"/>
          <w:b/>
          <w:bCs/>
          <w:kern w:val="0"/>
          <w:sz w:val="44"/>
          <w:szCs w:val="36"/>
        </w:rPr>
        <w:t>年硕士研究生复试细则</w:t>
      </w:r>
    </w:p>
    <w:p w:rsidR="008875F0" w:rsidRPr="00CD0EBB" w:rsidRDefault="008875F0" w:rsidP="008875F0">
      <w:pPr>
        <w:widowControl/>
        <w:spacing w:before="100" w:beforeAutospacing="1" w:after="100" w:afterAutospacing="1" w:line="360" w:lineRule="atLeast"/>
        <w:jc w:val="left"/>
        <w:textAlignment w:val="center"/>
        <w:rPr>
          <w:rFonts w:ascii="宋体" w:eastAsia="宋体" w:hAnsi="宋体" w:cs="宋体"/>
          <w:kern w:val="0"/>
          <w:sz w:val="32"/>
          <w:szCs w:val="24"/>
        </w:rPr>
      </w:pPr>
      <w:r w:rsidRPr="00CD0EBB">
        <w:rPr>
          <w:rFonts w:ascii="宋体" w:eastAsia="宋体" w:hAnsi="宋体" w:cs="宋体" w:hint="eastAsia"/>
          <w:kern w:val="0"/>
          <w:sz w:val="32"/>
          <w:szCs w:val="24"/>
        </w:rPr>
        <w:t>   根据《重庆大学2</w:t>
      </w:r>
      <w:r w:rsidRPr="00CD0EBB">
        <w:rPr>
          <w:rFonts w:ascii="宋体" w:eastAsia="宋体" w:hAnsi="宋体" w:cs="宋体"/>
          <w:kern w:val="0"/>
          <w:sz w:val="32"/>
          <w:szCs w:val="24"/>
        </w:rPr>
        <w:t>018年硕士研究生复试录取工作实施办法</w:t>
      </w:r>
      <w:r w:rsidRPr="00CD0EBB">
        <w:rPr>
          <w:rFonts w:ascii="宋体" w:eastAsia="宋体" w:hAnsi="宋体" w:cs="宋体" w:hint="eastAsia"/>
          <w:kern w:val="0"/>
          <w:sz w:val="32"/>
          <w:szCs w:val="24"/>
        </w:rPr>
        <w:t>》</w:t>
      </w:r>
      <w:r w:rsidRPr="00CD0EBB">
        <w:rPr>
          <w:rFonts w:ascii="宋体" w:eastAsia="宋体" w:hAnsi="宋体" w:cs="宋体"/>
          <w:kern w:val="0"/>
          <w:sz w:val="32"/>
          <w:szCs w:val="24"/>
        </w:rPr>
        <w:t>的通知</w:t>
      </w:r>
      <w:r w:rsidRPr="00CD0EBB">
        <w:rPr>
          <w:rFonts w:ascii="宋体" w:eastAsia="宋体" w:hAnsi="宋体" w:cs="宋体" w:hint="eastAsia"/>
          <w:kern w:val="0"/>
          <w:sz w:val="32"/>
          <w:szCs w:val="24"/>
        </w:rPr>
        <w:t>，结合我校今年硕士研究生招生工作的精神和我院实际情况，制定我院201</w:t>
      </w:r>
      <w:r w:rsidRPr="00CD0EBB">
        <w:rPr>
          <w:rFonts w:ascii="宋体" w:eastAsia="宋体" w:hAnsi="宋体" w:cs="宋体"/>
          <w:kern w:val="0"/>
          <w:sz w:val="32"/>
          <w:szCs w:val="24"/>
        </w:rPr>
        <w:t>8</w:t>
      </w:r>
      <w:r w:rsidRPr="00CD0EBB">
        <w:rPr>
          <w:rFonts w:ascii="宋体" w:eastAsia="宋体" w:hAnsi="宋体" w:cs="宋体" w:hint="eastAsia"/>
          <w:kern w:val="0"/>
          <w:sz w:val="32"/>
          <w:szCs w:val="24"/>
        </w:rPr>
        <w:t>年硕士研究生复试、录取工作的细则。我院的招生分数按照学校的分数线执行，不进行第二次划线。</w:t>
      </w:r>
    </w:p>
    <w:p w:rsidR="008875F0" w:rsidRPr="00CD0EBB" w:rsidRDefault="008875F0" w:rsidP="00AC12EA">
      <w:pPr>
        <w:widowControl/>
        <w:spacing w:before="100" w:beforeAutospacing="1" w:after="100" w:afterAutospacing="1" w:line="360" w:lineRule="atLeast"/>
        <w:jc w:val="left"/>
        <w:textAlignment w:val="center"/>
        <w:rPr>
          <w:rFonts w:ascii="宋体" w:eastAsia="宋体" w:hAnsi="宋体" w:cs="宋体"/>
          <w:kern w:val="0"/>
          <w:sz w:val="32"/>
          <w:szCs w:val="24"/>
        </w:rPr>
      </w:pPr>
      <w:r w:rsidRPr="00CD0EBB">
        <w:rPr>
          <w:rFonts w:ascii="宋体" w:eastAsia="宋体" w:hAnsi="宋体" w:cs="宋体" w:hint="eastAsia"/>
          <w:b/>
          <w:bCs/>
          <w:kern w:val="0"/>
          <w:sz w:val="32"/>
          <w:szCs w:val="24"/>
        </w:rPr>
        <w:t>一、招生计划</w:t>
      </w:r>
    </w:p>
    <w:p w:rsidR="008875F0" w:rsidRPr="00CD0EBB" w:rsidRDefault="008875F0" w:rsidP="00AC12EA">
      <w:pPr>
        <w:widowControl/>
        <w:spacing w:before="100" w:beforeAutospacing="1" w:after="100" w:afterAutospacing="1" w:line="360" w:lineRule="atLeast"/>
        <w:ind w:firstLine="480"/>
        <w:jc w:val="left"/>
        <w:textAlignment w:val="center"/>
        <w:rPr>
          <w:rFonts w:ascii="宋体" w:eastAsia="宋体" w:hAnsi="宋体" w:cs="宋体"/>
          <w:kern w:val="0"/>
          <w:sz w:val="32"/>
          <w:szCs w:val="24"/>
        </w:rPr>
      </w:pPr>
      <w:r w:rsidRPr="00CD0EBB">
        <w:rPr>
          <w:rFonts w:ascii="宋体" w:eastAsia="宋体" w:hAnsi="宋体" w:cs="宋体" w:hint="eastAsia"/>
          <w:kern w:val="0"/>
          <w:sz w:val="32"/>
          <w:szCs w:val="24"/>
        </w:rPr>
        <w:t>201</w:t>
      </w:r>
      <w:r w:rsidRPr="00CD0EBB">
        <w:rPr>
          <w:rFonts w:ascii="宋体" w:eastAsia="宋体" w:hAnsi="宋体" w:cs="宋体"/>
          <w:kern w:val="0"/>
          <w:sz w:val="32"/>
          <w:szCs w:val="24"/>
        </w:rPr>
        <w:t>8</w:t>
      </w:r>
      <w:r w:rsidRPr="00CD0EBB">
        <w:rPr>
          <w:rFonts w:ascii="宋体" w:eastAsia="宋体" w:hAnsi="宋体" w:cs="宋体" w:hint="eastAsia"/>
          <w:kern w:val="0"/>
          <w:sz w:val="32"/>
          <w:szCs w:val="24"/>
        </w:rPr>
        <w:t>年学校下达软件学院硕士研究生招生的规模数为学术型1</w:t>
      </w:r>
      <w:r w:rsidRPr="00CD0EBB">
        <w:rPr>
          <w:rFonts w:ascii="宋体" w:eastAsia="宋体" w:hAnsi="宋体" w:cs="宋体"/>
          <w:kern w:val="0"/>
          <w:sz w:val="32"/>
          <w:szCs w:val="24"/>
        </w:rPr>
        <w:t>7</w:t>
      </w:r>
      <w:r w:rsidRPr="00CD0EBB">
        <w:rPr>
          <w:rFonts w:ascii="宋体" w:eastAsia="宋体" w:hAnsi="宋体" w:cs="宋体" w:hint="eastAsia"/>
          <w:kern w:val="0"/>
          <w:sz w:val="32"/>
          <w:szCs w:val="24"/>
        </w:rPr>
        <w:t>名（含已录取学术型推免生</w:t>
      </w:r>
      <w:r w:rsidRPr="00CD0EBB">
        <w:rPr>
          <w:rFonts w:ascii="宋体" w:eastAsia="宋体" w:hAnsi="宋体" w:cs="宋体"/>
          <w:kern w:val="0"/>
          <w:sz w:val="32"/>
          <w:szCs w:val="24"/>
        </w:rPr>
        <w:t>9</w:t>
      </w:r>
      <w:r w:rsidRPr="00CD0EBB">
        <w:rPr>
          <w:rFonts w:ascii="宋体" w:eastAsia="宋体" w:hAnsi="宋体" w:cs="宋体" w:hint="eastAsia"/>
          <w:kern w:val="0"/>
          <w:sz w:val="32"/>
          <w:szCs w:val="24"/>
        </w:rPr>
        <w:t>名）、专业学位</w:t>
      </w:r>
      <w:r w:rsidRPr="00CD0EBB">
        <w:rPr>
          <w:rFonts w:ascii="宋体" w:eastAsia="宋体" w:hAnsi="宋体" w:cs="宋体"/>
          <w:kern w:val="0"/>
          <w:sz w:val="32"/>
          <w:szCs w:val="24"/>
        </w:rPr>
        <w:t>18</w:t>
      </w:r>
      <w:r w:rsidRPr="00CD0EBB">
        <w:rPr>
          <w:rFonts w:ascii="宋体" w:eastAsia="宋体" w:hAnsi="宋体" w:cs="宋体" w:hint="eastAsia"/>
          <w:kern w:val="0"/>
          <w:sz w:val="32"/>
          <w:szCs w:val="24"/>
        </w:rPr>
        <w:t>名（含已录取专业学位推免生</w:t>
      </w:r>
      <w:r w:rsidR="00FB533F">
        <w:rPr>
          <w:rFonts w:ascii="宋体" w:eastAsia="宋体" w:hAnsi="宋体" w:cs="宋体"/>
          <w:kern w:val="0"/>
          <w:sz w:val="32"/>
          <w:szCs w:val="24"/>
        </w:rPr>
        <w:t>8</w:t>
      </w:r>
      <w:bookmarkStart w:id="0" w:name="_GoBack"/>
      <w:bookmarkEnd w:id="0"/>
      <w:r w:rsidRPr="00CD0EBB">
        <w:rPr>
          <w:rFonts w:ascii="宋体" w:eastAsia="宋体" w:hAnsi="宋体" w:cs="宋体" w:hint="eastAsia"/>
          <w:kern w:val="0"/>
          <w:sz w:val="32"/>
          <w:szCs w:val="24"/>
        </w:rPr>
        <w:t>名）。非全日制专业学位</w:t>
      </w:r>
      <w:r w:rsidRPr="00CD0EBB">
        <w:rPr>
          <w:rFonts w:ascii="宋体" w:eastAsia="宋体" w:hAnsi="宋体" w:cs="宋体"/>
          <w:kern w:val="0"/>
          <w:sz w:val="32"/>
          <w:szCs w:val="24"/>
        </w:rPr>
        <w:t>50</w:t>
      </w:r>
      <w:r w:rsidRPr="00CD0EBB">
        <w:rPr>
          <w:rFonts w:ascii="宋体" w:eastAsia="宋体" w:hAnsi="宋体" w:cs="宋体" w:hint="eastAsia"/>
          <w:kern w:val="0"/>
          <w:sz w:val="32"/>
          <w:szCs w:val="24"/>
        </w:rPr>
        <w:t>名。201</w:t>
      </w:r>
      <w:r w:rsidRPr="00CD0EBB">
        <w:rPr>
          <w:rFonts w:ascii="宋体" w:eastAsia="宋体" w:hAnsi="宋体" w:cs="宋体"/>
          <w:kern w:val="0"/>
          <w:sz w:val="32"/>
          <w:szCs w:val="24"/>
        </w:rPr>
        <w:t>8</w:t>
      </w:r>
      <w:r w:rsidRPr="00CD0EBB">
        <w:rPr>
          <w:rFonts w:ascii="宋体" w:eastAsia="宋体" w:hAnsi="宋体" w:cs="宋体" w:hint="eastAsia"/>
          <w:kern w:val="0"/>
          <w:sz w:val="32"/>
          <w:szCs w:val="24"/>
        </w:rPr>
        <w:t>年统考上线人数：学术型</w:t>
      </w:r>
      <w:r w:rsidRPr="00CD0EBB">
        <w:rPr>
          <w:rFonts w:ascii="宋体" w:eastAsia="宋体" w:hAnsi="宋体" w:cs="宋体"/>
          <w:kern w:val="0"/>
          <w:sz w:val="32"/>
          <w:szCs w:val="24"/>
        </w:rPr>
        <w:t>15</w:t>
      </w:r>
      <w:r w:rsidRPr="00CD0EBB">
        <w:rPr>
          <w:rFonts w:ascii="宋体" w:eastAsia="宋体" w:hAnsi="宋体" w:cs="宋体" w:hint="eastAsia"/>
          <w:kern w:val="0"/>
          <w:sz w:val="32"/>
          <w:szCs w:val="24"/>
        </w:rPr>
        <w:t>名、专业学位</w:t>
      </w:r>
      <w:r w:rsidRPr="00CD0EBB">
        <w:rPr>
          <w:rFonts w:ascii="宋体" w:eastAsia="宋体" w:hAnsi="宋体" w:cs="宋体"/>
          <w:kern w:val="0"/>
          <w:sz w:val="32"/>
          <w:szCs w:val="24"/>
        </w:rPr>
        <w:t>24</w:t>
      </w:r>
      <w:r w:rsidRPr="00CD0EBB">
        <w:rPr>
          <w:rFonts w:ascii="宋体" w:eastAsia="宋体" w:hAnsi="宋体" w:cs="宋体" w:hint="eastAsia"/>
          <w:kern w:val="0"/>
          <w:sz w:val="32"/>
          <w:szCs w:val="24"/>
        </w:rPr>
        <w:t>名，其中非全日制专业学位</w:t>
      </w:r>
      <w:r w:rsidRPr="00CD0EBB">
        <w:rPr>
          <w:rFonts w:ascii="宋体" w:eastAsia="宋体" w:hAnsi="宋体" w:cs="宋体"/>
          <w:kern w:val="0"/>
          <w:sz w:val="32"/>
          <w:szCs w:val="24"/>
        </w:rPr>
        <w:t>0</w:t>
      </w:r>
      <w:r w:rsidRPr="00CD0EBB">
        <w:rPr>
          <w:rFonts w:ascii="宋体" w:eastAsia="宋体" w:hAnsi="宋体" w:cs="宋体" w:hint="eastAsia"/>
          <w:kern w:val="0"/>
          <w:sz w:val="32"/>
          <w:szCs w:val="24"/>
        </w:rPr>
        <w:t>名。</w:t>
      </w:r>
    </w:p>
    <w:p w:rsidR="008875F0" w:rsidRPr="00CD0EBB" w:rsidRDefault="008875F0" w:rsidP="000801E2">
      <w:pPr>
        <w:widowControl/>
        <w:spacing w:before="100" w:beforeAutospacing="1" w:after="100" w:afterAutospacing="1" w:line="360" w:lineRule="atLeast"/>
        <w:ind w:firstLine="480"/>
        <w:jc w:val="left"/>
        <w:textAlignment w:val="center"/>
        <w:rPr>
          <w:rFonts w:ascii="宋体" w:eastAsia="宋体" w:hAnsi="宋体" w:cs="宋体"/>
          <w:kern w:val="0"/>
          <w:sz w:val="32"/>
          <w:szCs w:val="24"/>
        </w:rPr>
      </w:pPr>
      <w:r w:rsidRPr="00CD0EBB">
        <w:rPr>
          <w:rFonts w:ascii="宋体" w:eastAsia="宋体" w:hAnsi="宋体" w:cs="宋体"/>
          <w:kern w:val="0"/>
          <w:sz w:val="32"/>
          <w:szCs w:val="24"/>
        </w:rPr>
        <w:t>学校奖励招生指标</w:t>
      </w:r>
      <w:r w:rsidRPr="00CD0EBB">
        <w:rPr>
          <w:rFonts w:ascii="宋体" w:eastAsia="宋体" w:hAnsi="宋体" w:cs="宋体" w:hint="eastAsia"/>
          <w:kern w:val="0"/>
          <w:sz w:val="32"/>
          <w:szCs w:val="24"/>
        </w:rPr>
        <w:t>8名（优先用于招收专业学位），少高干1名。</w:t>
      </w:r>
    </w:p>
    <w:p w:rsidR="008875F0" w:rsidRPr="00CD0EBB" w:rsidRDefault="008875F0" w:rsidP="00AC12EA">
      <w:pPr>
        <w:widowControl/>
        <w:spacing w:before="100" w:beforeAutospacing="1" w:after="100" w:afterAutospacing="1" w:line="360" w:lineRule="atLeast"/>
        <w:jc w:val="left"/>
        <w:textAlignment w:val="center"/>
        <w:rPr>
          <w:rFonts w:ascii="宋体" w:eastAsia="宋体" w:hAnsi="宋体" w:cs="宋体"/>
          <w:kern w:val="0"/>
          <w:sz w:val="32"/>
          <w:szCs w:val="24"/>
        </w:rPr>
      </w:pPr>
      <w:r w:rsidRPr="00CD0EBB">
        <w:rPr>
          <w:rFonts w:ascii="宋体" w:eastAsia="宋体" w:hAnsi="宋体" w:cs="宋体" w:hint="eastAsia"/>
          <w:b/>
          <w:bCs/>
          <w:kern w:val="0"/>
          <w:sz w:val="32"/>
          <w:szCs w:val="24"/>
        </w:rPr>
        <w:t>二、招生原则</w:t>
      </w:r>
    </w:p>
    <w:p w:rsidR="008875F0" w:rsidRPr="00CD0EBB" w:rsidRDefault="008875F0" w:rsidP="00AC12EA">
      <w:pPr>
        <w:widowControl/>
        <w:spacing w:before="100" w:beforeAutospacing="1" w:after="100" w:afterAutospacing="1" w:line="360" w:lineRule="atLeast"/>
        <w:ind w:firstLine="480"/>
        <w:jc w:val="left"/>
        <w:textAlignment w:val="center"/>
        <w:rPr>
          <w:rFonts w:ascii="宋体" w:eastAsia="宋体" w:hAnsi="宋体" w:cs="宋体"/>
          <w:kern w:val="0"/>
          <w:sz w:val="32"/>
          <w:szCs w:val="24"/>
        </w:rPr>
      </w:pPr>
      <w:r w:rsidRPr="00CD0EBB">
        <w:rPr>
          <w:rFonts w:ascii="宋体" w:eastAsia="宋体" w:hAnsi="宋体" w:cs="宋体" w:hint="eastAsia"/>
          <w:kern w:val="0"/>
          <w:sz w:val="32"/>
          <w:szCs w:val="24"/>
        </w:rPr>
        <w:t>1、硕士生招生录取工作坚持德智体全面衡量、保证质量、择优录取、宁缺毋滥的原则，坚持公平、公正、公开的原则。</w:t>
      </w:r>
    </w:p>
    <w:p w:rsidR="008875F0" w:rsidRPr="00CD0EBB" w:rsidRDefault="008875F0" w:rsidP="00CD0EBB">
      <w:pPr>
        <w:widowControl/>
        <w:spacing w:before="100" w:beforeAutospacing="1" w:after="100" w:afterAutospacing="1" w:line="360" w:lineRule="atLeast"/>
        <w:ind w:firstLine="480"/>
        <w:jc w:val="left"/>
        <w:textAlignment w:val="center"/>
        <w:rPr>
          <w:rFonts w:ascii="宋体" w:eastAsia="宋体" w:hAnsi="宋体" w:cs="宋体"/>
          <w:kern w:val="0"/>
          <w:sz w:val="32"/>
          <w:szCs w:val="24"/>
        </w:rPr>
      </w:pPr>
      <w:r w:rsidRPr="00CD0EBB">
        <w:rPr>
          <w:rFonts w:ascii="宋体" w:eastAsia="宋体" w:hAnsi="宋体" w:cs="宋体" w:hint="eastAsia"/>
          <w:kern w:val="0"/>
          <w:sz w:val="32"/>
          <w:szCs w:val="24"/>
        </w:rPr>
        <w:lastRenderedPageBreak/>
        <w:t>2、我院将按照201</w:t>
      </w:r>
      <w:r w:rsidRPr="00CD0EBB">
        <w:rPr>
          <w:rFonts w:ascii="宋体" w:eastAsia="宋体" w:hAnsi="宋体" w:cs="宋体"/>
          <w:kern w:val="0"/>
          <w:sz w:val="32"/>
          <w:szCs w:val="24"/>
        </w:rPr>
        <w:t>8</w:t>
      </w:r>
      <w:r w:rsidRPr="00CD0EBB">
        <w:rPr>
          <w:rFonts w:ascii="宋体" w:eastAsia="宋体" w:hAnsi="宋体" w:cs="宋体" w:hint="eastAsia"/>
          <w:kern w:val="0"/>
          <w:sz w:val="32"/>
          <w:szCs w:val="24"/>
        </w:rPr>
        <w:t>年的招生简章规定及《重庆大学2</w:t>
      </w:r>
      <w:r w:rsidRPr="00CD0EBB">
        <w:rPr>
          <w:rFonts w:ascii="宋体" w:eastAsia="宋体" w:hAnsi="宋体" w:cs="宋体"/>
          <w:kern w:val="0"/>
          <w:sz w:val="32"/>
          <w:szCs w:val="24"/>
        </w:rPr>
        <w:t>018年研究生</w:t>
      </w:r>
      <w:r w:rsidRPr="00CD0EBB">
        <w:rPr>
          <w:rFonts w:ascii="宋体" w:eastAsia="宋体" w:hAnsi="宋体" w:cs="宋体" w:hint="eastAsia"/>
          <w:kern w:val="0"/>
          <w:sz w:val="32"/>
          <w:szCs w:val="24"/>
        </w:rPr>
        <w:t>复试录取工作实施办法》开展对研究生的复试工作（含笔试和面试），学院将依据学校的录取有关规定，综合考生的初试成绩和复试成绩择优录取。</w:t>
      </w:r>
    </w:p>
    <w:p w:rsidR="008875F0" w:rsidRPr="00CD0EBB" w:rsidRDefault="008875F0" w:rsidP="00AC12EA">
      <w:pPr>
        <w:widowControl/>
        <w:spacing w:before="100" w:beforeAutospacing="1" w:after="100" w:afterAutospacing="1" w:line="360" w:lineRule="atLeast"/>
        <w:jc w:val="left"/>
        <w:textAlignment w:val="center"/>
        <w:rPr>
          <w:rFonts w:ascii="宋体" w:eastAsia="宋体" w:hAnsi="宋体" w:cs="宋体"/>
          <w:kern w:val="0"/>
          <w:sz w:val="32"/>
          <w:szCs w:val="24"/>
        </w:rPr>
      </w:pPr>
      <w:r w:rsidRPr="00CD0EBB">
        <w:rPr>
          <w:rFonts w:ascii="宋体" w:eastAsia="宋体" w:hAnsi="宋体" w:cs="宋体" w:hint="eastAsia"/>
          <w:b/>
          <w:bCs/>
          <w:kern w:val="0"/>
          <w:sz w:val="32"/>
          <w:szCs w:val="24"/>
        </w:rPr>
        <w:t>三、复试工作安排</w:t>
      </w:r>
    </w:p>
    <w:p w:rsidR="008875F0" w:rsidRPr="00CD0EBB" w:rsidRDefault="008875F0" w:rsidP="00AC12EA">
      <w:pPr>
        <w:widowControl/>
        <w:spacing w:before="100" w:beforeAutospacing="1" w:after="100" w:afterAutospacing="1" w:line="360" w:lineRule="atLeast"/>
        <w:ind w:firstLine="480"/>
        <w:jc w:val="left"/>
        <w:textAlignment w:val="center"/>
        <w:rPr>
          <w:rFonts w:ascii="宋体" w:eastAsia="宋体" w:hAnsi="宋体" w:cs="宋体"/>
          <w:kern w:val="0"/>
          <w:sz w:val="32"/>
          <w:szCs w:val="24"/>
        </w:rPr>
      </w:pPr>
      <w:r w:rsidRPr="00CD0EBB">
        <w:rPr>
          <w:rFonts w:ascii="宋体" w:eastAsia="宋体" w:hAnsi="宋体" w:cs="宋体" w:hint="eastAsia"/>
          <w:kern w:val="0"/>
          <w:sz w:val="32"/>
          <w:szCs w:val="24"/>
        </w:rPr>
        <w:t>根据教育部文件精神和学校的具体要求，我院成立了招生复试工作领导小组，指导、协调全院的复试工作。</w:t>
      </w:r>
    </w:p>
    <w:p w:rsidR="008875F0" w:rsidRPr="00CD0EBB" w:rsidRDefault="008875F0" w:rsidP="00AC12EA">
      <w:pPr>
        <w:widowControl/>
        <w:spacing w:before="100" w:beforeAutospacing="1" w:after="100" w:afterAutospacing="1" w:line="360" w:lineRule="atLeast"/>
        <w:ind w:firstLine="480"/>
        <w:jc w:val="left"/>
        <w:textAlignment w:val="center"/>
        <w:rPr>
          <w:rFonts w:ascii="宋体" w:eastAsia="宋体" w:hAnsi="宋体" w:cs="宋体"/>
          <w:kern w:val="0"/>
          <w:sz w:val="32"/>
          <w:szCs w:val="24"/>
        </w:rPr>
      </w:pPr>
      <w:r w:rsidRPr="00CD0EBB">
        <w:rPr>
          <w:rFonts w:ascii="宋体" w:eastAsia="宋体" w:hAnsi="宋体" w:cs="宋体" w:hint="eastAsia"/>
          <w:kern w:val="0"/>
          <w:sz w:val="32"/>
          <w:szCs w:val="24"/>
        </w:rPr>
        <w:t>1、复试录取领导小组成员名单：</w:t>
      </w:r>
    </w:p>
    <w:p w:rsidR="008875F0" w:rsidRPr="00CD0EBB" w:rsidRDefault="008875F0" w:rsidP="00AC12EA">
      <w:pPr>
        <w:widowControl/>
        <w:spacing w:before="100" w:beforeAutospacing="1" w:after="100" w:afterAutospacing="1" w:line="360" w:lineRule="atLeast"/>
        <w:jc w:val="left"/>
        <w:textAlignment w:val="center"/>
        <w:rPr>
          <w:rFonts w:ascii="宋体" w:eastAsia="宋体" w:hAnsi="宋体" w:cs="宋体"/>
          <w:kern w:val="0"/>
          <w:sz w:val="32"/>
          <w:szCs w:val="24"/>
        </w:rPr>
      </w:pPr>
      <w:r w:rsidRPr="00CD0EBB">
        <w:rPr>
          <w:rFonts w:ascii="宋体" w:eastAsia="宋体" w:hAnsi="宋体" w:cs="宋体" w:hint="eastAsia"/>
          <w:kern w:val="0"/>
          <w:sz w:val="32"/>
          <w:szCs w:val="24"/>
        </w:rPr>
        <w:t>      组  长：</w:t>
      </w:r>
      <w:proofErr w:type="gramStart"/>
      <w:r w:rsidRPr="00CD0EBB">
        <w:rPr>
          <w:rFonts w:ascii="宋体" w:eastAsia="宋体" w:hAnsi="宋体" w:cs="宋体" w:hint="eastAsia"/>
          <w:kern w:val="0"/>
          <w:sz w:val="32"/>
          <w:szCs w:val="24"/>
        </w:rPr>
        <w:t>符云清</w:t>
      </w:r>
      <w:proofErr w:type="gramEnd"/>
    </w:p>
    <w:p w:rsidR="008875F0" w:rsidRPr="00CD0EBB" w:rsidRDefault="008875F0" w:rsidP="00AC12EA">
      <w:pPr>
        <w:widowControl/>
        <w:spacing w:before="100" w:beforeAutospacing="1" w:after="100" w:afterAutospacing="1" w:line="360" w:lineRule="atLeast"/>
        <w:jc w:val="left"/>
        <w:textAlignment w:val="center"/>
        <w:rPr>
          <w:rFonts w:ascii="宋体" w:eastAsia="宋体" w:hAnsi="宋体" w:cs="宋体"/>
          <w:kern w:val="0"/>
          <w:sz w:val="32"/>
          <w:szCs w:val="24"/>
        </w:rPr>
      </w:pPr>
      <w:r w:rsidRPr="00CD0EBB">
        <w:rPr>
          <w:rFonts w:ascii="宋体" w:eastAsia="宋体" w:hAnsi="宋体" w:cs="宋体" w:hint="eastAsia"/>
          <w:kern w:val="0"/>
          <w:sz w:val="32"/>
          <w:szCs w:val="24"/>
        </w:rPr>
        <w:t>      副组长： 熊庆宇</w:t>
      </w:r>
    </w:p>
    <w:p w:rsidR="008875F0" w:rsidRPr="00CD0EBB" w:rsidRDefault="008875F0" w:rsidP="00AC12EA">
      <w:pPr>
        <w:widowControl/>
        <w:spacing w:before="100" w:beforeAutospacing="1" w:after="100" w:afterAutospacing="1" w:line="360" w:lineRule="atLeast"/>
        <w:jc w:val="left"/>
        <w:textAlignment w:val="center"/>
        <w:rPr>
          <w:rFonts w:ascii="宋体" w:eastAsia="宋体" w:hAnsi="宋体" w:cs="宋体"/>
          <w:kern w:val="0"/>
          <w:sz w:val="32"/>
          <w:szCs w:val="24"/>
        </w:rPr>
      </w:pPr>
      <w:r w:rsidRPr="00CD0EBB">
        <w:rPr>
          <w:rFonts w:ascii="宋体" w:eastAsia="宋体" w:hAnsi="宋体" w:cs="宋体" w:hint="eastAsia"/>
          <w:kern w:val="0"/>
          <w:sz w:val="32"/>
          <w:szCs w:val="24"/>
        </w:rPr>
        <w:t xml:space="preserve">      成 </w:t>
      </w:r>
      <w:r w:rsidRPr="00CD0EBB">
        <w:rPr>
          <w:rFonts w:ascii="宋体" w:eastAsia="宋体" w:hAnsi="宋体" w:cs="宋体"/>
          <w:kern w:val="0"/>
          <w:sz w:val="32"/>
          <w:szCs w:val="24"/>
        </w:rPr>
        <w:t xml:space="preserve"> </w:t>
      </w:r>
      <w:r w:rsidRPr="00CD0EBB">
        <w:rPr>
          <w:rFonts w:ascii="宋体" w:eastAsia="宋体" w:hAnsi="宋体" w:cs="宋体" w:hint="eastAsia"/>
          <w:kern w:val="0"/>
          <w:sz w:val="32"/>
          <w:szCs w:val="24"/>
        </w:rPr>
        <w:t>员： 文俊</w:t>
      </w:r>
      <w:proofErr w:type="gramStart"/>
      <w:r w:rsidRPr="00CD0EBB">
        <w:rPr>
          <w:rFonts w:ascii="宋体" w:eastAsia="宋体" w:hAnsi="宋体" w:cs="宋体" w:hint="eastAsia"/>
          <w:kern w:val="0"/>
          <w:sz w:val="32"/>
          <w:szCs w:val="24"/>
        </w:rPr>
        <w:t>浩</w:t>
      </w:r>
      <w:proofErr w:type="gramEnd"/>
      <w:r w:rsidRPr="00CD0EBB">
        <w:rPr>
          <w:rFonts w:ascii="宋体" w:eastAsia="宋体" w:hAnsi="宋体" w:cs="宋体" w:hint="eastAsia"/>
          <w:kern w:val="0"/>
          <w:sz w:val="32"/>
          <w:szCs w:val="24"/>
        </w:rPr>
        <w:t>、傅鹂、韦迎春、张希谊</w:t>
      </w:r>
    </w:p>
    <w:p w:rsidR="008875F0" w:rsidRPr="00CD0EBB" w:rsidRDefault="008875F0" w:rsidP="00AC12EA">
      <w:pPr>
        <w:widowControl/>
        <w:spacing w:before="100" w:beforeAutospacing="1" w:after="100" w:afterAutospacing="1" w:line="360" w:lineRule="atLeast"/>
        <w:ind w:firstLine="480"/>
        <w:jc w:val="left"/>
        <w:textAlignment w:val="center"/>
        <w:rPr>
          <w:rFonts w:ascii="宋体" w:eastAsia="宋体" w:hAnsi="宋体" w:cs="宋体"/>
          <w:kern w:val="0"/>
          <w:sz w:val="32"/>
          <w:szCs w:val="24"/>
        </w:rPr>
      </w:pPr>
      <w:r w:rsidRPr="00CD0EBB">
        <w:rPr>
          <w:rFonts w:ascii="宋体" w:eastAsia="宋体" w:hAnsi="宋体" w:cs="宋体" w:hint="eastAsia"/>
          <w:kern w:val="0"/>
          <w:sz w:val="32"/>
          <w:szCs w:val="24"/>
        </w:rPr>
        <w:t>按学科（专业）成立复试小组，复试小组成员一般不少于5人。复试小组在学院研究生招生复试领导小组的领导下开展复试工作。</w:t>
      </w:r>
    </w:p>
    <w:p w:rsidR="008875F0" w:rsidRPr="00CD0EBB" w:rsidRDefault="008875F0" w:rsidP="00AC12EA">
      <w:pPr>
        <w:widowControl/>
        <w:spacing w:before="100" w:beforeAutospacing="1" w:after="100" w:afterAutospacing="1" w:line="360" w:lineRule="atLeast"/>
        <w:ind w:firstLine="480"/>
        <w:jc w:val="left"/>
        <w:textAlignment w:val="center"/>
        <w:rPr>
          <w:rFonts w:ascii="宋体" w:eastAsia="宋体" w:hAnsi="宋体" w:cs="宋体"/>
          <w:kern w:val="0"/>
          <w:sz w:val="32"/>
          <w:szCs w:val="24"/>
        </w:rPr>
      </w:pPr>
      <w:r w:rsidRPr="00CD0EBB">
        <w:rPr>
          <w:rFonts w:ascii="宋体" w:eastAsia="宋体" w:hAnsi="宋体" w:cs="宋体" w:hint="eastAsia"/>
          <w:kern w:val="0"/>
          <w:sz w:val="32"/>
          <w:szCs w:val="24"/>
        </w:rPr>
        <w:t>2、复试报到及要求</w:t>
      </w:r>
    </w:p>
    <w:p w:rsidR="008875F0" w:rsidRPr="00CD0EBB" w:rsidRDefault="008875F0" w:rsidP="00AC12EA">
      <w:pPr>
        <w:widowControl/>
        <w:spacing w:before="100" w:beforeAutospacing="1" w:after="100" w:afterAutospacing="1" w:line="360" w:lineRule="atLeast"/>
        <w:ind w:firstLine="480"/>
        <w:jc w:val="left"/>
        <w:textAlignment w:val="center"/>
        <w:rPr>
          <w:rFonts w:ascii="宋体" w:eastAsia="宋体" w:hAnsi="宋体" w:cs="宋体"/>
          <w:kern w:val="0"/>
          <w:sz w:val="32"/>
          <w:szCs w:val="24"/>
        </w:rPr>
      </w:pPr>
      <w:r w:rsidRPr="00CD0EBB">
        <w:rPr>
          <w:rFonts w:ascii="宋体" w:eastAsia="宋体" w:hAnsi="宋体" w:cs="宋体" w:hint="eastAsia"/>
          <w:kern w:val="0"/>
          <w:sz w:val="32"/>
          <w:szCs w:val="24"/>
        </w:rPr>
        <w:t>（1）复试报到 </w:t>
      </w:r>
    </w:p>
    <w:p w:rsidR="008875F0" w:rsidRPr="00CD0EBB" w:rsidRDefault="008875F0" w:rsidP="00AC12EA">
      <w:pPr>
        <w:widowControl/>
        <w:spacing w:before="100" w:beforeAutospacing="1" w:after="100" w:afterAutospacing="1" w:line="360" w:lineRule="atLeast"/>
        <w:ind w:firstLine="480"/>
        <w:jc w:val="left"/>
        <w:textAlignment w:val="center"/>
        <w:rPr>
          <w:rFonts w:ascii="宋体" w:eastAsia="宋体" w:hAnsi="宋体" w:cs="宋体"/>
          <w:kern w:val="0"/>
          <w:sz w:val="32"/>
          <w:szCs w:val="24"/>
        </w:rPr>
      </w:pPr>
      <w:r w:rsidRPr="00CD0EBB">
        <w:rPr>
          <w:rFonts w:ascii="宋体" w:eastAsia="宋体" w:hAnsi="宋体" w:cs="宋体" w:hint="eastAsia"/>
          <w:kern w:val="0"/>
          <w:sz w:val="32"/>
          <w:szCs w:val="24"/>
        </w:rPr>
        <w:lastRenderedPageBreak/>
        <w:t>201</w:t>
      </w:r>
      <w:r w:rsidRPr="00CD0EBB">
        <w:rPr>
          <w:rFonts w:ascii="宋体" w:eastAsia="宋体" w:hAnsi="宋体" w:cs="宋体"/>
          <w:kern w:val="0"/>
          <w:sz w:val="32"/>
          <w:szCs w:val="24"/>
        </w:rPr>
        <w:t>8</w:t>
      </w:r>
      <w:r w:rsidRPr="00CD0EBB">
        <w:rPr>
          <w:rFonts w:ascii="宋体" w:eastAsia="宋体" w:hAnsi="宋体" w:cs="宋体" w:hint="eastAsia"/>
          <w:kern w:val="0"/>
          <w:sz w:val="32"/>
          <w:szCs w:val="24"/>
        </w:rPr>
        <w:t>年3月</w:t>
      </w:r>
      <w:r w:rsidRPr="00CD0EBB">
        <w:rPr>
          <w:rFonts w:ascii="宋体" w:eastAsia="宋体" w:hAnsi="宋体" w:cs="宋体"/>
          <w:kern w:val="0"/>
          <w:sz w:val="32"/>
          <w:szCs w:val="24"/>
        </w:rPr>
        <w:t>22</w:t>
      </w:r>
      <w:r w:rsidRPr="00CD0EBB">
        <w:rPr>
          <w:rFonts w:ascii="宋体" w:eastAsia="宋体" w:hAnsi="宋体" w:cs="宋体" w:hint="eastAsia"/>
          <w:kern w:val="0"/>
          <w:sz w:val="32"/>
          <w:szCs w:val="24"/>
        </w:rPr>
        <w:t xml:space="preserve"> 日上午9：00-12：00，所有参加复试的考生到重庆大学虎溪校区软件学院大楼214室报到和进行资格审查。</w:t>
      </w:r>
    </w:p>
    <w:p w:rsidR="008875F0" w:rsidRDefault="008875F0" w:rsidP="00D6733B">
      <w:pPr>
        <w:widowControl/>
        <w:spacing w:before="100" w:beforeAutospacing="1" w:after="100" w:afterAutospacing="1" w:line="360" w:lineRule="atLeast"/>
        <w:ind w:firstLine="480"/>
        <w:jc w:val="left"/>
        <w:textAlignment w:val="center"/>
        <w:rPr>
          <w:rFonts w:ascii="宋体" w:eastAsia="宋体" w:hAnsi="宋体" w:cs="宋体"/>
          <w:kern w:val="0"/>
          <w:sz w:val="32"/>
          <w:szCs w:val="24"/>
        </w:rPr>
      </w:pPr>
      <w:r w:rsidRPr="00CD0EBB">
        <w:rPr>
          <w:rFonts w:ascii="宋体" w:eastAsia="宋体" w:hAnsi="宋体" w:cs="宋体" w:hint="eastAsia"/>
          <w:kern w:val="0"/>
          <w:sz w:val="32"/>
          <w:szCs w:val="24"/>
        </w:rPr>
        <w:t>（2）收取考生材料：</w:t>
      </w:r>
    </w:p>
    <w:p w:rsidR="008875F0" w:rsidRPr="00D6733B" w:rsidRDefault="008875F0" w:rsidP="00D6733B">
      <w:pPr>
        <w:widowControl/>
        <w:spacing w:before="100" w:beforeAutospacing="1" w:after="100" w:afterAutospacing="1" w:line="360" w:lineRule="atLeast"/>
        <w:ind w:firstLineChars="400" w:firstLine="1280"/>
        <w:jc w:val="left"/>
        <w:textAlignment w:val="center"/>
        <w:rPr>
          <w:rFonts w:ascii="宋体" w:eastAsia="宋体" w:hAnsi="宋体" w:cs="宋体"/>
          <w:kern w:val="0"/>
          <w:sz w:val="32"/>
          <w:szCs w:val="24"/>
        </w:rPr>
      </w:pPr>
      <w:r>
        <w:rPr>
          <w:rFonts w:ascii="宋体" w:eastAsia="宋体" w:hAnsi="宋体" w:cs="宋体"/>
          <w:kern w:val="0"/>
          <w:sz w:val="32"/>
          <w:szCs w:val="24"/>
        </w:rPr>
        <w:t>按照研究生院复试通知要求收取。</w:t>
      </w:r>
    </w:p>
    <w:p w:rsidR="008875F0" w:rsidRPr="00CD0EBB" w:rsidRDefault="008875F0" w:rsidP="00AC12EA">
      <w:pPr>
        <w:widowControl/>
        <w:spacing w:before="100" w:beforeAutospacing="1" w:after="100" w:afterAutospacing="1" w:line="360" w:lineRule="atLeast"/>
        <w:ind w:firstLine="480"/>
        <w:jc w:val="left"/>
        <w:textAlignment w:val="center"/>
        <w:rPr>
          <w:rFonts w:ascii="宋体" w:eastAsia="宋体" w:hAnsi="宋体" w:cs="宋体"/>
          <w:kern w:val="0"/>
          <w:sz w:val="32"/>
          <w:szCs w:val="24"/>
        </w:rPr>
      </w:pPr>
      <w:r w:rsidRPr="00CD0EBB">
        <w:rPr>
          <w:rFonts w:ascii="宋体" w:eastAsia="宋体" w:hAnsi="宋体" w:cs="宋体" w:hint="eastAsia"/>
          <w:kern w:val="0"/>
          <w:sz w:val="32"/>
          <w:szCs w:val="24"/>
        </w:rPr>
        <w:t>3、收取复试费 </w:t>
      </w:r>
    </w:p>
    <w:p w:rsidR="008875F0" w:rsidRPr="00CD0EBB" w:rsidRDefault="008875F0" w:rsidP="00224EE8">
      <w:pPr>
        <w:widowControl/>
        <w:spacing w:before="100" w:beforeAutospacing="1" w:after="100" w:afterAutospacing="1" w:line="360" w:lineRule="atLeast"/>
        <w:ind w:firstLine="480"/>
        <w:jc w:val="left"/>
        <w:textAlignment w:val="center"/>
        <w:rPr>
          <w:rFonts w:ascii="宋体" w:eastAsia="宋体" w:hAnsi="宋体" w:cs="宋体"/>
          <w:kern w:val="0"/>
          <w:sz w:val="32"/>
          <w:szCs w:val="24"/>
        </w:rPr>
      </w:pPr>
      <w:r w:rsidRPr="00CD0EBB">
        <w:rPr>
          <w:rFonts w:ascii="宋体" w:eastAsia="宋体" w:hAnsi="宋体" w:cs="宋体" w:hint="eastAsia"/>
          <w:kern w:val="0"/>
          <w:sz w:val="32"/>
          <w:szCs w:val="24"/>
        </w:rPr>
        <w:t>复试费150元/人。加试考生再加收加试两门主干课程的考试费100元/人。</w:t>
      </w:r>
    </w:p>
    <w:p w:rsidR="008875F0" w:rsidRPr="00CD0EBB" w:rsidRDefault="008875F0" w:rsidP="00AC12EA">
      <w:pPr>
        <w:widowControl/>
        <w:spacing w:before="100" w:beforeAutospacing="1" w:after="100" w:afterAutospacing="1" w:line="360" w:lineRule="atLeast"/>
        <w:jc w:val="left"/>
        <w:textAlignment w:val="center"/>
        <w:rPr>
          <w:rFonts w:ascii="宋体" w:eastAsia="宋体" w:hAnsi="宋体" w:cs="宋体"/>
          <w:kern w:val="0"/>
          <w:sz w:val="32"/>
          <w:szCs w:val="24"/>
        </w:rPr>
      </w:pPr>
      <w:r w:rsidRPr="00CD0EBB">
        <w:rPr>
          <w:rFonts w:ascii="宋体" w:eastAsia="宋体" w:hAnsi="宋体" w:cs="宋体" w:hint="eastAsia"/>
          <w:b/>
          <w:bCs/>
          <w:kern w:val="0"/>
          <w:sz w:val="32"/>
          <w:szCs w:val="24"/>
        </w:rPr>
        <w:t>四、体检 </w:t>
      </w:r>
    </w:p>
    <w:p w:rsidR="008875F0" w:rsidRPr="00CD0EBB" w:rsidRDefault="008875F0" w:rsidP="00AC12EA">
      <w:pPr>
        <w:widowControl/>
        <w:spacing w:before="100" w:beforeAutospacing="1" w:after="100" w:afterAutospacing="1" w:line="360" w:lineRule="atLeast"/>
        <w:jc w:val="left"/>
        <w:textAlignment w:val="center"/>
        <w:rPr>
          <w:rFonts w:ascii="宋体" w:eastAsia="宋体" w:hAnsi="宋体" w:cs="宋体"/>
          <w:kern w:val="0"/>
          <w:sz w:val="32"/>
          <w:szCs w:val="24"/>
        </w:rPr>
      </w:pPr>
      <w:r w:rsidRPr="00CD0EBB">
        <w:rPr>
          <w:rFonts w:ascii="宋体" w:eastAsia="宋体" w:hAnsi="宋体" w:cs="宋体" w:hint="eastAsia"/>
          <w:kern w:val="0"/>
          <w:sz w:val="32"/>
          <w:szCs w:val="24"/>
        </w:rPr>
        <w:t>  请参见重庆大学</w:t>
      </w:r>
      <w:proofErr w:type="gramStart"/>
      <w:r w:rsidRPr="00CD0EBB">
        <w:rPr>
          <w:rFonts w:ascii="宋体" w:eastAsia="宋体" w:hAnsi="宋体" w:cs="宋体" w:hint="eastAsia"/>
          <w:kern w:val="0"/>
          <w:sz w:val="32"/>
          <w:szCs w:val="24"/>
        </w:rPr>
        <w:t>研招网</w:t>
      </w:r>
      <w:proofErr w:type="gramEnd"/>
      <w:r w:rsidRPr="00CD0EBB">
        <w:rPr>
          <w:rFonts w:ascii="宋体" w:eastAsia="宋体" w:hAnsi="宋体" w:cs="宋体" w:hint="eastAsia"/>
          <w:kern w:val="0"/>
          <w:sz w:val="32"/>
          <w:szCs w:val="24"/>
        </w:rPr>
        <w:t>相关通知。</w:t>
      </w:r>
    </w:p>
    <w:p w:rsidR="008875F0" w:rsidRPr="00CD0EBB" w:rsidRDefault="008875F0" w:rsidP="00AC12EA">
      <w:pPr>
        <w:widowControl/>
        <w:spacing w:before="100" w:beforeAutospacing="1" w:after="100" w:afterAutospacing="1" w:line="360" w:lineRule="atLeast"/>
        <w:jc w:val="left"/>
        <w:textAlignment w:val="center"/>
        <w:rPr>
          <w:rFonts w:ascii="宋体" w:eastAsia="宋体" w:hAnsi="宋体" w:cs="宋体"/>
          <w:kern w:val="0"/>
          <w:sz w:val="32"/>
          <w:szCs w:val="24"/>
        </w:rPr>
      </w:pPr>
      <w:r w:rsidRPr="00CD0EBB">
        <w:rPr>
          <w:rFonts w:ascii="宋体" w:eastAsia="宋体" w:hAnsi="宋体" w:cs="宋体" w:hint="eastAsia"/>
          <w:b/>
          <w:bCs/>
          <w:kern w:val="0"/>
          <w:sz w:val="32"/>
          <w:szCs w:val="24"/>
        </w:rPr>
        <w:t>五、复试的内容及时间安排</w:t>
      </w:r>
    </w:p>
    <w:p w:rsidR="008875F0" w:rsidRPr="00CD0EBB" w:rsidRDefault="008875F0" w:rsidP="00AC12EA">
      <w:pPr>
        <w:widowControl/>
        <w:spacing w:before="100" w:beforeAutospacing="1" w:after="100" w:afterAutospacing="1" w:line="360" w:lineRule="atLeast"/>
        <w:ind w:firstLine="480"/>
        <w:jc w:val="left"/>
        <w:textAlignment w:val="center"/>
        <w:rPr>
          <w:rFonts w:ascii="宋体" w:eastAsia="宋体" w:hAnsi="宋体" w:cs="宋体"/>
          <w:kern w:val="0"/>
          <w:sz w:val="32"/>
          <w:szCs w:val="24"/>
        </w:rPr>
      </w:pPr>
      <w:r w:rsidRPr="00CD0EBB">
        <w:rPr>
          <w:rFonts w:ascii="宋体" w:eastAsia="宋体" w:hAnsi="宋体" w:cs="宋体" w:hint="eastAsia"/>
          <w:kern w:val="0"/>
          <w:sz w:val="32"/>
          <w:szCs w:val="24"/>
        </w:rPr>
        <w:t>1、笔试（含加试）</w:t>
      </w:r>
    </w:p>
    <w:p w:rsidR="008875F0" w:rsidRPr="00CD0EBB" w:rsidRDefault="008875F0" w:rsidP="00AC12EA">
      <w:pPr>
        <w:widowControl/>
        <w:spacing w:before="100" w:beforeAutospacing="1" w:after="100" w:afterAutospacing="1" w:line="360" w:lineRule="atLeast"/>
        <w:ind w:firstLine="480"/>
        <w:jc w:val="left"/>
        <w:textAlignment w:val="center"/>
        <w:rPr>
          <w:rFonts w:ascii="宋体" w:eastAsia="宋体" w:hAnsi="宋体" w:cs="宋体"/>
          <w:kern w:val="0"/>
          <w:sz w:val="32"/>
          <w:szCs w:val="24"/>
        </w:rPr>
      </w:pPr>
      <w:r w:rsidRPr="00CD0EBB">
        <w:rPr>
          <w:rFonts w:ascii="宋体" w:eastAsia="宋体" w:hAnsi="宋体" w:cs="宋体" w:hint="eastAsia"/>
          <w:b/>
          <w:bCs/>
          <w:kern w:val="0"/>
          <w:sz w:val="32"/>
          <w:szCs w:val="24"/>
        </w:rPr>
        <w:t>3月</w:t>
      </w:r>
      <w:r w:rsidRPr="00CD0EBB">
        <w:rPr>
          <w:rFonts w:ascii="宋体" w:eastAsia="宋体" w:hAnsi="宋体" w:cs="宋体"/>
          <w:b/>
          <w:bCs/>
          <w:kern w:val="0"/>
          <w:sz w:val="32"/>
          <w:szCs w:val="24"/>
        </w:rPr>
        <w:t>22</w:t>
      </w:r>
      <w:r w:rsidRPr="00CD0EBB">
        <w:rPr>
          <w:rFonts w:ascii="宋体" w:eastAsia="宋体" w:hAnsi="宋体" w:cs="宋体" w:hint="eastAsia"/>
          <w:b/>
          <w:bCs/>
          <w:kern w:val="0"/>
          <w:sz w:val="32"/>
          <w:szCs w:val="24"/>
        </w:rPr>
        <w:t>日下午2:00—5:00</w:t>
      </w:r>
      <w:r w:rsidRPr="00CD0EBB">
        <w:rPr>
          <w:rFonts w:ascii="宋体" w:eastAsia="宋体" w:hAnsi="宋体" w:cs="宋体" w:hint="eastAsia"/>
          <w:kern w:val="0"/>
          <w:sz w:val="32"/>
          <w:szCs w:val="24"/>
        </w:rPr>
        <w:t> 加试科目《计算机组成与结构》笔试（满分100分）；（考试教室另行通知）</w:t>
      </w:r>
    </w:p>
    <w:p w:rsidR="008875F0" w:rsidRPr="00CD0EBB" w:rsidRDefault="008875F0" w:rsidP="00AC12EA">
      <w:pPr>
        <w:widowControl/>
        <w:spacing w:before="100" w:beforeAutospacing="1" w:after="100" w:afterAutospacing="1" w:line="360" w:lineRule="atLeast"/>
        <w:ind w:firstLine="480"/>
        <w:jc w:val="left"/>
        <w:textAlignment w:val="center"/>
        <w:rPr>
          <w:rFonts w:ascii="宋体" w:eastAsia="宋体" w:hAnsi="宋体" w:cs="宋体"/>
          <w:kern w:val="0"/>
          <w:sz w:val="32"/>
          <w:szCs w:val="24"/>
        </w:rPr>
      </w:pPr>
      <w:r w:rsidRPr="00CD0EBB">
        <w:rPr>
          <w:rFonts w:ascii="宋体" w:eastAsia="宋体" w:hAnsi="宋体" w:cs="宋体" w:hint="eastAsia"/>
          <w:b/>
          <w:bCs/>
          <w:kern w:val="0"/>
          <w:sz w:val="32"/>
          <w:szCs w:val="24"/>
        </w:rPr>
        <w:t>3月</w:t>
      </w:r>
      <w:r w:rsidRPr="00CD0EBB">
        <w:rPr>
          <w:rFonts w:ascii="宋体" w:eastAsia="宋体" w:hAnsi="宋体" w:cs="宋体"/>
          <w:b/>
          <w:bCs/>
          <w:kern w:val="0"/>
          <w:sz w:val="32"/>
          <w:szCs w:val="24"/>
        </w:rPr>
        <w:t>22</w:t>
      </w:r>
      <w:r w:rsidRPr="00CD0EBB">
        <w:rPr>
          <w:rFonts w:ascii="宋体" w:eastAsia="宋体" w:hAnsi="宋体" w:cs="宋体" w:hint="eastAsia"/>
          <w:b/>
          <w:bCs/>
          <w:kern w:val="0"/>
          <w:sz w:val="32"/>
          <w:szCs w:val="24"/>
        </w:rPr>
        <w:t>日晚上6:</w:t>
      </w:r>
      <w:r w:rsidRPr="00CD0EBB">
        <w:rPr>
          <w:rFonts w:ascii="宋体" w:eastAsia="宋体" w:hAnsi="宋体" w:cs="宋体"/>
          <w:b/>
          <w:bCs/>
          <w:kern w:val="0"/>
          <w:sz w:val="32"/>
          <w:szCs w:val="24"/>
        </w:rPr>
        <w:t>0</w:t>
      </w:r>
      <w:r w:rsidRPr="00CD0EBB">
        <w:rPr>
          <w:rFonts w:ascii="宋体" w:eastAsia="宋体" w:hAnsi="宋体" w:cs="宋体" w:hint="eastAsia"/>
          <w:b/>
          <w:bCs/>
          <w:kern w:val="0"/>
          <w:sz w:val="32"/>
          <w:szCs w:val="24"/>
        </w:rPr>
        <w:t>0-9:</w:t>
      </w:r>
      <w:r w:rsidRPr="00CD0EBB">
        <w:rPr>
          <w:rFonts w:ascii="宋体" w:eastAsia="宋体" w:hAnsi="宋体" w:cs="宋体"/>
          <w:b/>
          <w:bCs/>
          <w:kern w:val="0"/>
          <w:sz w:val="32"/>
          <w:szCs w:val="24"/>
        </w:rPr>
        <w:t>0</w:t>
      </w:r>
      <w:r w:rsidRPr="00CD0EBB">
        <w:rPr>
          <w:rFonts w:ascii="宋体" w:eastAsia="宋体" w:hAnsi="宋体" w:cs="宋体" w:hint="eastAsia"/>
          <w:b/>
          <w:bCs/>
          <w:kern w:val="0"/>
          <w:sz w:val="32"/>
          <w:szCs w:val="24"/>
        </w:rPr>
        <w:t>0</w:t>
      </w:r>
      <w:r w:rsidRPr="00CD0EBB">
        <w:rPr>
          <w:rFonts w:ascii="宋体" w:eastAsia="宋体" w:hAnsi="宋体" w:cs="宋体" w:hint="eastAsia"/>
          <w:kern w:val="0"/>
          <w:sz w:val="32"/>
          <w:szCs w:val="24"/>
        </w:rPr>
        <w:t> 加试科目《软件工程导论》笔试（满分100分)；（考试教室另行通知）</w:t>
      </w:r>
    </w:p>
    <w:p w:rsidR="008875F0" w:rsidRPr="00CD0EBB" w:rsidRDefault="008875F0" w:rsidP="00AC12EA">
      <w:pPr>
        <w:widowControl/>
        <w:spacing w:before="100" w:beforeAutospacing="1" w:after="100" w:afterAutospacing="1" w:line="360" w:lineRule="atLeast"/>
        <w:ind w:firstLine="480"/>
        <w:jc w:val="left"/>
        <w:textAlignment w:val="center"/>
        <w:rPr>
          <w:rFonts w:ascii="宋体" w:eastAsia="宋体" w:hAnsi="宋体" w:cs="宋体"/>
          <w:kern w:val="0"/>
          <w:sz w:val="32"/>
          <w:szCs w:val="24"/>
        </w:rPr>
      </w:pPr>
      <w:r w:rsidRPr="00CD0EBB">
        <w:rPr>
          <w:rFonts w:ascii="宋体" w:eastAsia="宋体" w:hAnsi="宋体" w:cs="宋体" w:hint="eastAsia"/>
          <w:b/>
          <w:bCs/>
          <w:kern w:val="0"/>
          <w:sz w:val="32"/>
          <w:szCs w:val="24"/>
        </w:rPr>
        <w:lastRenderedPageBreak/>
        <w:t>3月</w:t>
      </w:r>
      <w:r w:rsidRPr="00CD0EBB">
        <w:rPr>
          <w:rFonts w:ascii="宋体" w:eastAsia="宋体" w:hAnsi="宋体" w:cs="宋体"/>
          <w:b/>
          <w:bCs/>
          <w:kern w:val="0"/>
          <w:sz w:val="32"/>
          <w:szCs w:val="24"/>
        </w:rPr>
        <w:t>23</w:t>
      </w:r>
      <w:r w:rsidRPr="00CD0EBB">
        <w:rPr>
          <w:rFonts w:ascii="宋体" w:eastAsia="宋体" w:hAnsi="宋体" w:cs="宋体" w:hint="eastAsia"/>
          <w:b/>
          <w:bCs/>
          <w:kern w:val="0"/>
          <w:sz w:val="32"/>
          <w:szCs w:val="24"/>
        </w:rPr>
        <w:t>日上午9:</w:t>
      </w:r>
      <w:r w:rsidRPr="00CD0EBB">
        <w:rPr>
          <w:rFonts w:ascii="宋体" w:eastAsia="宋体" w:hAnsi="宋体" w:cs="宋体"/>
          <w:b/>
          <w:bCs/>
          <w:kern w:val="0"/>
          <w:sz w:val="32"/>
          <w:szCs w:val="24"/>
        </w:rPr>
        <w:t>0</w:t>
      </w:r>
      <w:r w:rsidRPr="00CD0EBB">
        <w:rPr>
          <w:rFonts w:ascii="宋体" w:eastAsia="宋体" w:hAnsi="宋体" w:cs="宋体" w:hint="eastAsia"/>
          <w:b/>
          <w:bCs/>
          <w:kern w:val="0"/>
          <w:sz w:val="32"/>
          <w:szCs w:val="24"/>
        </w:rPr>
        <w:t>0 --11:</w:t>
      </w:r>
      <w:r w:rsidRPr="00CD0EBB">
        <w:rPr>
          <w:rFonts w:ascii="宋体" w:eastAsia="宋体" w:hAnsi="宋体" w:cs="宋体"/>
          <w:b/>
          <w:bCs/>
          <w:kern w:val="0"/>
          <w:sz w:val="32"/>
          <w:szCs w:val="24"/>
        </w:rPr>
        <w:t>0</w:t>
      </w:r>
      <w:r w:rsidRPr="00CD0EBB">
        <w:rPr>
          <w:rFonts w:ascii="宋体" w:eastAsia="宋体" w:hAnsi="宋体" w:cs="宋体" w:hint="eastAsia"/>
          <w:b/>
          <w:bCs/>
          <w:kern w:val="0"/>
          <w:sz w:val="32"/>
          <w:szCs w:val="24"/>
        </w:rPr>
        <w:t>0</w:t>
      </w:r>
      <w:r w:rsidRPr="00CD0EBB">
        <w:rPr>
          <w:rFonts w:ascii="宋体" w:eastAsia="宋体" w:hAnsi="宋体" w:cs="宋体" w:hint="eastAsia"/>
          <w:kern w:val="0"/>
          <w:sz w:val="32"/>
          <w:szCs w:val="24"/>
        </w:rPr>
        <w:t> 《数据结构与算法》笔试 (满分100分)，考试时间为2小时。（考试教室待定）</w:t>
      </w:r>
    </w:p>
    <w:p w:rsidR="008875F0" w:rsidRPr="00CD0EBB" w:rsidRDefault="008875F0" w:rsidP="00AC12EA">
      <w:pPr>
        <w:widowControl/>
        <w:spacing w:before="100" w:beforeAutospacing="1" w:after="100" w:afterAutospacing="1" w:line="360" w:lineRule="atLeast"/>
        <w:ind w:firstLine="480"/>
        <w:jc w:val="left"/>
        <w:textAlignment w:val="center"/>
        <w:rPr>
          <w:rFonts w:ascii="宋体" w:eastAsia="宋体" w:hAnsi="宋体" w:cs="宋体"/>
          <w:kern w:val="0"/>
          <w:sz w:val="32"/>
          <w:szCs w:val="24"/>
        </w:rPr>
      </w:pPr>
      <w:r w:rsidRPr="00CD0EBB">
        <w:rPr>
          <w:rFonts w:ascii="宋体" w:eastAsia="宋体" w:hAnsi="宋体" w:cs="宋体" w:hint="eastAsia"/>
          <w:b/>
          <w:bCs/>
          <w:kern w:val="0"/>
          <w:sz w:val="32"/>
          <w:szCs w:val="24"/>
        </w:rPr>
        <w:t>3月</w:t>
      </w:r>
      <w:r w:rsidRPr="00CD0EBB">
        <w:rPr>
          <w:rFonts w:ascii="宋体" w:eastAsia="宋体" w:hAnsi="宋体" w:cs="宋体"/>
          <w:b/>
          <w:bCs/>
          <w:kern w:val="0"/>
          <w:sz w:val="32"/>
          <w:szCs w:val="24"/>
        </w:rPr>
        <w:t>23</w:t>
      </w:r>
      <w:r w:rsidRPr="00CD0EBB">
        <w:rPr>
          <w:rFonts w:ascii="宋体" w:eastAsia="宋体" w:hAnsi="宋体" w:cs="宋体" w:hint="eastAsia"/>
          <w:b/>
          <w:bCs/>
          <w:kern w:val="0"/>
          <w:sz w:val="32"/>
          <w:szCs w:val="24"/>
        </w:rPr>
        <w:t>日下午</w:t>
      </w:r>
      <w:r w:rsidRPr="00CD0EBB">
        <w:rPr>
          <w:rFonts w:ascii="宋体" w:eastAsia="宋体" w:hAnsi="宋体" w:cs="宋体"/>
          <w:b/>
          <w:bCs/>
          <w:kern w:val="0"/>
          <w:sz w:val="32"/>
          <w:szCs w:val="24"/>
        </w:rPr>
        <w:t>13：</w:t>
      </w:r>
      <w:r w:rsidRPr="00CD0EBB">
        <w:rPr>
          <w:rFonts w:ascii="宋体" w:eastAsia="宋体" w:hAnsi="宋体" w:cs="宋体" w:hint="eastAsia"/>
          <w:b/>
          <w:bCs/>
          <w:kern w:val="0"/>
          <w:sz w:val="32"/>
          <w:szCs w:val="24"/>
        </w:rPr>
        <w:t>0</w:t>
      </w:r>
      <w:r w:rsidRPr="00CD0EBB">
        <w:rPr>
          <w:rFonts w:ascii="宋体" w:eastAsia="宋体" w:hAnsi="宋体" w:cs="宋体"/>
          <w:b/>
          <w:bCs/>
          <w:kern w:val="0"/>
          <w:sz w:val="32"/>
          <w:szCs w:val="24"/>
        </w:rPr>
        <w:t>0</w:t>
      </w:r>
      <w:r w:rsidRPr="00CD0EBB">
        <w:rPr>
          <w:rFonts w:ascii="宋体" w:eastAsia="宋体" w:hAnsi="宋体" w:cs="宋体" w:hint="eastAsia"/>
          <w:b/>
          <w:bCs/>
          <w:kern w:val="0"/>
          <w:sz w:val="32"/>
          <w:szCs w:val="24"/>
        </w:rPr>
        <w:t>-1</w:t>
      </w:r>
      <w:r w:rsidRPr="00CD0EBB">
        <w:rPr>
          <w:rFonts w:ascii="宋体" w:eastAsia="宋体" w:hAnsi="宋体" w:cs="宋体"/>
          <w:b/>
          <w:bCs/>
          <w:kern w:val="0"/>
          <w:sz w:val="32"/>
          <w:szCs w:val="24"/>
        </w:rPr>
        <w:t>4</w:t>
      </w:r>
      <w:r w:rsidRPr="00CD0EBB">
        <w:rPr>
          <w:rFonts w:ascii="宋体" w:eastAsia="宋体" w:hAnsi="宋体" w:cs="宋体" w:hint="eastAsia"/>
          <w:b/>
          <w:bCs/>
          <w:kern w:val="0"/>
          <w:sz w:val="32"/>
          <w:szCs w:val="24"/>
        </w:rPr>
        <w:t>:</w:t>
      </w:r>
      <w:r w:rsidRPr="00CD0EBB">
        <w:rPr>
          <w:rFonts w:ascii="宋体" w:eastAsia="宋体" w:hAnsi="宋体" w:cs="宋体"/>
          <w:b/>
          <w:bCs/>
          <w:kern w:val="0"/>
          <w:sz w:val="32"/>
          <w:szCs w:val="24"/>
        </w:rPr>
        <w:t>0</w:t>
      </w:r>
      <w:r w:rsidRPr="00CD0EBB">
        <w:rPr>
          <w:rFonts w:ascii="宋体" w:eastAsia="宋体" w:hAnsi="宋体" w:cs="宋体" w:hint="eastAsia"/>
          <w:b/>
          <w:bCs/>
          <w:kern w:val="0"/>
          <w:sz w:val="32"/>
          <w:szCs w:val="24"/>
        </w:rPr>
        <w:t>0</w:t>
      </w:r>
      <w:r w:rsidRPr="00CD0EBB">
        <w:rPr>
          <w:rFonts w:ascii="宋体" w:eastAsia="宋体" w:hAnsi="宋体" w:cs="宋体" w:hint="eastAsia"/>
          <w:kern w:val="0"/>
          <w:sz w:val="32"/>
          <w:szCs w:val="24"/>
        </w:rPr>
        <w:t> 英语笔试（满分50分），考试时间为1小时（考试教室D1139）。</w:t>
      </w:r>
    </w:p>
    <w:p w:rsidR="008875F0" w:rsidRPr="00CD0EBB" w:rsidRDefault="008875F0" w:rsidP="00AC12EA">
      <w:pPr>
        <w:widowControl/>
        <w:spacing w:before="100" w:beforeAutospacing="1" w:after="100" w:afterAutospacing="1" w:line="360" w:lineRule="atLeast"/>
        <w:ind w:firstLine="480"/>
        <w:jc w:val="left"/>
        <w:textAlignment w:val="center"/>
        <w:rPr>
          <w:rFonts w:ascii="宋体" w:eastAsia="宋体" w:hAnsi="宋体" w:cs="宋体"/>
          <w:kern w:val="0"/>
          <w:sz w:val="32"/>
          <w:szCs w:val="24"/>
        </w:rPr>
      </w:pPr>
      <w:r w:rsidRPr="00CD0EBB">
        <w:rPr>
          <w:rFonts w:ascii="宋体" w:eastAsia="宋体" w:hAnsi="宋体" w:cs="宋体" w:hint="eastAsia"/>
          <w:b/>
          <w:bCs/>
          <w:kern w:val="0"/>
          <w:sz w:val="32"/>
          <w:szCs w:val="24"/>
        </w:rPr>
        <w:t>3月</w:t>
      </w:r>
      <w:r w:rsidRPr="00CD0EBB">
        <w:rPr>
          <w:rFonts w:ascii="宋体" w:eastAsia="宋体" w:hAnsi="宋体" w:cs="宋体"/>
          <w:b/>
          <w:bCs/>
          <w:kern w:val="0"/>
          <w:sz w:val="32"/>
          <w:szCs w:val="24"/>
        </w:rPr>
        <w:t>23</w:t>
      </w:r>
      <w:r w:rsidRPr="00CD0EBB">
        <w:rPr>
          <w:rFonts w:ascii="宋体" w:eastAsia="宋体" w:hAnsi="宋体" w:cs="宋体" w:hint="eastAsia"/>
          <w:b/>
          <w:bCs/>
          <w:kern w:val="0"/>
          <w:sz w:val="32"/>
          <w:szCs w:val="24"/>
        </w:rPr>
        <w:t>日下午</w:t>
      </w:r>
      <w:r w:rsidRPr="00CD0EBB">
        <w:rPr>
          <w:rFonts w:ascii="宋体" w:eastAsia="宋体" w:hAnsi="宋体" w:cs="宋体"/>
          <w:b/>
          <w:bCs/>
          <w:kern w:val="0"/>
          <w:sz w:val="32"/>
          <w:szCs w:val="24"/>
        </w:rPr>
        <w:t>14</w:t>
      </w:r>
      <w:r w:rsidRPr="00CD0EBB">
        <w:rPr>
          <w:rFonts w:ascii="宋体" w:eastAsia="宋体" w:hAnsi="宋体" w:cs="宋体" w:hint="eastAsia"/>
          <w:b/>
          <w:bCs/>
          <w:kern w:val="0"/>
          <w:sz w:val="32"/>
          <w:szCs w:val="24"/>
        </w:rPr>
        <w:t>:00</w:t>
      </w:r>
      <w:r w:rsidRPr="00CD0EBB">
        <w:rPr>
          <w:rFonts w:ascii="宋体" w:eastAsia="宋体" w:hAnsi="宋体" w:cs="宋体" w:hint="eastAsia"/>
          <w:kern w:val="0"/>
          <w:sz w:val="32"/>
          <w:szCs w:val="24"/>
        </w:rPr>
        <w:t>  综合面试。</w:t>
      </w:r>
    </w:p>
    <w:p w:rsidR="008875F0" w:rsidRPr="00CD0EBB" w:rsidRDefault="008875F0" w:rsidP="00AC12EA">
      <w:pPr>
        <w:widowControl/>
        <w:spacing w:before="100" w:beforeAutospacing="1" w:after="100" w:afterAutospacing="1" w:line="360" w:lineRule="atLeast"/>
        <w:ind w:firstLine="480"/>
        <w:jc w:val="left"/>
        <w:textAlignment w:val="center"/>
        <w:rPr>
          <w:rFonts w:ascii="宋体" w:eastAsia="宋体" w:hAnsi="宋体" w:cs="宋体"/>
          <w:kern w:val="0"/>
          <w:sz w:val="32"/>
          <w:szCs w:val="24"/>
        </w:rPr>
      </w:pPr>
      <w:r w:rsidRPr="00CD0EBB">
        <w:rPr>
          <w:rFonts w:ascii="宋体" w:eastAsia="宋体" w:hAnsi="宋体" w:cs="宋体" w:hint="eastAsia"/>
          <w:b/>
          <w:bCs/>
          <w:kern w:val="0"/>
          <w:sz w:val="32"/>
          <w:szCs w:val="24"/>
        </w:rPr>
        <w:t>3月27日下午18:00</w:t>
      </w:r>
      <w:r w:rsidRPr="00CD0EBB">
        <w:rPr>
          <w:rFonts w:ascii="宋体" w:eastAsia="宋体" w:hAnsi="宋体" w:cs="宋体" w:hint="eastAsia"/>
          <w:kern w:val="0"/>
          <w:sz w:val="32"/>
          <w:szCs w:val="24"/>
        </w:rPr>
        <w:t> 复试成绩公示（学院网站公示）</w:t>
      </w:r>
    </w:p>
    <w:p w:rsidR="008875F0" w:rsidRPr="00CD0EBB" w:rsidRDefault="008875F0" w:rsidP="00AC12EA">
      <w:pPr>
        <w:widowControl/>
        <w:spacing w:before="100" w:beforeAutospacing="1" w:after="100" w:afterAutospacing="1" w:line="360" w:lineRule="atLeast"/>
        <w:ind w:firstLine="480"/>
        <w:jc w:val="left"/>
        <w:textAlignment w:val="center"/>
        <w:rPr>
          <w:rFonts w:ascii="宋体" w:eastAsia="宋体" w:hAnsi="宋体" w:cs="宋体"/>
          <w:kern w:val="0"/>
          <w:sz w:val="32"/>
          <w:szCs w:val="24"/>
        </w:rPr>
      </w:pPr>
      <w:r w:rsidRPr="00CD0EBB">
        <w:rPr>
          <w:rFonts w:ascii="宋体" w:eastAsia="宋体" w:hAnsi="宋体" w:cs="宋体" w:hint="eastAsia"/>
          <w:kern w:val="0"/>
          <w:sz w:val="32"/>
          <w:szCs w:val="24"/>
        </w:rPr>
        <w:t>2、面试：</w:t>
      </w:r>
    </w:p>
    <w:p w:rsidR="008875F0" w:rsidRPr="00CD0EBB" w:rsidRDefault="008875F0" w:rsidP="00224EE8">
      <w:pPr>
        <w:widowControl/>
        <w:spacing w:before="100" w:beforeAutospacing="1" w:after="100" w:afterAutospacing="1" w:line="360" w:lineRule="atLeast"/>
        <w:ind w:firstLineChars="400" w:firstLine="1280"/>
        <w:jc w:val="left"/>
        <w:textAlignment w:val="center"/>
        <w:rPr>
          <w:rFonts w:ascii="宋体" w:eastAsia="宋体" w:hAnsi="宋体" w:cs="宋体"/>
          <w:kern w:val="0"/>
          <w:sz w:val="32"/>
          <w:szCs w:val="24"/>
        </w:rPr>
      </w:pPr>
      <w:r w:rsidRPr="00CD0EBB">
        <w:rPr>
          <w:rFonts w:ascii="宋体" w:eastAsia="宋体" w:hAnsi="宋体" w:cs="宋体" w:hint="eastAsia"/>
          <w:kern w:val="0"/>
          <w:sz w:val="32"/>
          <w:szCs w:val="24"/>
        </w:rPr>
        <w:t>面试主要考核考生的专业知识、综合素质能力（成绩100分）、英语听说水平（成绩50分）</w:t>
      </w:r>
    </w:p>
    <w:p w:rsidR="008875F0" w:rsidRPr="00CD0EBB" w:rsidRDefault="008875F0" w:rsidP="00AC12EA">
      <w:pPr>
        <w:widowControl/>
        <w:spacing w:before="100" w:beforeAutospacing="1" w:after="100" w:afterAutospacing="1" w:line="360" w:lineRule="atLeast"/>
        <w:jc w:val="left"/>
        <w:textAlignment w:val="center"/>
        <w:rPr>
          <w:rFonts w:ascii="宋体" w:eastAsia="宋体" w:hAnsi="宋体" w:cs="宋体"/>
          <w:kern w:val="0"/>
          <w:sz w:val="32"/>
          <w:szCs w:val="24"/>
        </w:rPr>
      </w:pPr>
      <w:r w:rsidRPr="00CD0EBB">
        <w:rPr>
          <w:rFonts w:ascii="宋体" w:eastAsia="宋体" w:hAnsi="宋体" w:cs="宋体" w:hint="eastAsia"/>
          <w:b/>
          <w:bCs/>
          <w:kern w:val="0"/>
          <w:sz w:val="32"/>
          <w:szCs w:val="24"/>
        </w:rPr>
        <w:t>七、录取标准</w:t>
      </w:r>
    </w:p>
    <w:p w:rsidR="008875F0" w:rsidRPr="00CD0EBB" w:rsidRDefault="008875F0" w:rsidP="00AC12EA">
      <w:pPr>
        <w:widowControl/>
        <w:spacing w:before="100" w:beforeAutospacing="1" w:after="100" w:afterAutospacing="1" w:line="360" w:lineRule="atLeast"/>
        <w:ind w:firstLine="480"/>
        <w:jc w:val="left"/>
        <w:textAlignment w:val="center"/>
        <w:rPr>
          <w:rFonts w:ascii="宋体" w:eastAsia="宋体" w:hAnsi="宋体" w:cs="宋体"/>
          <w:kern w:val="0"/>
          <w:sz w:val="32"/>
          <w:szCs w:val="24"/>
        </w:rPr>
      </w:pPr>
      <w:r w:rsidRPr="00CD0EBB">
        <w:rPr>
          <w:rFonts w:ascii="宋体" w:eastAsia="宋体" w:hAnsi="宋体" w:cs="宋体" w:hint="eastAsia"/>
          <w:kern w:val="0"/>
          <w:sz w:val="32"/>
          <w:szCs w:val="24"/>
        </w:rPr>
        <w:t>根据软件学院招生计划、复试录取工作实施细则以及考生初试和复试成绩、思想政治表现、身体健康状况等择优确定拟录取名单。</w:t>
      </w:r>
    </w:p>
    <w:p w:rsidR="008875F0" w:rsidRPr="00CD0EBB" w:rsidRDefault="008875F0" w:rsidP="00AC12EA">
      <w:pPr>
        <w:widowControl/>
        <w:spacing w:before="100" w:beforeAutospacing="1" w:after="100" w:afterAutospacing="1" w:line="360" w:lineRule="atLeast"/>
        <w:ind w:firstLine="480"/>
        <w:jc w:val="left"/>
        <w:textAlignment w:val="center"/>
        <w:rPr>
          <w:rFonts w:ascii="宋体" w:eastAsia="宋体" w:hAnsi="宋体" w:cs="宋体"/>
          <w:kern w:val="0"/>
          <w:sz w:val="32"/>
          <w:szCs w:val="24"/>
        </w:rPr>
      </w:pPr>
      <w:r w:rsidRPr="00CD0EBB">
        <w:rPr>
          <w:rFonts w:ascii="宋体" w:eastAsia="宋体" w:hAnsi="宋体" w:cs="宋体" w:hint="eastAsia"/>
          <w:kern w:val="0"/>
          <w:sz w:val="32"/>
          <w:szCs w:val="24"/>
        </w:rPr>
        <w:t>1、复试成绩低于60分为不合格者、政治素质和道德品质考核或体检结果不合格者、加试科目中任一门成绩低于60分为不合格者，均视为复试不合格，不予录取。</w:t>
      </w:r>
    </w:p>
    <w:p w:rsidR="008875F0" w:rsidRPr="00CD0EBB" w:rsidRDefault="008875F0" w:rsidP="00AC12EA">
      <w:pPr>
        <w:widowControl/>
        <w:spacing w:before="100" w:beforeAutospacing="1" w:after="100" w:afterAutospacing="1" w:line="360" w:lineRule="atLeast"/>
        <w:ind w:firstLine="480"/>
        <w:jc w:val="left"/>
        <w:textAlignment w:val="center"/>
        <w:rPr>
          <w:rFonts w:ascii="宋体" w:eastAsia="宋体" w:hAnsi="宋体" w:cs="宋体"/>
          <w:kern w:val="0"/>
          <w:sz w:val="32"/>
          <w:szCs w:val="24"/>
        </w:rPr>
      </w:pPr>
      <w:r w:rsidRPr="00CD0EBB">
        <w:rPr>
          <w:rFonts w:ascii="宋体" w:eastAsia="宋体" w:hAnsi="宋体" w:cs="宋体" w:hint="eastAsia"/>
          <w:kern w:val="0"/>
          <w:sz w:val="32"/>
          <w:szCs w:val="24"/>
        </w:rPr>
        <w:t>2、考生的初试成绩与复试成绩加权作为考生的最终成绩，</w:t>
      </w:r>
      <w:r w:rsidRPr="00CD0EBB">
        <w:rPr>
          <w:rFonts w:ascii="宋体" w:eastAsia="宋体" w:hAnsi="宋体" w:cs="宋体" w:hint="eastAsia"/>
          <w:b/>
          <w:bCs/>
          <w:kern w:val="0"/>
          <w:sz w:val="32"/>
          <w:szCs w:val="24"/>
        </w:rPr>
        <w:t>考生最终考试成绩 = 初试总成绩/5×50% +复试总成绩/3×</w:t>
      </w:r>
      <w:r w:rsidRPr="00CD0EBB">
        <w:rPr>
          <w:rFonts w:ascii="宋体" w:eastAsia="宋体" w:hAnsi="宋体" w:cs="宋体" w:hint="eastAsia"/>
          <w:b/>
          <w:bCs/>
          <w:kern w:val="0"/>
          <w:sz w:val="32"/>
          <w:szCs w:val="24"/>
        </w:rPr>
        <w:lastRenderedPageBreak/>
        <w:t>50%。</w:t>
      </w:r>
      <w:r w:rsidRPr="00CD0EBB">
        <w:rPr>
          <w:rFonts w:ascii="宋体" w:eastAsia="宋体" w:hAnsi="宋体" w:cs="宋体" w:hint="eastAsia"/>
          <w:kern w:val="0"/>
          <w:sz w:val="32"/>
          <w:szCs w:val="24"/>
        </w:rPr>
        <w:t>其中，复试总成绩由复试的专业课笔试成绩（100分）、综合考核中综合素质能力成绩（100分）、英语笔试成绩（50分）、英语听说水平成绩（50分）组成。（加试课程不计入复试总成绩）。</w:t>
      </w:r>
    </w:p>
    <w:p w:rsidR="008875F0" w:rsidRPr="00CD0EBB" w:rsidRDefault="008875F0" w:rsidP="002A6B8B">
      <w:pPr>
        <w:widowControl/>
        <w:spacing w:before="100" w:beforeAutospacing="1" w:after="100" w:afterAutospacing="1" w:line="360" w:lineRule="atLeast"/>
        <w:ind w:firstLine="480"/>
        <w:jc w:val="left"/>
        <w:textAlignment w:val="center"/>
        <w:rPr>
          <w:rFonts w:ascii="宋体" w:eastAsia="宋体" w:hAnsi="宋体" w:cs="宋体"/>
          <w:kern w:val="0"/>
          <w:sz w:val="32"/>
          <w:szCs w:val="24"/>
        </w:rPr>
      </w:pPr>
      <w:r w:rsidRPr="00CD0EBB">
        <w:rPr>
          <w:rFonts w:ascii="宋体" w:eastAsia="宋体" w:hAnsi="宋体" w:cs="宋体" w:hint="eastAsia"/>
          <w:kern w:val="0"/>
          <w:sz w:val="32"/>
          <w:szCs w:val="24"/>
        </w:rPr>
        <w:t>3、复试结束后，分招生研究生类别根据最终考试成绩排序择优确定拟录取名单。</w:t>
      </w:r>
    </w:p>
    <w:p w:rsidR="008875F0" w:rsidRPr="00CD0EBB" w:rsidRDefault="008875F0" w:rsidP="00D6733B">
      <w:pPr>
        <w:widowControl/>
        <w:spacing w:before="100" w:beforeAutospacing="1" w:after="100" w:afterAutospacing="1" w:line="360" w:lineRule="atLeast"/>
        <w:jc w:val="left"/>
        <w:textAlignment w:val="center"/>
        <w:rPr>
          <w:rFonts w:ascii="宋体" w:eastAsia="宋体" w:hAnsi="宋体" w:cs="宋体"/>
          <w:kern w:val="0"/>
          <w:sz w:val="32"/>
          <w:szCs w:val="24"/>
        </w:rPr>
      </w:pPr>
      <w:r w:rsidRPr="00CD0EBB">
        <w:rPr>
          <w:rFonts w:ascii="宋体" w:eastAsia="宋体" w:hAnsi="宋体" w:cs="宋体" w:hint="eastAsia"/>
          <w:b/>
          <w:bCs/>
          <w:kern w:val="0"/>
          <w:sz w:val="32"/>
          <w:szCs w:val="24"/>
        </w:rPr>
        <w:t>六、复议</w:t>
      </w:r>
      <w:r>
        <w:rPr>
          <w:rFonts w:ascii="宋体" w:eastAsia="宋体" w:hAnsi="宋体" w:cs="宋体" w:hint="eastAsia"/>
          <w:b/>
          <w:bCs/>
          <w:kern w:val="0"/>
          <w:sz w:val="32"/>
          <w:szCs w:val="24"/>
        </w:rPr>
        <w:t>：</w:t>
      </w:r>
      <w:r w:rsidRPr="00CD0EBB">
        <w:rPr>
          <w:rFonts w:ascii="宋体" w:eastAsia="宋体" w:hAnsi="宋体" w:cs="宋体" w:hint="eastAsia"/>
          <w:kern w:val="0"/>
          <w:sz w:val="32"/>
          <w:szCs w:val="24"/>
        </w:rPr>
        <w:t>复试成绩公示后5日之内接受考生申诉，对申诉问题经调查属实的责成复试小组复议。若考生对复议结果有异议，由二级招生单位研究生招生领导小组报学校研究生招生领导小组复议。</w:t>
      </w:r>
    </w:p>
    <w:p w:rsidR="008875F0" w:rsidRPr="00CD0EBB" w:rsidRDefault="008875F0" w:rsidP="00224EE8">
      <w:pPr>
        <w:widowControl/>
        <w:spacing w:before="100" w:beforeAutospacing="1" w:after="100" w:afterAutospacing="1" w:line="360" w:lineRule="atLeast"/>
        <w:ind w:firstLine="480"/>
        <w:jc w:val="left"/>
        <w:textAlignment w:val="center"/>
        <w:rPr>
          <w:rFonts w:ascii="宋体" w:eastAsia="宋体" w:hAnsi="宋体" w:cs="宋体"/>
          <w:kern w:val="0"/>
          <w:sz w:val="32"/>
          <w:szCs w:val="24"/>
        </w:rPr>
      </w:pPr>
      <w:r w:rsidRPr="00CD0EBB">
        <w:rPr>
          <w:rFonts w:ascii="宋体" w:eastAsia="宋体" w:hAnsi="宋体" w:cs="宋体" w:hint="eastAsia"/>
          <w:kern w:val="0"/>
          <w:sz w:val="32"/>
          <w:szCs w:val="24"/>
        </w:rPr>
        <w:t>申诉电话：023-65112331</w:t>
      </w:r>
    </w:p>
    <w:p w:rsidR="008875F0" w:rsidRDefault="008875F0" w:rsidP="00D6733B">
      <w:pPr>
        <w:widowControl/>
        <w:spacing w:before="100" w:beforeAutospacing="1" w:after="100" w:afterAutospacing="1" w:line="450" w:lineRule="atLeast"/>
        <w:ind w:firstLineChars="400" w:firstLine="1280"/>
        <w:jc w:val="left"/>
        <w:textAlignment w:val="center"/>
        <w:rPr>
          <w:rFonts w:ascii="宋体" w:eastAsia="宋体" w:hAnsi="宋体" w:cs="宋体"/>
          <w:kern w:val="0"/>
          <w:sz w:val="32"/>
          <w:szCs w:val="24"/>
        </w:rPr>
      </w:pPr>
      <w:r w:rsidRPr="00CD0EBB">
        <w:rPr>
          <w:rFonts w:ascii="宋体" w:eastAsia="宋体" w:hAnsi="宋体" w:cs="宋体" w:hint="eastAsia"/>
          <w:kern w:val="0"/>
          <w:sz w:val="32"/>
          <w:szCs w:val="24"/>
        </w:rPr>
        <w:t>其余未尽事宜，遵照“《重庆大学201</w:t>
      </w:r>
      <w:r w:rsidRPr="00CD0EBB">
        <w:rPr>
          <w:rFonts w:ascii="宋体" w:eastAsia="宋体" w:hAnsi="宋体" w:cs="宋体"/>
          <w:kern w:val="0"/>
          <w:sz w:val="32"/>
          <w:szCs w:val="24"/>
        </w:rPr>
        <w:t>8</w:t>
      </w:r>
      <w:r w:rsidRPr="00CD0EBB">
        <w:rPr>
          <w:rFonts w:ascii="宋体" w:eastAsia="宋体" w:hAnsi="宋体" w:cs="宋体" w:hint="eastAsia"/>
          <w:kern w:val="0"/>
          <w:sz w:val="32"/>
          <w:szCs w:val="24"/>
        </w:rPr>
        <w:t>年硕士研究生复试录取工作实施办法》(重大校</w:t>
      </w:r>
      <w:proofErr w:type="gramStart"/>
      <w:r w:rsidRPr="00CD0EBB">
        <w:rPr>
          <w:rFonts w:ascii="宋体" w:eastAsia="宋体" w:hAnsi="宋体" w:cs="宋体" w:hint="eastAsia"/>
          <w:kern w:val="0"/>
          <w:sz w:val="32"/>
          <w:szCs w:val="24"/>
        </w:rPr>
        <w:t>研</w:t>
      </w:r>
      <w:proofErr w:type="gramEnd"/>
      <w:r w:rsidRPr="00CD0EBB">
        <w:rPr>
          <w:rFonts w:ascii="宋体" w:eastAsia="宋体" w:hAnsi="宋体" w:cs="宋体" w:hint="eastAsia"/>
          <w:kern w:val="0"/>
          <w:sz w:val="32"/>
          <w:szCs w:val="24"/>
        </w:rPr>
        <w:t>〔201</w:t>
      </w:r>
      <w:r w:rsidRPr="00CD0EBB">
        <w:rPr>
          <w:rFonts w:ascii="宋体" w:eastAsia="宋体" w:hAnsi="宋体" w:cs="宋体"/>
          <w:kern w:val="0"/>
          <w:sz w:val="32"/>
          <w:szCs w:val="24"/>
        </w:rPr>
        <w:t>8</w:t>
      </w:r>
      <w:r w:rsidRPr="00CD0EBB">
        <w:rPr>
          <w:rFonts w:ascii="宋体" w:eastAsia="宋体" w:hAnsi="宋体" w:cs="宋体" w:hint="eastAsia"/>
          <w:kern w:val="0"/>
          <w:sz w:val="32"/>
          <w:szCs w:val="24"/>
        </w:rPr>
        <w:t>〕8号)”相关规定执行。软件学院研究生招生工作组负责解释本细则，联系电话：023-65112331</w:t>
      </w:r>
      <w:r w:rsidRPr="00CD0EBB">
        <w:rPr>
          <w:rFonts w:ascii="宋体" w:eastAsia="宋体" w:hAnsi="宋体" w:cs="宋体"/>
          <w:kern w:val="0"/>
          <w:sz w:val="32"/>
          <w:szCs w:val="24"/>
        </w:rPr>
        <w:t>。</w:t>
      </w:r>
    </w:p>
    <w:p w:rsidR="008875F0" w:rsidRDefault="008875F0" w:rsidP="008875F0">
      <w:pPr>
        <w:widowControl/>
        <w:spacing w:before="100" w:beforeAutospacing="1" w:after="100" w:afterAutospacing="1" w:line="450" w:lineRule="atLeast"/>
        <w:ind w:firstLineChars="400" w:firstLine="1280"/>
        <w:jc w:val="right"/>
        <w:textAlignment w:val="center"/>
        <w:rPr>
          <w:rFonts w:ascii="宋体" w:eastAsia="宋体" w:hAnsi="宋体" w:cs="宋体"/>
          <w:kern w:val="0"/>
          <w:sz w:val="32"/>
          <w:szCs w:val="24"/>
        </w:rPr>
      </w:pPr>
      <w:r>
        <w:rPr>
          <w:rFonts w:ascii="宋体" w:eastAsia="宋体" w:hAnsi="宋体" w:cs="宋体" w:hint="eastAsia"/>
          <w:kern w:val="0"/>
          <w:sz w:val="32"/>
          <w:szCs w:val="24"/>
        </w:rPr>
        <w:t xml:space="preserve">                                                        软件学院</w:t>
      </w:r>
    </w:p>
    <w:p w:rsidR="008875F0" w:rsidRPr="00CD0EBB" w:rsidRDefault="008875F0" w:rsidP="00A25D72">
      <w:pPr>
        <w:widowControl/>
        <w:spacing w:before="100" w:beforeAutospacing="1" w:after="100" w:afterAutospacing="1" w:line="450" w:lineRule="atLeast"/>
        <w:ind w:firstLineChars="400" w:firstLine="1280"/>
        <w:jc w:val="right"/>
        <w:textAlignment w:val="center"/>
        <w:rPr>
          <w:rFonts w:ascii="宋体" w:eastAsia="宋体" w:hAnsi="宋体" w:cs="宋体"/>
          <w:kern w:val="0"/>
          <w:sz w:val="32"/>
          <w:szCs w:val="24"/>
        </w:rPr>
      </w:pPr>
      <w:r>
        <w:rPr>
          <w:rFonts w:ascii="宋体" w:eastAsia="宋体" w:hAnsi="宋体" w:cs="宋体" w:hint="eastAsia"/>
          <w:kern w:val="0"/>
          <w:sz w:val="32"/>
          <w:szCs w:val="24"/>
        </w:rPr>
        <w:t xml:space="preserve">                                                              2018年3月13日</w:t>
      </w:r>
      <w:r w:rsidRPr="00CD0EBB">
        <w:rPr>
          <w:rFonts w:ascii="宋体" w:eastAsia="宋体" w:hAnsi="宋体" w:cs="宋体" w:hint="eastAsia"/>
          <w:kern w:val="0"/>
          <w:sz w:val="32"/>
          <w:szCs w:val="24"/>
        </w:rPr>
        <w:t xml:space="preserve"> </w:t>
      </w:r>
      <w:r w:rsidRPr="00CD0EBB">
        <w:rPr>
          <w:rFonts w:ascii="宋体" w:eastAsia="宋体" w:hAnsi="宋体" w:cs="宋体"/>
          <w:kern w:val="0"/>
          <w:sz w:val="32"/>
          <w:szCs w:val="24"/>
        </w:rPr>
        <w:t xml:space="preserve">                                                                    </w:t>
      </w:r>
      <w:r>
        <w:rPr>
          <w:rFonts w:ascii="宋体" w:eastAsia="宋体" w:hAnsi="宋体" w:cs="宋体"/>
          <w:kern w:val="0"/>
          <w:sz w:val="32"/>
          <w:szCs w:val="24"/>
        </w:rPr>
        <w:t xml:space="preserve">                        </w:t>
      </w:r>
    </w:p>
    <w:p w:rsidR="00AC12EA" w:rsidRPr="00CD0EBB" w:rsidRDefault="00AC12EA" w:rsidP="00AC12EA">
      <w:pPr>
        <w:widowControl/>
        <w:jc w:val="left"/>
        <w:rPr>
          <w:rFonts w:ascii="宋体" w:eastAsia="宋体" w:hAnsi="宋体" w:cs="宋体"/>
          <w:vanish/>
          <w:kern w:val="0"/>
          <w:sz w:val="32"/>
          <w:szCs w:val="24"/>
        </w:rPr>
      </w:pPr>
    </w:p>
    <w:tbl>
      <w:tblPr>
        <w:tblW w:w="0" w:type="auto"/>
        <w:tblCellSpacing w:w="15" w:type="dxa"/>
        <w:tblCellMar>
          <w:left w:w="0" w:type="dxa"/>
          <w:right w:w="0" w:type="dxa"/>
        </w:tblCellMar>
        <w:tblLook w:val="04A0" w:firstRow="1" w:lastRow="0" w:firstColumn="1" w:lastColumn="0" w:noHBand="0" w:noVBand="1"/>
      </w:tblPr>
      <w:tblGrid>
        <w:gridCol w:w="66"/>
      </w:tblGrid>
      <w:tr w:rsidR="00AC12EA" w:rsidRPr="00CD0EBB" w:rsidTr="00AC12EA">
        <w:trPr>
          <w:tblCellSpacing w:w="15" w:type="dxa"/>
        </w:trPr>
        <w:tc>
          <w:tcPr>
            <w:tcW w:w="0" w:type="auto"/>
            <w:vAlign w:val="center"/>
            <w:hideMark/>
          </w:tcPr>
          <w:p w:rsidR="00AC12EA" w:rsidRPr="00CD0EBB" w:rsidRDefault="00AC12EA" w:rsidP="00AC12EA">
            <w:pPr>
              <w:widowControl/>
              <w:jc w:val="left"/>
              <w:rPr>
                <w:rFonts w:ascii="宋体" w:eastAsia="宋体" w:hAnsi="宋体" w:cs="宋体"/>
                <w:kern w:val="0"/>
                <w:sz w:val="32"/>
                <w:szCs w:val="24"/>
              </w:rPr>
            </w:pPr>
          </w:p>
        </w:tc>
      </w:tr>
    </w:tbl>
    <w:p w:rsidR="00AC12EA" w:rsidRPr="00CD0EBB" w:rsidRDefault="00AC12EA" w:rsidP="00AC12EA">
      <w:pPr>
        <w:widowControl/>
        <w:jc w:val="left"/>
        <w:rPr>
          <w:rFonts w:ascii="宋体" w:eastAsia="宋体" w:hAnsi="宋体" w:cs="宋体"/>
          <w:vanish/>
          <w:kern w:val="0"/>
          <w:sz w:val="32"/>
          <w:szCs w:val="24"/>
        </w:rPr>
      </w:pPr>
    </w:p>
    <w:sectPr w:rsidR="00AC12EA" w:rsidRPr="00CD0EBB" w:rsidSect="008875F0">
      <w:pgSz w:w="11906" w:h="16838" w:code="9"/>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E218DD"/>
    <w:multiLevelType w:val="multilevel"/>
    <w:tmpl w:val="2368B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2EA"/>
    <w:rsid w:val="000801E2"/>
    <w:rsid w:val="000E36F0"/>
    <w:rsid w:val="001C416C"/>
    <w:rsid w:val="00224EE8"/>
    <w:rsid w:val="002A6B8B"/>
    <w:rsid w:val="00341B26"/>
    <w:rsid w:val="00395AB4"/>
    <w:rsid w:val="004A5C33"/>
    <w:rsid w:val="006B2CD0"/>
    <w:rsid w:val="007522B7"/>
    <w:rsid w:val="008875F0"/>
    <w:rsid w:val="008A4AE8"/>
    <w:rsid w:val="008C4FFC"/>
    <w:rsid w:val="008E5FF0"/>
    <w:rsid w:val="00A25D72"/>
    <w:rsid w:val="00A74459"/>
    <w:rsid w:val="00AC12EA"/>
    <w:rsid w:val="00CD0EBB"/>
    <w:rsid w:val="00D53B1F"/>
    <w:rsid w:val="00D6733B"/>
    <w:rsid w:val="00F50518"/>
    <w:rsid w:val="00FB53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AC12EA"/>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customStyle="1" w:styleId="2Char">
    <w:name w:val="标题 2 Char"/>
    <w:basedOn w:val="a0"/>
    <w:link w:val="2"/>
    <w:uiPriority w:val="9"/>
    <w:rsid w:val="00AC12EA"/>
    <w:rPr>
      <w:rFonts w:ascii="宋体" w:eastAsia="宋体" w:hAnsi="宋体" w:cs="宋体"/>
      <w:b/>
      <w:bCs/>
      <w:kern w:val="0"/>
      <w:sz w:val="36"/>
      <w:szCs w:val="36"/>
    </w:rPr>
  </w:style>
  <w:style w:type="paragraph" w:styleId="z-">
    <w:name w:val="HTML Top of Form"/>
    <w:basedOn w:val="a"/>
    <w:next w:val="a"/>
    <w:link w:val="z-Char"/>
    <w:hidden/>
    <w:uiPriority w:val="99"/>
    <w:semiHidden/>
    <w:unhideWhenUsed/>
    <w:rsid w:val="00AC12EA"/>
    <w:pPr>
      <w:widowControl/>
      <w:pBdr>
        <w:bottom w:val="single" w:sz="6" w:space="1" w:color="auto"/>
      </w:pBdr>
      <w:jc w:val="center"/>
    </w:pPr>
    <w:rPr>
      <w:rFonts w:ascii="Arial" w:eastAsia="宋体" w:hAnsi="Arial" w:cs="Arial"/>
      <w:vanish/>
      <w:kern w:val="0"/>
      <w:sz w:val="16"/>
      <w:szCs w:val="16"/>
    </w:rPr>
  </w:style>
  <w:style w:type="character" w:customStyle="1" w:styleId="z-Char">
    <w:name w:val="z-窗体顶端 Char"/>
    <w:basedOn w:val="a0"/>
    <w:link w:val="z-"/>
    <w:uiPriority w:val="99"/>
    <w:semiHidden/>
    <w:rsid w:val="00AC12EA"/>
    <w:rPr>
      <w:rFonts w:ascii="Arial" w:eastAsia="宋体" w:hAnsi="Arial" w:cs="Arial"/>
      <w:vanish/>
      <w:kern w:val="0"/>
      <w:sz w:val="16"/>
      <w:szCs w:val="16"/>
    </w:rPr>
  </w:style>
  <w:style w:type="paragraph" w:styleId="z-0">
    <w:name w:val="HTML Bottom of Form"/>
    <w:basedOn w:val="a"/>
    <w:next w:val="a"/>
    <w:link w:val="z-Char0"/>
    <w:hidden/>
    <w:uiPriority w:val="99"/>
    <w:semiHidden/>
    <w:unhideWhenUsed/>
    <w:rsid w:val="00AC12EA"/>
    <w:pPr>
      <w:widowControl/>
      <w:pBdr>
        <w:top w:val="single" w:sz="6" w:space="1" w:color="auto"/>
      </w:pBdr>
      <w:jc w:val="center"/>
    </w:pPr>
    <w:rPr>
      <w:rFonts w:ascii="Arial" w:eastAsia="宋体" w:hAnsi="Arial" w:cs="Arial"/>
      <w:vanish/>
      <w:kern w:val="0"/>
      <w:sz w:val="16"/>
      <w:szCs w:val="16"/>
    </w:rPr>
  </w:style>
  <w:style w:type="character" w:customStyle="1" w:styleId="z-Char0">
    <w:name w:val="z-窗体底端 Char"/>
    <w:basedOn w:val="a0"/>
    <w:link w:val="z-0"/>
    <w:uiPriority w:val="99"/>
    <w:semiHidden/>
    <w:rsid w:val="00AC12EA"/>
    <w:rPr>
      <w:rFonts w:ascii="Arial" w:eastAsia="宋体" w:hAnsi="Arial" w:cs="Arial"/>
      <w:vanish/>
      <w:kern w:val="0"/>
      <w:sz w:val="16"/>
      <w:szCs w:val="16"/>
    </w:rPr>
  </w:style>
  <w:style w:type="character" w:styleId="a3">
    <w:name w:val="Hyperlink"/>
    <w:basedOn w:val="a0"/>
    <w:uiPriority w:val="99"/>
    <w:semiHidden/>
    <w:unhideWhenUsed/>
    <w:rsid w:val="00AC12EA"/>
    <w:rPr>
      <w:color w:val="0000FF"/>
      <w:u w:val="single"/>
    </w:rPr>
  </w:style>
  <w:style w:type="character" w:customStyle="1" w:styleId="apple-converted-space">
    <w:name w:val="apple-converted-space"/>
    <w:basedOn w:val="a0"/>
    <w:rsid w:val="00AC12EA"/>
  </w:style>
  <w:style w:type="paragraph" w:customStyle="1" w:styleId="newsinfo">
    <w:name w:val="newsinfo"/>
    <w:basedOn w:val="a"/>
    <w:rsid w:val="00AC12EA"/>
    <w:pPr>
      <w:widowControl/>
      <w:spacing w:before="100" w:beforeAutospacing="1" w:after="100" w:afterAutospacing="1"/>
      <w:jc w:val="left"/>
    </w:pPr>
    <w:rPr>
      <w:rFonts w:ascii="宋体" w:eastAsia="宋体" w:hAnsi="宋体" w:cs="宋体"/>
      <w:kern w:val="0"/>
      <w:sz w:val="24"/>
      <w:szCs w:val="24"/>
    </w:rPr>
  </w:style>
  <w:style w:type="paragraph" w:styleId="a4">
    <w:name w:val="Normal (Web)"/>
    <w:basedOn w:val="a"/>
    <w:uiPriority w:val="99"/>
    <w:unhideWhenUsed/>
    <w:rsid w:val="00AC12EA"/>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AC12EA"/>
    <w:rPr>
      <w:b/>
      <w:bCs/>
    </w:rPr>
  </w:style>
  <w:style w:type="character" w:styleId="a6">
    <w:name w:val="annotation reference"/>
    <w:basedOn w:val="a0"/>
    <w:uiPriority w:val="99"/>
    <w:semiHidden/>
    <w:unhideWhenUsed/>
    <w:rsid w:val="00D6733B"/>
    <w:rPr>
      <w:sz w:val="21"/>
      <w:szCs w:val="21"/>
    </w:rPr>
  </w:style>
  <w:style w:type="paragraph" w:styleId="a7">
    <w:name w:val="annotation text"/>
    <w:basedOn w:val="a"/>
    <w:link w:val="Char"/>
    <w:uiPriority w:val="99"/>
    <w:semiHidden/>
    <w:unhideWhenUsed/>
    <w:rsid w:val="00D6733B"/>
    <w:pPr>
      <w:jc w:val="left"/>
    </w:pPr>
  </w:style>
  <w:style w:type="character" w:customStyle="1" w:styleId="Char">
    <w:name w:val="批注文字 Char"/>
    <w:basedOn w:val="a0"/>
    <w:link w:val="a7"/>
    <w:uiPriority w:val="99"/>
    <w:semiHidden/>
    <w:rsid w:val="00D6733B"/>
  </w:style>
  <w:style w:type="paragraph" w:styleId="a8">
    <w:name w:val="annotation subject"/>
    <w:basedOn w:val="a7"/>
    <w:next w:val="a7"/>
    <w:link w:val="Char0"/>
    <w:uiPriority w:val="99"/>
    <w:semiHidden/>
    <w:unhideWhenUsed/>
    <w:rsid w:val="00D6733B"/>
    <w:rPr>
      <w:b/>
      <w:bCs/>
    </w:rPr>
  </w:style>
  <w:style w:type="character" w:customStyle="1" w:styleId="Char0">
    <w:name w:val="批注主题 Char"/>
    <w:basedOn w:val="Char"/>
    <w:link w:val="a8"/>
    <w:uiPriority w:val="99"/>
    <w:semiHidden/>
    <w:rsid w:val="00D6733B"/>
    <w:rPr>
      <w:b/>
      <w:bCs/>
    </w:rPr>
  </w:style>
  <w:style w:type="paragraph" w:styleId="a9">
    <w:name w:val="Balloon Text"/>
    <w:basedOn w:val="a"/>
    <w:link w:val="Char1"/>
    <w:uiPriority w:val="99"/>
    <w:semiHidden/>
    <w:unhideWhenUsed/>
    <w:rsid w:val="00D6733B"/>
    <w:rPr>
      <w:sz w:val="18"/>
      <w:szCs w:val="18"/>
    </w:rPr>
  </w:style>
  <w:style w:type="character" w:customStyle="1" w:styleId="Char1">
    <w:name w:val="批注框文本 Char"/>
    <w:basedOn w:val="a0"/>
    <w:link w:val="a9"/>
    <w:uiPriority w:val="99"/>
    <w:semiHidden/>
    <w:rsid w:val="00D6733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AC12EA"/>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customStyle="1" w:styleId="2Char">
    <w:name w:val="标题 2 Char"/>
    <w:basedOn w:val="a0"/>
    <w:link w:val="2"/>
    <w:uiPriority w:val="9"/>
    <w:rsid w:val="00AC12EA"/>
    <w:rPr>
      <w:rFonts w:ascii="宋体" w:eastAsia="宋体" w:hAnsi="宋体" w:cs="宋体"/>
      <w:b/>
      <w:bCs/>
      <w:kern w:val="0"/>
      <w:sz w:val="36"/>
      <w:szCs w:val="36"/>
    </w:rPr>
  </w:style>
  <w:style w:type="paragraph" w:styleId="z-">
    <w:name w:val="HTML Top of Form"/>
    <w:basedOn w:val="a"/>
    <w:next w:val="a"/>
    <w:link w:val="z-Char"/>
    <w:hidden/>
    <w:uiPriority w:val="99"/>
    <w:semiHidden/>
    <w:unhideWhenUsed/>
    <w:rsid w:val="00AC12EA"/>
    <w:pPr>
      <w:widowControl/>
      <w:pBdr>
        <w:bottom w:val="single" w:sz="6" w:space="1" w:color="auto"/>
      </w:pBdr>
      <w:jc w:val="center"/>
    </w:pPr>
    <w:rPr>
      <w:rFonts w:ascii="Arial" w:eastAsia="宋体" w:hAnsi="Arial" w:cs="Arial"/>
      <w:vanish/>
      <w:kern w:val="0"/>
      <w:sz w:val="16"/>
      <w:szCs w:val="16"/>
    </w:rPr>
  </w:style>
  <w:style w:type="character" w:customStyle="1" w:styleId="z-Char">
    <w:name w:val="z-窗体顶端 Char"/>
    <w:basedOn w:val="a0"/>
    <w:link w:val="z-"/>
    <w:uiPriority w:val="99"/>
    <w:semiHidden/>
    <w:rsid w:val="00AC12EA"/>
    <w:rPr>
      <w:rFonts w:ascii="Arial" w:eastAsia="宋体" w:hAnsi="Arial" w:cs="Arial"/>
      <w:vanish/>
      <w:kern w:val="0"/>
      <w:sz w:val="16"/>
      <w:szCs w:val="16"/>
    </w:rPr>
  </w:style>
  <w:style w:type="paragraph" w:styleId="z-0">
    <w:name w:val="HTML Bottom of Form"/>
    <w:basedOn w:val="a"/>
    <w:next w:val="a"/>
    <w:link w:val="z-Char0"/>
    <w:hidden/>
    <w:uiPriority w:val="99"/>
    <w:semiHidden/>
    <w:unhideWhenUsed/>
    <w:rsid w:val="00AC12EA"/>
    <w:pPr>
      <w:widowControl/>
      <w:pBdr>
        <w:top w:val="single" w:sz="6" w:space="1" w:color="auto"/>
      </w:pBdr>
      <w:jc w:val="center"/>
    </w:pPr>
    <w:rPr>
      <w:rFonts w:ascii="Arial" w:eastAsia="宋体" w:hAnsi="Arial" w:cs="Arial"/>
      <w:vanish/>
      <w:kern w:val="0"/>
      <w:sz w:val="16"/>
      <w:szCs w:val="16"/>
    </w:rPr>
  </w:style>
  <w:style w:type="character" w:customStyle="1" w:styleId="z-Char0">
    <w:name w:val="z-窗体底端 Char"/>
    <w:basedOn w:val="a0"/>
    <w:link w:val="z-0"/>
    <w:uiPriority w:val="99"/>
    <w:semiHidden/>
    <w:rsid w:val="00AC12EA"/>
    <w:rPr>
      <w:rFonts w:ascii="Arial" w:eastAsia="宋体" w:hAnsi="Arial" w:cs="Arial"/>
      <w:vanish/>
      <w:kern w:val="0"/>
      <w:sz w:val="16"/>
      <w:szCs w:val="16"/>
    </w:rPr>
  </w:style>
  <w:style w:type="character" w:styleId="a3">
    <w:name w:val="Hyperlink"/>
    <w:basedOn w:val="a0"/>
    <w:uiPriority w:val="99"/>
    <w:semiHidden/>
    <w:unhideWhenUsed/>
    <w:rsid w:val="00AC12EA"/>
    <w:rPr>
      <w:color w:val="0000FF"/>
      <w:u w:val="single"/>
    </w:rPr>
  </w:style>
  <w:style w:type="character" w:customStyle="1" w:styleId="apple-converted-space">
    <w:name w:val="apple-converted-space"/>
    <w:basedOn w:val="a0"/>
    <w:rsid w:val="00AC12EA"/>
  </w:style>
  <w:style w:type="paragraph" w:customStyle="1" w:styleId="newsinfo">
    <w:name w:val="newsinfo"/>
    <w:basedOn w:val="a"/>
    <w:rsid w:val="00AC12EA"/>
    <w:pPr>
      <w:widowControl/>
      <w:spacing w:before="100" w:beforeAutospacing="1" w:after="100" w:afterAutospacing="1"/>
      <w:jc w:val="left"/>
    </w:pPr>
    <w:rPr>
      <w:rFonts w:ascii="宋体" w:eastAsia="宋体" w:hAnsi="宋体" w:cs="宋体"/>
      <w:kern w:val="0"/>
      <w:sz w:val="24"/>
      <w:szCs w:val="24"/>
    </w:rPr>
  </w:style>
  <w:style w:type="paragraph" w:styleId="a4">
    <w:name w:val="Normal (Web)"/>
    <w:basedOn w:val="a"/>
    <w:uiPriority w:val="99"/>
    <w:unhideWhenUsed/>
    <w:rsid w:val="00AC12EA"/>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AC12EA"/>
    <w:rPr>
      <w:b/>
      <w:bCs/>
    </w:rPr>
  </w:style>
  <w:style w:type="character" w:styleId="a6">
    <w:name w:val="annotation reference"/>
    <w:basedOn w:val="a0"/>
    <w:uiPriority w:val="99"/>
    <w:semiHidden/>
    <w:unhideWhenUsed/>
    <w:rsid w:val="00D6733B"/>
    <w:rPr>
      <w:sz w:val="21"/>
      <w:szCs w:val="21"/>
    </w:rPr>
  </w:style>
  <w:style w:type="paragraph" w:styleId="a7">
    <w:name w:val="annotation text"/>
    <w:basedOn w:val="a"/>
    <w:link w:val="Char"/>
    <w:uiPriority w:val="99"/>
    <w:semiHidden/>
    <w:unhideWhenUsed/>
    <w:rsid w:val="00D6733B"/>
    <w:pPr>
      <w:jc w:val="left"/>
    </w:pPr>
  </w:style>
  <w:style w:type="character" w:customStyle="1" w:styleId="Char">
    <w:name w:val="批注文字 Char"/>
    <w:basedOn w:val="a0"/>
    <w:link w:val="a7"/>
    <w:uiPriority w:val="99"/>
    <w:semiHidden/>
    <w:rsid w:val="00D6733B"/>
  </w:style>
  <w:style w:type="paragraph" w:styleId="a8">
    <w:name w:val="annotation subject"/>
    <w:basedOn w:val="a7"/>
    <w:next w:val="a7"/>
    <w:link w:val="Char0"/>
    <w:uiPriority w:val="99"/>
    <w:semiHidden/>
    <w:unhideWhenUsed/>
    <w:rsid w:val="00D6733B"/>
    <w:rPr>
      <w:b/>
      <w:bCs/>
    </w:rPr>
  </w:style>
  <w:style w:type="character" w:customStyle="1" w:styleId="Char0">
    <w:name w:val="批注主题 Char"/>
    <w:basedOn w:val="Char"/>
    <w:link w:val="a8"/>
    <w:uiPriority w:val="99"/>
    <w:semiHidden/>
    <w:rsid w:val="00D6733B"/>
    <w:rPr>
      <w:b/>
      <w:bCs/>
    </w:rPr>
  </w:style>
  <w:style w:type="paragraph" w:styleId="a9">
    <w:name w:val="Balloon Text"/>
    <w:basedOn w:val="a"/>
    <w:link w:val="Char1"/>
    <w:uiPriority w:val="99"/>
    <w:semiHidden/>
    <w:unhideWhenUsed/>
    <w:rsid w:val="00D6733B"/>
    <w:rPr>
      <w:sz w:val="18"/>
      <w:szCs w:val="18"/>
    </w:rPr>
  </w:style>
  <w:style w:type="character" w:customStyle="1" w:styleId="Char1">
    <w:name w:val="批注框文本 Char"/>
    <w:basedOn w:val="a0"/>
    <w:link w:val="a9"/>
    <w:uiPriority w:val="99"/>
    <w:semiHidden/>
    <w:rsid w:val="00D6733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93407">
      <w:bodyDiv w:val="1"/>
      <w:marLeft w:val="0"/>
      <w:marRight w:val="0"/>
      <w:marTop w:val="0"/>
      <w:marBottom w:val="0"/>
      <w:divBdr>
        <w:top w:val="none" w:sz="0" w:space="0" w:color="auto"/>
        <w:left w:val="none" w:sz="0" w:space="0" w:color="auto"/>
        <w:bottom w:val="none" w:sz="0" w:space="0" w:color="auto"/>
        <w:right w:val="none" w:sz="0" w:space="0" w:color="auto"/>
      </w:divBdr>
    </w:div>
    <w:div w:id="463693105">
      <w:bodyDiv w:val="1"/>
      <w:marLeft w:val="0"/>
      <w:marRight w:val="0"/>
      <w:marTop w:val="0"/>
      <w:marBottom w:val="0"/>
      <w:divBdr>
        <w:top w:val="none" w:sz="0" w:space="0" w:color="auto"/>
        <w:left w:val="none" w:sz="0" w:space="0" w:color="auto"/>
        <w:bottom w:val="none" w:sz="0" w:space="0" w:color="auto"/>
        <w:right w:val="none" w:sz="0" w:space="0" w:color="auto"/>
      </w:divBdr>
      <w:divsChild>
        <w:div w:id="906694776">
          <w:marLeft w:val="75"/>
          <w:marRight w:val="0"/>
          <w:marTop w:val="75"/>
          <w:marBottom w:val="0"/>
          <w:divBdr>
            <w:top w:val="none" w:sz="0" w:space="0" w:color="auto"/>
            <w:left w:val="none" w:sz="0" w:space="0" w:color="auto"/>
            <w:bottom w:val="none" w:sz="0" w:space="0" w:color="auto"/>
            <w:right w:val="none" w:sz="0" w:space="0" w:color="auto"/>
          </w:divBdr>
        </w:div>
        <w:div w:id="1516115928">
          <w:marLeft w:val="75"/>
          <w:marRight w:val="0"/>
          <w:marTop w:val="75"/>
          <w:marBottom w:val="150"/>
          <w:divBdr>
            <w:top w:val="single" w:sz="6" w:space="8" w:color="EEEEEE"/>
            <w:left w:val="single" w:sz="6" w:space="8" w:color="EEEEEE"/>
            <w:bottom w:val="single" w:sz="6" w:space="8" w:color="EEEEEE"/>
            <w:right w:val="single" w:sz="6" w:space="8" w:color="EEEEEE"/>
          </w:divBdr>
        </w:div>
      </w:divsChild>
    </w:div>
    <w:div w:id="842430830">
      <w:bodyDiv w:val="1"/>
      <w:marLeft w:val="0"/>
      <w:marRight w:val="0"/>
      <w:marTop w:val="0"/>
      <w:marBottom w:val="0"/>
      <w:divBdr>
        <w:top w:val="none" w:sz="0" w:space="0" w:color="auto"/>
        <w:left w:val="none" w:sz="0" w:space="0" w:color="auto"/>
        <w:bottom w:val="none" w:sz="0" w:space="0" w:color="auto"/>
        <w:right w:val="none" w:sz="0" w:space="0" w:color="auto"/>
      </w:divBdr>
      <w:divsChild>
        <w:div w:id="1197623300">
          <w:marLeft w:val="0"/>
          <w:marRight w:val="0"/>
          <w:marTop w:val="0"/>
          <w:marBottom w:val="0"/>
          <w:divBdr>
            <w:top w:val="none" w:sz="0" w:space="0" w:color="auto"/>
            <w:left w:val="none" w:sz="0" w:space="0" w:color="auto"/>
            <w:bottom w:val="none" w:sz="0" w:space="0" w:color="auto"/>
            <w:right w:val="none" w:sz="0" w:space="0" w:color="auto"/>
          </w:divBdr>
          <w:divsChild>
            <w:div w:id="1028026164">
              <w:marLeft w:val="0"/>
              <w:marRight w:val="0"/>
              <w:marTop w:val="0"/>
              <w:marBottom w:val="0"/>
              <w:divBdr>
                <w:top w:val="none" w:sz="0" w:space="0" w:color="auto"/>
                <w:left w:val="none" w:sz="0" w:space="0" w:color="auto"/>
                <w:bottom w:val="none" w:sz="0" w:space="0" w:color="auto"/>
                <w:right w:val="none" w:sz="0" w:space="0" w:color="auto"/>
              </w:divBdr>
            </w:div>
          </w:divsChild>
        </w:div>
        <w:div w:id="1155991095">
          <w:marLeft w:val="0"/>
          <w:marRight w:val="0"/>
          <w:marTop w:val="0"/>
          <w:marBottom w:val="0"/>
          <w:divBdr>
            <w:top w:val="none" w:sz="0" w:space="0" w:color="auto"/>
            <w:left w:val="none" w:sz="0" w:space="0" w:color="auto"/>
            <w:bottom w:val="none" w:sz="0" w:space="0" w:color="auto"/>
            <w:right w:val="none" w:sz="0" w:space="0" w:color="auto"/>
          </w:divBdr>
          <w:divsChild>
            <w:div w:id="1734935994">
              <w:marLeft w:val="0"/>
              <w:marRight w:val="0"/>
              <w:marTop w:val="0"/>
              <w:marBottom w:val="0"/>
              <w:divBdr>
                <w:top w:val="none" w:sz="0" w:space="0" w:color="auto"/>
                <w:left w:val="none" w:sz="0" w:space="0" w:color="auto"/>
                <w:bottom w:val="none" w:sz="0" w:space="0" w:color="auto"/>
                <w:right w:val="none" w:sz="0" w:space="0" w:color="auto"/>
              </w:divBdr>
              <w:divsChild>
                <w:div w:id="1289774959">
                  <w:marLeft w:val="1200"/>
                  <w:marRight w:val="0"/>
                  <w:marTop w:val="0"/>
                  <w:marBottom w:val="0"/>
                  <w:divBdr>
                    <w:top w:val="none" w:sz="0" w:space="0" w:color="auto"/>
                    <w:left w:val="none" w:sz="0" w:space="0" w:color="auto"/>
                    <w:bottom w:val="none" w:sz="0" w:space="0" w:color="auto"/>
                    <w:right w:val="none" w:sz="0" w:space="0" w:color="auto"/>
                  </w:divBdr>
                </w:div>
                <w:div w:id="179840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775795">
          <w:marLeft w:val="75"/>
          <w:marRight w:val="0"/>
          <w:marTop w:val="75"/>
          <w:marBottom w:val="0"/>
          <w:divBdr>
            <w:top w:val="none" w:sz="0" w:space="0" w:color="auto"/>
            <w:left w:val="none" w:sz="0" w:space="0" w:color="auto"/>
            <w:bottom w:val="none" w:sz="0" w:space="0" w:color="auto"/>
            <w:right w:val="none" w:sz="0" w:space="0" w:color="auto"/>
          </w:divBdr>
        </w:div>
        <w:div w:id="1246262712">
          <w:marLeft w:val="75"/>
          <w:marRight w:val="0"/>
          <w:marTop w:val="75"/>
          <w:marBottom w:val="150"/>
          <w:divBdr>
            <w:top w:val="single" w:sz="6" w:space="8" w:color="EEEEEE"/>
            <w:left w:val="single" w:sz="6" w:space="8" w:color="EEEEEE"/>
            <w:bottom w:val="single" w:sz="6" w:space="8" w:color="EEEEEE"/>
            <w:right w:val="single" w:sz="6" w:space="8" w:color="EEEEEE"/>
          </w:divBdr>
        </w:div>
      </w:divsChild>
    </w:div>
    <w:div w:id="1585990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31FE19-EC05-4C87-87E8-6E3E3A5F5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287</Words>
  <Characters>1639</Characters>
  <Application>Microsoft Office Word</Application>
  <DocSecurity>0</DocSecurity>
  <Lines>13</Lines>
  <Paragraphs>3</Paragraphs>
  <ScaleCrop>false</ScaleCrop>
  <Company/>
  <LinksUpToDate>false</LinksUpToDate>
  <CharactersWithSpaces>1923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 Xiyi</dc:creator>
  <cp:lastModifiedBy>DELL</cp:lastModifiedBy>
  <cp:revision>6</cp:revision>
  <dcterms:created xsi:type="dcterms:W3CDTF">2018-03-13T08:45:00Z</dcterms:created>
  <dcterms:modified xsi:type="dcterms:W3CDTF">2018-03-16T01:45:00Z</dcterms:modified>
</cp:coreProperties>
</file>