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outlineLvl w:val="9"/>
        <w:rPr>
          <w:rFonts w:hint="eastAsia" w:ascii="宋体" w:hAnsi="宋体" w:eastAsia="宋体" w:cs="宋体"/>
          <w:b/>
          <w:color w:val="auto"/>
          <w:sz w:val="18"/>
          <w:szCs w:val="18"/>
        </w:rPr>
      </w:pPr>
      <w:r>
        <w:rPr>
          <w:rFonts w:hint="eastAsia" w:ascii="宋体" w:hAnsi="宋体" w:eastAsia="宋体" w:cs="宋体"/>
          <w:b/>
          <w:color w:val="auto"/>
          <w:sz w:val="18"/>
          <w:szCs w:val="18"/>
        </w:rPr>
        <w:t>考试科目：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63</w:t>
      </w:r>
      <w:r>
        <w:rPr>
          <w:rFonts w:hint="eastAsia" w:ascii="宋体" w:hAnsi="宋体" w:eastAsia="宋体" w:cs="宋体"/>
          <w:color w:val="auto"/>
          <w:sz w:val="18"/>
          <w:szCs w:val="18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中外建筑史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outlineLvl w:val="9"/>
        <w:rPr>
          <w:rFonts w:hint="eastAsia" w:ascii="宋体" w:hAnsi="宋体" w:eastAsia="宋体" w:cs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b/>
          <w:color w:val="auto"/>
          <w:sz w:val="18"/>
          <w:szCs w:val="18"/>
        </w:rPr>
        <w:t>适用专业：</w:t>
      </w:r>
      <w:r>
        <w:rPr>
          <w:rFonts w:hint="eastAsia" w:ascii="宋体" w:hAnsi="宋体" w:eastAsia="宋体" w:cs="宋体"/>
          <w:color w:val="auto"/>
          <w:sz w:val="18"/>
          <w:szCs w:val="18"/>
        </w:rPr>
        <w:t>设计学（建筑艺术设计）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outlineLvl w:val="9"/>
        <w:rPr>
          <w:rFonts w:hint="eastAsia" w:ascii="宋体" w:hAnsi="宋体" w:eastAsia="宋体" w:cs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color w:val="auto"/>
          <w:sz w:val="18"/>
          <w:szCs w:val="18"/>
        </w:rPr>
        <w:t>参考书目录</w:t>
      </w:r>
    </w:p>
    <w:tbl>
      <w:tblPr>
        <w:tblStyle w:val="5"/>
        <w:tblW w:w="6980" w:type="dxa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《中国建筑史》潘谷西编 中国建筑工业出版社 2009年8月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《外国建筑史》（19世纪末叶以前）陈志华编 中国建筑工业出版社 2010年1月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《外国近现代建筑史》罗小未编 中国建筑工业出版社 2004年8月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outlineLvl w:val="9"/>
        <w:rPr>
          <w:rFonts w:hint="eastAsia" w:ascii="宋体" w:hAnsi="宋体" w:eastAsia="宋体" w:cs="宋体"/>
          <w:color w:val="auto"/>
          <w:sz w:val="18"/>
          <w:szCs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outlineLvl w:val="9"/>
        <w:rPr>
          <w:rFonts w:hint="eastAsia" w:ascii="宋体" w:hAnsi="宋体" w:eastAsia="宋体" w:cs="宋体"/>
          <w:color w:val="auto"/>
          <w:sz w:val="18"/>
          <w:szCs w:val="18"/>
        </w:rPr>
      </w:pPr>
      <w:r>
        <w:rPr>
          <w:rFonts w:hint="eastAsia" w:ascii="宋体" w:hAnsi="宋体" w:eastAsia="宋体" w:cs="宋体"/>
          <w:color w:val="auto"/>
          <w:sz w:val="18"/>
          <w:szCs w:val="18"/>
        </w:rPr>
        <w:t xml:space="preserve">考试科目：建筑艺术设计（复试科目）           </w:t>
      </w:r>
    </w:p>
    <w:tbl>
      <w:tblPr>
        <w:tblStyle w:val="5"/>
        <w:tblW w:w="6996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复习要求：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360" w:firstLineChars="20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考生应具备建筑（城市）设计方案的概念形成、空间组织、图纸表达能力，能运用合理的设计方法、图纸语言形成具体的空间解决方案。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二、主要复习内容：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360" w:firstLineChars="20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1.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基地环境分析；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360" w:firstLineChars="20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2.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城市文脉解析；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360" w:firstLineChars="20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3.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总图设计、场地设计：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360" w:firstLineChars="20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4.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建筑平面、立面、剖面绘制：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360" w:firstLineChars="20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5.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表达设计意图的效果图绘制：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360" w:firstLineChars="20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6.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深化节点设计：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360" w:firstLineChars="20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7.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室内、外环境设计。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360" w:firstLineChars="20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三、参考书目：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360" w:firstLineChars="20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. 《建筑制图标准》（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GB／T 50104－2001），主编部门：中华人民共和国建设部，实行日期： 2002年3月1日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360" w:firstLineChars="20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.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房屋建筑制图统一标准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》（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GB 50001— 2010）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，中华人民共和国住房和城乡建设部、中华人民共和国国家质量监督检验检疫总局联合发布，实行日期：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2011年3月1日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360" w:firstLineChars="20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. 《总图制图标准》（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GB／T 50103－2001），主编部门：中华人民共和国建设部，实行日期： 2002年3月1日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360" w:firstLineChars="20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. 《建筑设计资料集》（第二版），中国建筑工业出版社，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1994年6月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outlineLvl w:val="9"/>
        <w:rPr>
          <w:rFonts w:hint="eastAsia" w:ascii="宋体" w:hAnsi="宋体" w:eastAsia="宋体" w:cs="宋体"/>
          <w:color w:val="auto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A6F"/>
    <w:multiLevelType w:val="multilevel"/>
    <w:tmpl w:val="1B681A6F"/>
    <w:lvl w:ilvl="0" w:tentative="0">
      <w:start w:val="1"/>
      <w:numFmt w:val="japaneseCounting"/>
      <w:lvlText w:val="%1、"/>
      <w:lvlJc w:val="left"/>
      <w:pPr>
        <w:tabs>
          <w:tab w:val="left" w:pos="390"/>
        </w:tabs>
        <w:ind w:left="390" w:hanging="39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D6"/>
    <w:rsid w:val="00562DB2"/>
    <w:rsid w:val="005D56A7"/>
    <w:rsid w:val="006E087B"/>
    <w:rsid w:val="00800F75"/>
    <w:rsid w:val="00DA6FD6"/>
    <w:rsid w:val="18E8313C"/>
    <w:rsid w:val="2A8B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Arial" w:eastAsia="宋体" w:cs="Arial"/>
      <w:kern w:val="0"/>
      <w:sz w:val="24"/>
      <w:szCs w:val="36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宋体" w:hAnsi="Arial" w:eastAsia="宋体" w:cs="Arial"/>
      <w:kern w:val="0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宋体" w:hAnsi="Arial" w:eastAsia="宋体" w:cs="Arial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513</Characters>
  <Lines>4</Lines>
  <Paragraphs>1</Paragraphs>
  <TotalTime>0</TotalTime>
  <ScaleCrop>false</ScaleCrop>
  <LinksUpToDate>false</LinksUpToDate>
  <CharactersWithSpaces>602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2016-07-06T07:00:00Z</dcterms:created>
  <dc:creator>a</dc:creator>
  <cp:lastModifiedBy>Administrator</cp:lastModifiedBy>
  <dcterms:modified xsi:type="dcterms:W3CDTF">2017-07-18T06:52:09Z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