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68E" w:rsidRDefault="00F4368E" w:rsidP="00F4368E">
      <w:pPr>
        <w:pStyle w:val="a3"/>
        <w:jc w:val="center"/>
        <w:rPr>
          <w:rFonts w:asciiTheme="minorEastAsia" w:eastAsiaTheme="minorEastAsia" w:hAnsiTheme="minorEastAsia" w:cs="宋体"/>
          <w:sz w:val="28"/>
          <w:szCs w:val="28"/>
        </w:rPr>
      </w:pPr>
      <w:r w:rsidRPr="006D34A4">
        <w:rPr>
          <w:rFonts w:asciiTheme="minorEastAsia" w:eastAsiaTheme="minorEastAsia" w:hAnsiTheme="minorEastAsia" w:cs="宋体" w:hint="eastAsia"/>
          <w:sz w:val="28"/>
          <w:szCs w:val="28"/>
        </w:rPr>
        <w:t>厦门大学医学院2018年硕士研究生招生</w:t>
      </w:r>
    </w:p>
    <w:p w:rsidR="00F4368E" w:rsidRPr="006D34A4" w:rsidRDefault="00F4368E" w:rsidP="00F4368E">
      <w:pPr>
        <w:pStyle w:val="a3"/>
        <w:jc w:val="center"/>
        <w:rPr>
          <w:rFonts w:asciiTheme="minorEastAsia" w:eastAsiaTheme="minorEastAsia" w:hAnsiTheme="minorEastAsia" w:cs="宋体"/>
          <w:sz w:val="28"/>
          <w:szCs w:val="28"/>
        </w:rPr>
      </w:pPr>
      <w:r w:rsidRPr="006D34A4">
        <w:rPr>
          <w:rFonts w:asciiTheme="minorEastAsia" w:eastAsiaTheme="minorEastAsia" w:hAnsiTheme="minorEastAsia" w:cs="宋体" w:hint="eastAsia"/>
          <w:sz w:val="28"/>
          <w:szCs w:val="28"/>
        </w:rPr>
        <w:t>名额分配主要原则</w:t>
      </w:r>
    </w:p>
    <w:p w:rsidR="00F4368E" w:rsidRPr="004D29A8" w:rsidRDefault="00F4368E" w:rsidP="00F4368E">
      <w:pPr>
        <w:spacing w:line="360" w:lineRule="auto"/>
        <w:ind w:firstLineChars="200" w:firstLine="482"/>
        <w:rPr>
          <w:rFonts w:asciiTheme="minorEastAsia" w:hAnsiTheme="minorEastAsia"/>
          <w:b/>
          <w:sz w:val="24"/>
          <w:szCs w:val="24"/>
        </w:rPr>
      </w:pPr>
      <w:r w:rsidRPr="004D29A8">
        <w:rPr>
          <w:rFonts w:asciiTheme="minorEastAsia" w:hAnsiTheme="minorEastAsia" w:hint="eastAsia"/>
          <w:b/>
          <w:sz w:val="24"/>
          <w:szCs w:val="24"/>
        </w:rPr>
        <w:t>一、学术型硕士研究生名额分配主要原则</w:t>
      </w:r>
    </w:p>
    <w:p w:rsidR="00F4368E" w:rsidRPr="00C55D6A" w:rsidRDefault="00F4368E" w:rsidP="00F4368E">
      <w:pPr>
        <w:pStyle w:val="a3"/>
        <w:spacing w:line="360" w:lineRule="auto"/>
        <w:ind w:firstLineChars="200" w:firstLine="480"/>
        <w:rPr>
          <w:rFonts w:asciiTheme="minorEastAsia" w:eastAsiaTheme="minorEastAsia" w:hAnsiTheme="minorEastAsia" w:cs="宋体"/>
          <w:sz w:val="24"/>
          <w:szCs w:val="24"/>
        </w:rPr>
      </w:pPr>
      <w:r w:rsidRPr="00C55D6A">
        <w:rPr>
          <w:rFonts w:asciiTheme="minorEastAsia" w:eastAsiaTheme="minorEastAsia" w:hAnsiTheme="minorEastAsia" w:cs="宋体" w:hint="eastAsia"/>
          <w:sz w:val="24"/>
          <w:szCs w:val="24"/>
        </w:rPr>
        <w:t>1.主持国家自然科学基金面上项目或973课题（</w:t>
      </w:r>
      <w:proofErr w:type="gramStart"/>
      <w:r w:rsidRPr="00C55D6A">
        <w:rPr>
          <w:rFonts w:asciiTheme="minorEastAsia" w:eastAsiaTheme="minorEastAsia" w:hAnsiTheme="minorEastAsia" w:cs="宋体" w:hint="eastAsia"/>
          <w:sz w:val="24"/>
          <w:szCs w:val="24"/>
        </w:rPr>
        <w:t>含子课题</w:t>
      </w:r>
      <w:proofErr w:type="gramEnd"/>
      <w:r w:rsidRPr="00C55D6A">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的</w:t>
      </w:r>
      <w:r w:rsidRPr="00C55D6A">
        <w:rPr>
          <w:rFonts w:asciiTheme="minorEastAsia" w:eastAsiaTheme="minorEastAsia" w:hAnsiTheme="minorEastAsia" w:cs="宋体" w:hint="eastAsia"/>
          <w:sz w:val="24"/>
          <w:szCs w:val="24"/>
        </w:rPr>
        <w:t>，可分配1个招生指标。</w:t>
      </w:r>
    </w:p>
    <w:p w:rsidR="00F4368E" w:rsidRPr="00C55D6A" w:rsidRDefault="00F4368E" w:rsidP="00F4368E">
      <w:pPr>
        <w:pStyle w:val="a3"/>
        <w:spacing w:line="360" w:lineRule="auto"/>
        <w:ind w:firstLineChars="200" w:firstLine="480"/>
        <w:rPr>
          <w:rFonts w:asciiTheme="minorEastAsia" w:eastAsiaTheme="minorEastAsia" w:hAnsiTheme="minorEastAsia" w:cs="宋体"/>
          <w:sz w:val="24"/>
          <w:szCs w:val="24"/>
        </w:rPr>
      </w:pPr>
      <w:r w:rsidRPr="00C55D6A">
        <w:rPr>
          <w:rFonts w:asciiTheme="minorEastAsia" w:eastAsiaTheme="minorEastAsia" w:hAnsiTheme="minorEastAsia" w:cs="宋体" w:hint="eastAsia"/>
          <w:sz w:val="24"/>
          <w:szCs w:val="24"/>
        </w:rPr>
        <w:t>2.主持国家自然科学基金青年课题的，三年分配2个招生指标，2018年之前招收的硕士生都列入统计范围（招生当年课题未结题）。</w:t>
      </w:r>
    </w:p>
    <w:p w:rsidR="00F4368E" w:rsidRPr="00C55D6A" w:rsidRDefault="00F4368E" w:rsidP="00F4368E">
      <w:pPr>
        <w:pStyle w:val="a3"/>
        <w:spacing w:line="360" w:lineRule="auto"/>
        <w:ind w:firstLineChars="200" w:firstLine="480"/>
        <w:rPr>
          <w:rFonts w:asciiTheme="minorEastAsia" w:eastAsiaTheme="minorEastAsia" w:hAnsiTheme="minorEastAsia" w:cs="宋体"/>
          <w:sz w:val="24"/>
          <w:szCs w:val="24"/>
        </w:rPr>
      </w:pPr>
      <w:r w:rsidRPr="00C55D6A">
        <w:rPr>
          <w:rFonts w:asciiTheme="minorEastAsia" w:eastAsiaTheme="minorEastAsia" w:hAnsiTheme="minorEastAsia" w:cs="宋体" w:hint="eastAsia"/>
          <w:sz w:val="24"/>
          <w:szCs w:val="24"/>
        </w:rPr>
        <w:t>3.未满足以上两点条件，但横向经费近三年到账100万，可分配1个招生指标。</w:t>
      </w:r>
    </w:p>
    <w:p w:rsidR="00F4368E" w:rsidRPr="00C55D6A" w:rsidRDefault="00F4368E" w:rsidP="00F4368E">
      <w:pPr>
        <w:pStyle w:val="a3"/>
        <w:spacing w:line="360" w:lineRule="auto"/>
        <w:ind w:firstLineChars="200" w:firstLine="480"/>
        <w:rPr>
          <w:rFonts w:asciiTheme="minorEastAsia" w:eastAsiaTheme="minorEastAsia" w:hAnsiTheme="minorEastAsia"/>
          <w:noProof/>
          <w:sz w:val="24"/>
          <w:szCs w:val="24"/>
        </w:rPr>
      </w:pPr>
      <w:r w:rsidRPr="00C55D6A">
        <w:rPr>
          <w:rFonts w:asciiTheme="minorEastAsia" w:eastAsiaTheme="minorEastAsia" w:hAnsiTheme="minorEastAsia" w:cs="宋体" w:hint="eastAsia"/>
          <w:sz w:val="24"/>
          <w:szCs w:val="24"/>
        </w:rPr>
        <w:t>4.</w:t>
      </w:r>
      <w:r>
        <w:rPr>
          <w:rFonts w:asciiTheme="minorEastAsia" w:eastAsiaTheme="minorEastAsia" w:hAnsiTheme="minorEastAsia" w:cs="宋体" w:hint="eastAsia"/>
          <w:sz w:val="24"/>
          <w:szCs w:val="24"/>
        </w:rPr>
        <w:t>考虑到</w:t>
      </w:r>
      <w:r w:rsidRPr="00C55D6A">
        <w:rPr>
          <w:rFonts w:asciiTheme="minorEastAsia" w:eastAsiaTheme="minorEastAsia" w:hAnsiTheme="minorEastAsia" w:cs="宋体" w:hint="eastAsia"/>
          <w:sz w:val="24"/>
          <w:szCs w:val="24"/>
        </w:rPr>
        <w:t>中医学科发展</w:t>
      </w:r>
      <w:r>
        <w:rPr>
          <w:rFonts w:asciiTheme="minorEastAsia" w:eastAsiaTheme="minorEastAsia" w:hAnsiTheme="minorEastAsia" w:cs="宋体" w:hint="eastAsia"/>
          <w:sz w:val="24"/>
          <w:szCs w:val="24"/>
        </w:rPr>
        <w:t>的特点</w:t>
      </w:r>
      <w:r w:rsidRPr="00C55D6A">
        <w:rPr>
          <w:rFonts w:asciiTheme="minorEastAsia" w:eastAsiaTheme="minorEastAsia" w:hAnsiTheme="minorEastAsia" w:cs="宋体" w:hint="eastAsia"/>
          <w:sz w:val="24"/>
          <w:szCs w:val="24"/>
        </w:rPr>
        <w:t>，中医系教师分配学术型硕士招生指标不受</w:t>
      </w:r>
      <w:r>
        <w:rPr>
          <w:rFonts w:asciiTheme="minorEastAsia" w:eastAsiaTheme="minorEastAsia" w:hAnsiTheme="minorEastAsia" w:cs="宋体" w:hint="eastAsia"/>
          <w:sz w:val="24"/>
          <w:szCs w:val="24"/>
        </w:rPr>
        <w:t>1和</w:t>
      </w:r>
      <w:r>
        <w:rPr>
          <w:rFonts w:asciiTheme="minorEastAsia" w:eastAsiaTheme="minorEastAsia" w:hAnsiTheme="minorEastAsia" w:cs="宋体"/>
          <w:sz w:val="24"/>
          <w:szCs w:val="24"/>
        </w:rPr>
        <w:t>2点</w:t>
      </w:r>
      <w:r w:rsidRPr="00C55D6A">
        <w:rPr>
          <w:rFonts w:asciiTheme="minorEastAsia" w:eastAsiaTheme="minorEastAsia" w:hAnsiTheme="minorEastAsia" w:cs="宋体" w:hint="eastAsia"/>
          <w:sz w:val="24"/>
          <w:szCs w:val="24"/>
        </w:rPr>
        <w:t>限制，学院</w:t>
      </w:r>
      <w:r w:rsidRPr="00C55D6A">
        <w:rPr>
          <w:rFonts w:asciiTheme="minorEastAsia" w:eastAsiaTheme="minorEastAsia" w:hAnsiTheme="minorEastAsia" w:hint="eastAsia"/>
          <w:noProof/>
          <w:sz w:val="24"/>
          <w:szCs w:val="24"/>
        </w:rPr>
        <w:t>统一分给中医系8个指标，由中医系根据研究生导师的科学研究、学科建设、人才培养等情况，将招生指标落实到人，并以公文形式上报给学院研究生部。</w:t>
      </w:r>
    </w:p>
    <w:p w:rsidR="00F4368E" w:rsidRPr="00640E47" w:rsidRDefault="00F4368E" w:rsidP="00F4368E">
      <w:pPr>
        <w:pStyle w:val="a3"/>
        <w:spacing w:line="360" w:lineRule="auto"/>
        <w:ind w:firstLineChars="200" w:firstLine="480"/>
        <w:rPr>
          <w:rFonts w:asciiTheme="minorEastAsia" w:eastAsiaTheme="minorEastAsia" w:hAnsiTheme="minorEastAsia"/>
          <w:noProof/>
          <w:sz w:val="24"/>
          <w:szCs w:val="24"/>
        </w:rPr>
      </w:pPr>
      <w:r w:rsidRPr="00C55D6A">
        <w:rPr>
          <w:rFonts w:asciiTheme="minorEastAsia" w:eastAsiaTheme="minorEastAsia" w:hAnsiTheme="minorEastAsia" w:hint="eastAsia"/>
          <w:noProof/>
          <w:sz w:val="24"/>
          <w:szCs w:val="24"/>
        </w:rPr>
        <w:t>5.考虑到学院基础</w:t>
      </w:r>
      <w:r>
        <w:rPr>
          <w:rFonts w:asciiTheme="minorEastAsia" w:eastAsiaTheme="minorEastAsia" w:hAnsiTheme="minorEastAsia" w:hint="eastAsia"/>
          <w:noProof/>
          <w:sz w:val="24"/>
          <w:szCs w:val="24"/>
        </w:rPr>
        <w:t>部</w:t>
      </w:r>
      <w:r w:rsidRPr="00C55D6A">
        <w:rPr>
          <w:rFonts w:asciiTheme="minorEastAsia" w:eastAsiaTheme="minorEastAsia" w:hAnsiTheme="minorEastAsia" w:hint="eastAsia"/>
          <w:noProof/>
          <w:sz w:val="24"/>
          <w:szCs w:val="24"/>
        </w:rPr>
        <w:t>老师对学院教学工作的贡献，学院分配5</w:t>
      </w:r>
      <w:r>
        <w:rPr>
          <w:rFonts w:asciiTheme="minorEastAsia" w:eastAsiaTheme="minorEastAsia" w:hAnsiTheme="minorEastAsia" w:hint="eastAsia"/>
          <w:noProof/>
          <w:sz w:val="24"/>
          <w:szCs w:val="24"/>
        </w:rPr>
        <w:t>个学术型招生指标给基础部，对于未满足1和2点的硕士生导师，由</w:t>
      </w:r>
      <w:r w:rsidRPr="00C55D6A">
        <w:rPr>
          <w:rFonts w:asciiTheme="minorEastAsia" w:eastAsiaTheme="minorEastAsia" w:hAnsiTheme="minorEastAsia" w:hint="eastAsia"/>
          <w:noProof/>
          <w:sz w:val="24"/>
          <w:szCs w:val="24"/>
        </w:rPr>
        <w:t>基础部根据其承担的教学工作，结合在学院科学研究、学科建设、人才培养等方面做出的贡献，将招生指标落实到人，每人不能超过1个招生指标，并以公文形式上报给医学院研究生部。</w:t>
      </w:r>
    </w:p>
    <w:p w:rsidR="00F4368E" w:rsidRPr="001E3D48" w:rsidRDefault="00F4368E" w:rsidP="00F4368E">
      <w:pPr>
        <w:spacing w:line="360" w:lineRule="auto"/>
        <w:ind w:firstLineChars="200" w:firstLine="480"/>
        <w:jc w:val="left"/>
        <w:rPr>
          <w:rFonts w:asciiTheme="minorEastAsia" w:hAnsiTheme="minorEastAsia" w:cs="Courier New"/>
          <w:noProof/>
          <w:sz w:val="24"/>
          <w:szCs w:val="24"/>
        </w:rPr>
      </w:pPr>
      <w:r w:rsidRPr="0072188B">
        <w:rPr>
          <w:rFonts w:asciiTheme="minorEastAsia" w:hAnsiTheme="minorEastAsia" w:cs="Courier New" w:hint="eastAsia"/>
          <w:noProof/>
          <w:sz w:val="24"/>
          <w:szCs w:val="24"/>
        </w:rPr>
        <w:t>6.在有剩余名额的情况下，近三年到校经费排名6-10的硕士生导师，根据个人申请可再追加一个硕士招生指标</w:t>
      </w:r>
      <w:r>
        <w:rPr>
          <w:rFonts w:asciiTheme="minorEastAsia" w:hAnsiTheme="minorEastAsia" w:cs="Courier New" w:hint="eastAsia"/>
          <w:noProof/>
          <w:sz w:val="24"/>
          <w:szCs w:val="24"/>
        </w:rPr>
        <w:t>，享受学校各类人才政策已经分到2个指标的不再追加。</w:t>
      </w:r>
    </w:p>
    <w:p w:rsidR="00F4368E" w:rsidRPr="004D29A8" w:rsidRDefault="00F4368E" w:rsidP="00F4368E">
      <w:pPr>
        <w:pStyle w:val="a3"/>
        <w:spacing w:line="360" w:lineRule="auto"/>
        <w:ind w:firstLineChars="200" w:firstLine="482"/>
        <w:rPr>
          <w:rFonts w:asciiTheme="minorEastAsia" w:eastAsiaTheme="minorEastAsia" w:hAnsiTheme="minorEastAsia"/>
          <w:b/>
          <w:noProof/>
          <w:sz w:val="24"/>
          <w:szCs w:val="24"/>
        </w:rPr>
      </w:pPr>
      <w:r w:rsidRPr="004D29A8">
        <w:rPr>
          <w:rFonts w:asciiTheme="minorEastAsia" w:eastAsiaTheme="minorEastAsia" w:hAnsiTheme="minorEastAsia" w:hint="eastAsia"/>
          <w:b/>
          <w:noProof/>
          <w:sz w:val="24"/>
          <w:szCs w:val="24"/>
        </w:rPr>
        <w:t>二、专业型硕士研究生名额分配的主要原则</w:t>
      </w:r>
    </w:p>
    <w:p w:rsidR="00F4368E" w:rsidRPr="00C55D6A" w:rsidRDefault="00F4368E" w:rsidP="00F4368E">
      <w:pPr>
        <w:pStyle w:val="a3"/>
        <w:spacing w:line="360" w:lineRule="auto"/>
        <w:ind w:firstLineChars="200" w:firstLine="480"/>
        <w:rPr>
          <w:rFonts w:asciiTheme="minorEastAsia" w:eastAsiaTheme="minorEastAsia" w:hAnsiTheme="minorEastAsia"/>
          <w:noProof/>
          <w:sz w:val="24"/>
          <w:szCs w:val="24"/>
        </w:rPr>
      </w:pPr>
      <w:r w:rsidRPr="00C55D6A">
        <w:rPr>
          <w:rFonts w:asciiTheme="minorEastAsia" w:eastAsiaTheme="minorEastAsia" w:hAnsiTheme="minorEastAsia" w:hint="eastAsia"/>
          <w:noProof/>
          <w:sz w:val="24"/>
          <w:szCs w:val="24"/>
        </w:rPr>
        <w:t>1.原则上已经分配到学术型指标的导师不再分配专业型招生指标。</w:t>
      </w:r>
    </w:p>
    <w:p w:rsidR="00F4368E" w:rsidRPr="00C55D6A" w:rsidRDefault="00F4368E" w:rsidP="00F4368E">
      <w:pPr>
        <w:pStyle w:val="a3"/>
        <w:spacing w:line="360" w:lineRule="auto"/>
        <w:ind w:firstLineChars="200" w:firstLine="480"/>
        <w:rPr>
          <w:rFonts w:asciiTheme="minorEastAsia" w:eastAsiaTheme="minorEastAsia" w:hAnsiTheme="minorEastAsia"/>
          <w:noProof/>
          <w:sz w:val="24"/>
          <w:szCs w:val="24"/>
        </w:rPr>
      </w:pPr>
      <w:r w:rsidRPr="00C55D6A">
        <w:rPr>
          <w:rFonts w:asciiTheme="minorEastAsia" w:eastAsiaTheme="minorEastAsia" w:hAnsiTheme="minorEastAsia" w:hint="eastAsia"/>
          <w:noProof/>
          <w:sz w:val="24"/>
          <w:szCs w:val="24"/>
        </w:rPr>
        <w:t>2.近三年在研课题经费10万以上的可分配一个招生指标，经费指各类省、市课题实际下达经费，不含横向课题、各类配套经费和学科建设等经费。</w:t>
      </w:r>
    </w:p>
    <w:p w:rsidR="00F4368E" w:rsidRPr="00C55D6A" w:rsidRDefault="00F4368E" w:rsidP="00F4368E">
      <w:pPr>
        <w:pStyle w:val="a3"/>
        <w:spacing w:line="360" w:lineRule="auto"/>
        <w:ind w:firstLineChars="200" w:firstLine="480"/>
        <w:rPr>
          <w:rFonts w:asciiTheme="minorEastAsia" w:eastAsiaTheme="minorEastAsia" w:hAnsiTheme="minorEastAsia"/>
          <w:noProof/>
          <w:sz w:val="24"/>
          <w:szCs w:val="24"/>
        </w:rPr>
      </w:pPr>
      <w:r w:rsidRPr="00C55D6A">
        <w:rPr>
          <w:rFonts w:asciiTheme="minorEastAsia" w:eastAsiaTheme="minorEastAsia" w:hAnsiTheme="minorEastAsia" w:hint="eastAsia"/>
          <w:noProof/>
          <w:sz w:val="24"/>
          <w:szCs w:val="24"/>
        </w:rPr>
        <w:t>3.未满足以上经费条件，但有省基金在研的，上线生源充足的专业可优先考虑分配1个招生名额。</w:t>
      </w:r>
    </w:p>
    <w:p w:rsidR="00F4368E" w:rsidRPr="00C55D6A" w:rsidRDefault="00F4368E" w:rsidP="00F4368E">
      <w:pPr>
        <w:pStyle w:val="a3"/>
        <w:spacing w:line="360" w:lineRule="auto"/>
        <w:ind w:firstLineChars="200" w:firstLine="480"/>
        <w:rPr>
          <w:rFonts w:asciiTheme="minorEastAsia" w:eastAsiaTheme="minorEastAsia" w:hAnsiTheme="minorEastAsia"/>
          <w:noProof/>
          <w:sz w:val="24"/>
          <w:szCs w:val="24"/>
        </w:rPr>
      </w:pPr>
      <w:r>
        <w:rPr>
          <w:rFonts w:asciiTheme="minorEastAsia" w:eastAsiaTheme="minorEastAsia" w:hAnsiTheme="minorEastAsia" w:hint="eastAsia"/>
          <w:noProof/>
          <w:sz w:val="24"/>
          <w:szCs w:val="24"/>
        </w:rPr>
        <w:t>4.</w:t>
      </w:r>
      <w:r w:rsidRPr="00C55D6A">
        <w:rPr>
          <w:rFonts w:asciiTheme="minorEastAsia" w:eastAsiaTheme="minorEastAsia" w:hAnsiTheme="minorEastAsia" w:hint="eastAsia"/>
          <w:noProof/>
          <w:sz w:val="24"/>
          <w:szCs w:val="24"/>
        </w:rPr>
        <w:t>近三年对学院研究生招生命题工作做出突出贡献的临床教师，名额充足的情况下可分配1个招生指标，符合前三条已经分到名额的不再追加。</w:t>
      </w:r>
    </w:p>
    <w:p w:rsidR="00F4368E" w:rsidRPr="00285CAB" w:rsidRDefault="00F4368E" w:rsidP="00F4368E">
      <w:pPr>
        <w:pStyle w:val="a3"/>
        <w:spacing w:line="360" w:lineRule="auto"/>
        <w:ind w:firstLineChars="200" w:firstLine="480"/>
        <w:rPr>
          <w:rFonts w:asciiTheme="minorEastAsia" w:eastAsiaTheme="minorEastAsia" w:hAnsiTheme="minorEastAsia"/>
          <w:noProof/>
          <w:sz w:val="24"/>
          <w:szCs w:val="24"/>
        </w:rPr>
      </w:pPr>
      <w:r>
        <w:rPr>
          <w:rFonts w:asciiTheme="minorEastAsia" w:eastAsiaTheme="minorEastAsia" w:hAnsiTheme="minorEastAsia" w:hint="eastAsia"/>
          <w:noProof/>
          <w:sz w:val="24"/>
          <w:szCs w:val="24"/>
        </w:rPr>
        <w:t>5</w:t>
      </w:r>
      <w:r w:rsidRPr="00C55D6A">
        <w:rPr>
          <w:rFonts w:asciiTheme="minorEastAsia" w:eastAsiaTheme="minorEastAsia" w:hAnsiTheme="minorEastAsia" w:hint="eastAsia"/>
          <w:noProof/>
          <w:sz w:val="24"/>
          <w:szCs w:val="24"/>
        </w:rPr>
        <w:t>.</w:t>
      </w:r>
      <w:r>
        <w:rPr>
          <w:rFonts w:asciiTheme="minorEastAsia" w:eastAsiaTheme="minorEastAsia" w:hAnsiTheme="minorEastAsia" w:hint="eastAsia"/>
          <w:noProof/>
          <w:sz w:val="24"/>
          <w:szCs w:val="24"/>
        </w:rPr>
        <w:t>有剩余名额</w:t>
      </w:r>
      <w:r w:rsidRPr="00C55D6A">
        <w:rPr>
          <w:rFonts w:asciiTheme="minorEastAsia" w:eastAsiaTheme="minorEastAsia" w:hAnsiTheme="minorEastAsia" w:hint="eastAsia"/>
          <w:noProof/>
          <w:sz w:val="24"/>
          <w:szCs w:val="24"/>
        </w:rPr>
        <w:t>的情况下，科室主任可分配一个招生指标，根据上线生源充足</w:t>
      </w:r>
      <w:r w:rsidRPr="00C55D6A">
        <w:rPr>
          <w:rFonts w:asciiTheme="minorEastAsia" w:eastAsiaTheme="minorEastAsia" w:hAnsiTheme="minorEastAsia" w:hint="eastAsia"/>
          <w:noProof/>
          <w:sz w:val="24"/>
          <w:szCs w:val="24"/>
        </w:rPr>
        <w:lastRenderedPageBreak/>
        <w:t>的专业进行优先排序。</w:t>
      </w:r>
    </w:p>
    <w:p w:rsidR="00F4368E" w:rsidRDefault="00F4368E" w:rsidP="00F4368E">
      <w:pPr>
        <w:pStyle w:val="HTML"/>
        <w:spacing w:line="360" w:lineRule="auto"/>
        <w:ind w:firstLineChars="200" w:firstLine="482"/>
        <w:rPr>
          <w:rFonts w:asciiTheme="minorEastAsia" w:eastAsiaTheme="minorEastAsia" w:hAnsiTheme="minorEastAsia"/>
          <w:b/>
          <w:kern w:val="2"/>
        </w:rPr>
      </w:pPr>
      <w:r w:rsidRPr="004D29A8">
        <w:rPr>
          <w:rFonts w:asciiTheme="minorEastAsia" w:eastAsiaTheme="minorEastAsia" w:hAnsiTheme="minorEastAsia" w:hint="eastAsia"/>
          <w:b/>
          <w:kern w:val="2"/>
        </w:rPr>
        <w:t>三、</w:t>
      </w:r>
      <w:r>
        <w:rPr>
          <w:rFonts w:asciiTheme="minorEastAsia" w:eastAsiaTheme="minorEastAsia" w:hAnsiTheme="minorEastAsia" w:hint="eastAsia"/>
          <w:b/>
          <w:kern w:val="2"/>
        </w:rPr>
        <w:t>其他说明</w:t>
      </w:r>
    </w:p>
    <w:p w:rsidR="00F4368E" w:rsidRDefault="00F4368E" w:rsidP="00F4368E">
      <w:pPr>
        <w:pStyle w:val="a3"/>
        <w:spacing w:line="360" w:lineRule="auto"/>
        <w:ind w:firstLineChars="200" w:firstLine="480"/>
        <w:rPr>
          <w:rFonts w:asciiTheme="minorEastAsia" w:eastAsiaTheme="minorEastAsia" w:hAnsiTheme="minorEastAsia"/>
          <w:noProof/>
          <w:sz w:val="24"/>
          <w:szCs w:val="24"/>
        </w:rPr>
      </w:pPr>
      <w:r>
        <w:rPr>
          <w:rFonts w:asciiTheme="minorEastAsia" w:eastAsiaTheme="minorEastAsia" w:hAnsiTheme="minorEastAsia" w:hint="eastAsia"/>
          <w:noProof/>
          <w:sz w:val="24"/>
          <w:szCs w:val="24"/>
        </w:rPr>
        <w:t>（一）关于名额分配的说明</w:t>
      </w:r>
    </w:p>
    <w:p w:rsidR="00F4368E" w:rsidRPr="004D29A8" w:rsidRDefault="00F4368E" w:rsidP="00F4368E">
      <w:pPr>
        <w:pStyle w:val="a3"/>
        <w:spacing w:line="360" w:lineRule="auto"/>
        <w:ind w:firstLineChars="200" w:firstLine="480"/>
        <w:rPr>
          <w:rFonts w:asciiTheme="minorEastAsia" w:eastAsiaTheme="minorEastAsia" w:hAnsiTheme="minorEastAsia"/>
          <w:noProof/>
          <w:sz w:val="24"/>
          <w:szCs w:val="24"/>
        </w:rPr>
      </w:pPr>
      <w:r>
        <w:rPr>
          <w:rFonts w:asciiTheme="minorEastAsia" w:eastAsiaTheme="minorEastAsia" w:hAnsiTheme="minorEastAsia" w:hint="eastAsia"/>
          <w:noProof/>
          <w:sz w:val="24"/>
          <w:szCs w:val="24"/>
        </w:rPr>
        <w:t>1</w:t>
      </w:r>
      <w:r w:rsidRPr="004D29A8">
        <w:rPr>
          <w:rFonts w:asciiTheme="minorEastAsia" w:eastAsiaTheme="minorEastAsia" w:hAnsiTheme="minorEastAsia" w:hint="eastAsia"/>
          <w:noProof/>
          <w:sz w:val="24"/>
          <w:szCs w:val="24"/>
        </w:rPr>
        <w:t>.新设学科、上线生源充足的学科由研究生部根据当年度各专业上线情况统一调配。</w:t>
      </w:r>
    </w:p>
    <w:p w:rsidR="00F4368E" w:rsidRDefault="00F4368E" w:rsidP="00F4368E">
      <w:pPr>
        <w:widowControl/>
        <w:shd w:val="clear" w:color="auto" w:fill="FFFFFF"/>
        <w:spacing w:line="360" w:lineRule="auto"/>
        <w:ind w:firstLineChars="200" w:firstLine="480"/>
        <w:jc w:val="left"/>
        <w:rPr>
          <w:rFonts w:asciiTheme="minorEastAsia" w:hAnsiTheme="minorEastAsia" w:cs="宋体"/>
          <w:sz w:val="24"/>
          <w:szCs w:val="24"/>
        </w:rPr>
      </w:pPr>
      <w:r>
        <w:rPr>
          <w:rFonts w:asciiTheme="minorEastAsia" w:hAnsiTheme="minorEastAsia" w:cs="宋体" w:hint="eastAsia"/>
          <w:sz w:val="24"/>
          <w:szCs w:val="24"/>
        </w:rPr>
        <w:t>2.大</w:t>
      </w:r>
      <w:proofErr w:type="gramStart"/>
      <w:r>
        <w:rPr>
          <w:rFonts w:asciiTheme="minorEastAsia" w:hAnsiTheme="minorEastAsia" w:cs="宋体" w:hint="eastAsia"/>
          <w:sz w:val="24"/>
          <w:szCs w:val="24"/>
        </w:rPr>
        <w:t>医班指标</w:t>
      </w:r>
      <w:proofErr w:type="gramEnd"/>
      <w:r>
        <w:rPr>
          <w:rFonts w:asciiTheme="minorEastAsia" w:hAnsiTheme="minorEastAsia" w:cs="宋体" w:hint="eastAsia"/>
          <w:sz w:val="24"/>
          <w:szCs w:val="24"/>
        </w:rPr>
        <w:t>单列，根据大</w:t>
      </w:r>
      <w:proofErr w:type="gramStart"/>
      <w:r>
        <w:rPr>
          <w:rFonts w:asciiTheme="minorEastAsia" w:hAnsiTheme="minorEastAsia" w:cs="宋体" w:hint="eastAsia"/>
          <w:sz w:val="24"/>
          <w:szCs w:val="24"/>
        </w:rPr>
        <w:t>医班管理</w:t>
      </w:r>
      <w:proofErr w:type="gramEnd"/>
      <w:r>
        <w:rPr>
          <w:rFonts w:asciiTheme="minorEastAsia" w:hAnsiTheme="minorEastAsia" w:cs="宋体" w:hint="eastAsia"/>
          <w:sz w:val="24"/>
          <w:szCs w:val="24"/>
        </w:rPr>
        <w:t>规定分配指标。</w:t>
      </w:r>
    </w:p>
    <w:p w:rsidR="00F4368E" w:rsidRPr="009E3C21" w:rsidRDefault="00F4368E" w:rsidP="00F4368E">
      <w:pPr>
        <w:widowControl/>
        <w:shd w:val="clear" w:color="auto" w:fill="FFFFFF"/>
        <w:spacing w:line="360" w:lineRule="auto"/>
        <w:ind w:firstLineChars="200" w:firstLine="480"/>
        <w:jc w:val="left"/>
        <w:rPr>
          <w:rFonts w:asciiTheme="minorEastAsia" w:hAnsiTheme="minorEastAsia" w:cs="宋体"/>
          <w:sz w:val="24"/>
          <w:szCs w:val="24"/>
        </w:rPr>
      </w:pPr>
      <w:r>
        <w:rPr>
          <w:rFonts w:asciiTheme="minorEastAsia" w:hAnsiTheme="minorEastAsia" w:cs="宋体" w:hint="eastAsia"/>
          <w:sz w:val="24"/>
          <w:szCs w:val="24"/>
        </w:rPr>
        <w:t>3</w:t>
      </w:r>
      <w:r w:rsidRPr="009E3C21">
        <w:rPr>
          <w:rFonts w:asciiTheme="minorEastAsia" w:hAnsiTheme="minorEastAsia" w:cs="宋体" w:hint="eastAsia"/>
          <w:sz w:val="24"/>
          <w:szCs w:val="24"/>
        </w:rPr>
        <w:t>.</w:t>
      </w:r>
      <w:r>
        <w:rPr>
          <w:rFonts w:asciiTheme="minorEastAsia" w:hAnsiTheme="minorEastAsia" w:cs="宋体" w:hint="eastAsia"/>
          <w:sz w:val="24"/>
          <w:szCs w:val="24"/>
        </w:rPr>
        <w:t>按照以上分配原则分配后，没有分配到名额的老师可提交申请（</w:t>
      </w:r>
      <w:proofErr w:type="gramStart"/>
      <w:r>
        <w:rPr>
          <w:rFonts w:asciiTheme="minorEastAsia" w:hAnsiTheme="minorEastAsia" w:cs="宋体" w:hint="eastAsia"/>
          <w:sz w:val="24"/>
          <w:szCs w:val="24"/>
        </w:rPr>
        <w:t>附科研</w:t>
      </w:r>
      <w:proofErr w:type="gramEnd"/>
      <w:r>
        <w:rPr>
          <w:rFonts w:asciiTheme="minorEastAsia" w:hAnsiTheme="minorEastAsia" w:cs="宋体" w:hint="eastAsia"/>
          <w:sz w:val="24"/>
          <w:szCs w:val="24"/>
        </w:rPr>
        <w:t>和教学情况）至学院研究生部，</w:t>
      </w:r>
      <w:r>
        <w:rPr>
          <w:rFonts w:asciiTheme="minorEastAsia" w:hAnsiTheme="minorEastAsia" w:cs="宋体"/>
          <w:sz w:val="24"/>
          <w:szCs w:val="24"/>
        </w:rPr>
        <w:t>学院</w:t>
      </w:r>
      <w:proofErr w:type="gramStart"/>
      <w:r>
        <w:rPr>
          <w:rFonts w:asciiTheme="minorEastAsia" w:hAnsiTheme="minorEastAsia" w:cs="宋体"/>
          <w:sz w:val="24"/>
          <w:szCs w:val="24"/>
        </w:rPr>
        <w:t>视当年</w:t>
      </w:r>
      <w:proofErr w:type="gramEnd"/>
      <w:r>
        <w:rPr>
          <w:rFonts w:asciiTheme="minorEastAsia" w:hAnsiTheme="minorEastAsia" w:cs="宋体"/>
          <w:sz w:val="24"/>
          <w:szCs w:val="24"/>
        </w:rPr>
        <w:t>争取名额情况为老师分配名额</w:t>
      </w:r>
      <w:r>
        <w:rPr>
          <w:rFonts w:asciiTheme="minorEastAsia" w:hAnsiTheme="minorEastAsia" w:cs="宋体" w:hint="eastAsia"/>
          <w:sz w:val="24"/>
          <w:szCs w:val="24"/>
        </w:rPr>
        <w:t>。</w:t>
      </w:r>
    </w:p>
    <w:p w:rsidR="00F4368E" w:rsidRPr="00DC25DB" w:rsidRDefault="00F4368E" w:rsidP="00F4368E">
      <w:pPr>
        <w:spacing w:line="360" w:lineRule="auto"/>
        <w:ind w:firstLineChars="196" w:firstLine="470"/>
        <w:rPr>
          <w:rFonts w:asciiTheme="minorEastAsia" w:hAnsiTheme="minorEastAsia" w:cs="宋体"/>
          <w:sz w:val="24"/>
          <w:szCs w:val="24"/>
        </w:rPr>
      </w:pPr>
      <w:r>
        <w:rPr>
          <w:rFonts w:asciiTheme="minorEastAsia" w:hAnsiTheme="minorEastAsia" w:cs="宋体" w:hint="eastAsia"/>
          <w:sz w:val="24"/>
          <w:szCs w:val="24"/>
        </w:rPr>
        <w:t>（二）关于科研课题的说明</w:t>
      </w:r>
    </w:p>
    <w:p w:rsidR="00F4368E" w:rsidRDefault="00F4368E" w:rsidP="00F4368E">
      <w:pPr>
        <w:pStyle w:val="HTML"/>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1.申请学术型硕士招生指标的课题经费到</w:t>
      </w:r>
      <w:proofErr w:type="gramStart"/>
      <w:r>
        <w:rPr>
          <w:rFonts w:asciiTheme="minorEastAsia" w:eastAsiaTheme="minorEastAsia" w:hAnsiTheme="minorEastAsia" w:hint="eastAsia"/>
        </w:rPr>
        <w:t>账单位</w:t>
      </w:r>
      <w:proofErr w:type="gramEnd"/>
      <w:r>
        <w:rPr>
          <w:rFonts w:asciiTheme="minorEastAsia" w:eastAsiaTheme="minorEastAsia" w:hAnsiTheme="minorEastAsia" w:hint="eastAsia"/>
        </w:rPr>
        <w:t>需为厦门大学医学院。</w:t>
      </w:r>
    </w:p>
    <w:p w:rsidR="00F4368E" w:rsidRPr="0025183A" w:rsidRDefault="00F4368E" w:rsidP="00F4368E">
      <w:pPr>
        <w:pStyle w:val="HTML"/>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kern w:val="2"/>
        </w:rPr>
        <w:t>2</w:t>
      </w:r>
      <w:r w:rsidRPr="002E60A6">
        <w:rPr>
          <w:rFonts w:asciiTheme="minorEastAsia" w:eastAsiaTheme="minorEastAsia" w:hAnsiTheme="minorEastAsia" w:hint="eastAsia"/>
          <w:kern w:val="2"/>
        </w:rPr>
        <w:t>.</w:t>
      </w:r>
      <w:r w:rsidRPr="00265548">
        <w:rPr>
          <w:rFonts w:asciiTheme="minorEastAsia" w:eastAsiaTheme="minorEastAsia" w:hAnsiTheme="minorEastAsia" w:hint="eastAsia"/>
          <w:kern w:val="2"/>
        </w:rPr>
        <w:t>科研课题应为申请人作为主持人的科研项目，且项目合同结题时间在201</w:t>
      </w:r>
      <w:r>
        <w:rPr>
          <w:rFonts w:asciiTheme="minorEastAsia" w:eastAsiaTheme="minorEastAsia" w:hAnsiTheme="minorEastAsia"/>
          <w:kern w:val="2"/>
        </w:rPr>
        <w:t>8</w:t>
      </w:r>
      <w:r w:rsidRPr="00265548">
        <w:rPr>
          <w:rFonts w:asciiTheme="minorEastAsia" w:eastAsiaTheme="minorEastAsia" w:hAnsiTheme="minorEastAsia" w:hint="eastAsia"/>
          <w:kern w:val="2"/>
        </w:rPr>
        <w:t>年</w:t>
      </w:r>
      <w:r>
        <w:rPr>
          <w:rFonts w:asciiTheme="minorEastAsia" w:eastAsiaTheme="minorEastAsia" w:hAnsiTheme="minorEastAsia"/>
          <w:kern w:val="2"/>
        </w:rPr>
        <w:t>1</w:t>
      </w:r>
      <w:bookmarkStart w:id="0" w:name="_GoBack"/>
      <w:bookmarkEnd w:id="0"/>
      <w:r w:rsidRPr="00265548">
        <w:rPr>
          <w:rFonts w:asciiTheme="minorEastAsia" w:eastAsiaTheme="minorEastAsia" w:hAnsiTheme="minorEastAsia" w:hint="eastAsia"/>
          <w:kern w:val="2"/>
        </w:rPr>
        <w:t>月之</w:t>
      </w:r>
      <w:r w:rsidRPr="004D29A8">
        <w:rPr>
          <w:rFonts w:asciiTheme="minorEastAsia" w:eastAsiaTheme="minorEastAsia" w:hAnsiTheme="minorEastAsia" w:hint="eastAsia"/>
          <w:kern w:val="2"/>
        </w:rPr>
        <w:t>后</w:t>
      </w:r>
      <w:r w:rsidRPr="004D29A8">
        <w:rPr>
          <w:rFonts w:asciiTheme="minorEastAsia" w:eastAsiaTheme="minorEastAsia" w:hAnsiTheme="minorEastAsia" w:hint="eastAsia"/>
        </w:rPr>
        <w:t>。</w:t>
      </w:r>
    </w:p>
    <w:p w:rsidR="00F4368E" w:rsidRDefault="00F4368E" w:rsidP="00F4368E">
      <w:pPr>
        <w:widowControl/>
        <w:shd w:val="clear" w:color="auto" w:fill="FFFFFF"/>
        <w:spacing w:line="360" w:lineRule="auto"/>
        <w:ind w:firstLineChars="200" w:firstLine="480"/>
        <w:jc w:val="left"/>
        <w:rPr>
          <w:rFonts w:asciiTheme="minorEastAsia" w:hAnsiTheme="minorEastAsia" w:cs="宋体"/>
          <w:sz w:val="24"/>
          <w:szCs w:val="24"/>
        </w:rPr>
      </w:pPr>
      <w:r>
        <w:rPr>
          <w:rFonts w:asciiTheme="minorEastAsia" w:hAnsiTheme="minorEastAsia" w:cs="宋体" w:hint="eastAsia"/>
          <w:sz w:val="24"/>
          <w:szCs w:val="24"/>
        </w:rPr>
        <w:t>3.</w:t>
      </w:r>
      <w:r w:rsidRPr="00265548">
        <w:rPr>
          <w:rFonts w:asciiTheme="minorEastAsia" w:hAnsiTheme="minorEastAsia" w:cs="宋体" w:hint="eastAsia"/>
          <w:sz w:val="24"/>
          <w:szCs w:val="24"/>
        </w:rPr>
        <w:t>纵向科研项目经费按照</w:t>
      </w:r>
      <w:r w:rsidRPr="004D29A8">
        <w:rPr>
          <w:rFonts w:asciiTheme="minorEastAsia" w:hAnsiTheme="minorEastAsia" w:cs="宋体" w:hint="eastAsia"/>
          <w:sz w:val="24"/>
          <w:szCs w:val="24"/>
        </w:rPr>
        <w:t>近3年</w:t>
      </w:r>
      <w:r w:rsidRPr="00265548">
        <w:rPr>
          <w:rFonts w:asciiTheme="minorEastAsia" w:hAnsiTheme="minorEastAsia" w:cs="宋体" w:hint="eastAsia"/>
          <w:sz w:val="24"/>
          <w:szCs w:val="24"/>
        </w:rPr>
        <w:t>项目批准经费进行计算；横向科研项目经费以项目近</w:t>
      </w:r>
      <w:r w:rsidRPr="004D29A8">
        <w:rPr>
          <w:rFonts w:asciiTheme="minorEastAsia" w:hAnsiTheme="minorEastAsia" w:cs="宋体" w:hint="eastAsia"/>
          <w:sz w:val="24"/>
          <w:szCs w:val="24"/>
        </w:rPr>
        <w:t>3</w:t>
      </w:r>
      <w:r w:rsidRPr="00265548">
        <w:rPr>
          <w:rFonts w:asciiTheme="minorEastAsia" w:hAnsiTheme="minorEastAsia" w:cs="宋体" w:hint="eastAsia"/>
          <w:sz w:val="24"/>
          <w:szCs w:val="24"/>
        </w:rPr>
        <w:t>年到账经费进行计算。</w:t>
      </w:r>
    </w:p>
    <w:p w:rsidR="00F4368E" w:rsidRDefault="00F4368E" w:rsidP="00F4368E">
      <w:pPr>
        <w:widowControl/>
        <w:shd w:val="clear" w:color="auto" w:fill="FFFFFF"/>
        <w:spacing w:line="360" w:lineRule="auto"/>
        <w:ind w:firstLineChars="200" w:firstLine="480"/>
        <w:jc w:val="left"/>
        <w:rPr>
          <w:rFonts w:asciiTheme="minorEastAsia" w:hAnsiTheme="minorEastAsia" w:cs="宋体"/>
          <w:sz w:val="24"/>
          <w:szCs w:val="24"/>
        </w:rPr>
      </w:pPr>
      <w:r w:rsidRPr="00C55D6A">
        <w:rPr>
          <w:rFonts w:asciiTheme="minorEastAsia" w:hAnsiTheme="minorEastAsia" w:cs="宋体" w:hint="eastAsia"/>
          <w:sz w:val="24"/>
          <w:szCs w:val="24"/>
        </w:rPr>
        <w:t>4</w:t>
      </w:r>
      <w:r>
        <w:rPr>
          <w:rFonts w:asciiTheme="minorEastAsia" w:hAnsiTheme="minorEastAsia" w:cs="宋体" w:hint="eastAsia"/>
          <w:sz w:val="24"/>
          <w:szCs w:val="24"/>
        </w:rPr>
        <w:t>.各</w:t>
      </w:r>
      <w:proofErr w:type="gramStart"/>
      <w:r>
        <w:rPr>
          <w:rFonts w:asciiTheme="minorEastAsia" w:hAnsiTheme="minorEastAsia" w:cs="宋体" w:hint="eastAsia"/>
          <w:sz w:val="24"/>
          <w:szCs w:val="24"/>
        </w:rPr>
        <w:t>类外拨经费</w:t>
      </w:r>
      <w:proofErr w:type="gramEnd"/>
      <w:r>
        <w:rPr>
          <w:rFonts w:asciiTheme="minorEastAsia" w:hAnsiTheme="minorEastAsia" w:cs="宋体" w:hint="eastAsia"/>
          <w:sz w:val="24"/>
          <w:szCs w:val="24"/>
        </w:rPr>
        <w:t>在实际计算时</w:t>
      </w:r>
      <w:r w:rsidRPr="00C55D6A">
        <w:rPr>
          <w:rFonts w:asciiTheme="minorEastAsia" w:hAnsiTheme="minorEastAsia" w:cs="宋体" w:hint="eastAsia"/>
          <w:sz w:val="24"/>
          <w:szCs w:val="24"/>
        </w:rPr>
        <w:t>扣除。</w:t>
      </w:r>
    </w:p>
    <w:p w:rsidR="00F4368E" w:rsidRDefault="00F4368E" w:rsidP="00F4368E">
      <w:pPr>
        <w:pStyle w:val="a3"/>
        <w:spacing w:line="360" w:lineRule="auto"/>
        <w:ind w:firstLineChars="200" w:firstLine="480"/>
        <w:rPr>
          <w:rFonts w:asciiTheme="minorEastAsia" w:hAnsiTheme="minorEastAsia" w:cs="宋体"/>
          <w:sz w:val="24"/>
          <w:szCs w:val="24"/>
        </w:rPr>
      </w:pPr>
      <w:r>
        <w:rPr>
          <w:rFonts w:asciiTheme="minorEastAsia" w:eastAsiaTheme="minorEastAsia" w:hAnsiTheme="minorEastAsia" w:cs="宋体" w:hint="eastAsia"/>
          <w:sz w:val="24"/>
          <w:szCs w:val="24"/>
        </w:rPr>
        <w:t>5.</w:t>
      </w:r>
      <w:r w:rsidRPr="004D29A8">
        <w:rPr>
          <w:rFonts w:asciiTheme="minorEastAsia" w:eastAsiaTheme="minorEastAsia" w:hAnsiTheme="minorEastAsia" w:cs="宋体" w:hint="eastAsia"/>
          <w:sz w:val="24"/>
          <w:szCs w:val="24"/>
        </w:rPr>
        <w:t>以下两种情况的经费不予统计：因各种原因延期后，结题时间方满足该条件的科研项目不予以计算；已经结题的项目有结余经费的不予统计</w:t>
      </w:r>
      <w:r>
        <w:rPr>
          <w:rFonts w:asciiTheme="minorEastAsia" w:hAnsiTheme="minorEastAsia" w:cs="宋体" w:hint="eastAsia"/>
          <w:sz w:val="24"/>
          <w:szCs w:val="24"/>
        </w:rPr>
        <w:t>。</w:t>
      </w:r>
    </w:p>
    <w:p w:rsidR="00F4368E" w:rsidRPr="00C55D6A" w:rsidRDefault="00F4368E" w:rsidP="00F4368E">
      <w:pPr>
        <w:widowControl/>
        <w:shd w:val="clear" w:color="auto" w:fill="FFFFFF"/>
        <w:spacing w:line="360" w:lineRule="auto"/>
        <w:ind w:firstLineChars="200" w:firstLine="480"/>
        <w:jc w:val="left"/>
        <w:rPr>
          <w:rFonts w:asciiTheme="minorEastAsia" w:hAnsiTheme="minorEastAsia" w:cs="宋体"/>
          <w:sz w:val="24"/>
          <w:szCs w:val="24"/>
        </w:rPr>
      </w:pPr>
    </w:p>
    <w:p w:rsidR="00F4368E" w:rsidRPr="00285CAB" w:rsidRDefault="00F4368E" w:rsidP="00F4368E">
      <w:pPr>
        <w:spacing w:line="360" w:lineRule="auto"/>
        <w:ind w:firstLineChars="196" w:firstLine="470"/>
        <w:rPr>
          <w:rFonts w:asciiTheme="minorEastAsia" w:hAnsiTheme="minorEastAsia" w:cs="宋体"/>
          <w:sz w:val="24"/>
          <w:szCs w:val="24"/>
        </w:rPr>
      </w:pPr>
    </w:p>
    <w:p w:rsidR="00F4368E" w:rsidRDefault="00F4368E" w:rsidP="00F4368E">
      <w:pPr>
        <w:spacing w:line="360" w:lineRule="auto"/>
        <w:ind w:firstLineChars="196" w:firstLine="470"/>
        <w:rPr>
          <w:rFonts w:asciiTheme="minorEastAsia" w:hAnsiTheme="minorEastAsia" w:cs="宋体"/>
          <w:sz w:val="24"/>
          <w:szCs w:val="24"/>
        </w:rPr>
      </w:pPr>
    </w:p>
    <w:p w:rsidR="00F4368E" w:rsidRDefault="00F4368E" w:rsidP="00F4368E">
      <w:pPr>
        <w:spacing w:line="360" w:lineRule="auto"/>
        <w:ind w:firstLineChars="196" w:firstLine="470"/>
        <w:jc w:val="right"/>
        <w:rPr>
          <w:rFonts w:asciiTheme="minorEastAsia" w:hAnsiTheme="minorEastAsia" w:cs="宋体"/>
          <w:sz w:val="24"/>
          <w:szCs w:val="24"/>
        </w:rPr>
      </w:pPr>
      <w:r>
        <w:rPr>
          <w:rFonts w:asciiTheme="minorEastAsia" w:hAnsiTheme="minorEastAsia" w:cs="宋体" w:hint="eastAsia"/>
          <w:sz w:val="24"/>
          <w:szCs w:val="24"/>
        </w:rPr>
        <w:t>医学院研究生部</w:t>
      </w:r>
    </w:p>
    <w:p w:rsidR="00F4368E" w:rsidRPr="009E3C21" w:rsidRDefault="00F4368E" w:rsidP="00F4368E">
      <w:pPr>
        <w:wordWrap w:val="0"/>
        <w:spacing w:line="360" w:lineRule="auto"/>
        <w:ind w:firstLineChars="196" w:firstLine="470"/>
        <w:jc w:val="right"/>
        <w:rPr>
          <w:rFonts w:asciiTheme="minorEastAsia" w:hAnsiTheme="minorEastAsia" w:cs="宋体"/>
          <w:sz w:val="24"/>
          <w:szCs w:val="24"/>
        </w:rPr>
      </w:pPr>
      <w:r>
        <w:rPr>
          <w:rFonts w:asciiTheme="minorEastAsia" w:hAnsiTheme="minorEastAsia" w:cs="宋体"/>
          <w:sz w:val="24"/>
          <w:szCs w:val="24"/>
        </w:rPr>
        <w:t>201</w:t>
      </w:r>
      <w:r>
        <w:rPr>
          <w:rFonts w:asciiTheme="minorEastAsia" w:hAnsiTheme="minorEastAsia" w:cs="宋体" w:hint="eastAsia"/>
          <w:sz w:val="24"/>
          <w:szCs w:val="24"/>
        </w:rPr>
        <w:t>8</w:t>
      </w:r>
      <w:r>
        <w:rPr>
          <w:rFonts w:asciiTheme="minorEastAsia" w:hAnsiTheme="minorEastAsia" w:cs="宋体"/>
          <w:sz w:val="24"/>
          <w:szCs w:val="24"/>
        </w:rPr>
        <w:t>年3月1</w:t>
      </w:r>
      <w:r>
        <w:rPr>
          <w:rFonts w:asciiTheme="minorEastAsia" w:hAnsiTheme="minorEastAsia" w:cs="宋体" w:hint="eastAsia"/>
          <w:sz w:val="24"/>
          <w:szCs w:val="24"/>
        </w:rPr>
        <w:t>2</w:t>
      </w:r>
      <w:r>
        <w:rPr>
          <w:rFonts w:asciiTheme="minorEastAsia" w:hAnsiTheme="minorEastAsia" w:cs="宋体"/>
          <w:sz w:val="24"/>
          <w:szCs w:val="24"/>
        </w:rPr>
        <w:t>日</w:t>
      </w:r>
    </w:p>
    <w:p w:rsidR="00F4368E" w:rsidRDefault="00F4368E" w:rsidP="00F4368E">
      <w:pPr>
        <w:rPr>
          <w:b/>
          <w:sz w:val="32"/>
          <w:szCs w:val="32"/>
        </w:rPr>
      </w:pPr>
    </w:p>
    <w:p w:rsidR="00F4368E" w:rsidRPr="001E3D48" w:rsidRDefault="00F4368E" w:rsidP="00F4368E">
      <w:pPr>
        <w:pStyle w:val="a3"/>
        <w:spacing w:line="360" w:lineRule="auto"/>
        <w:ind w:firstLineChars="200" w:firstLine="482"/>
        <w:rPr>
          <w:rFonts w:asciiTheme="minorEastAsia" w:eastAsiaTheme="minorEastAsia" w:hAnsiTheme="minorEastAsia" w:cs="宋体"/>
          <w:b/>
          <w:sz w:val="24"/>
          <w:szCs w:val="24"/>
        </w:rPr>
      </w:pPr>
    </w:p>
    <w:p w:rsidR="009445C1" w:rsidRDefault="009445C1"/>
    <w:sectPr w:rsidR="009445C1" w:rsidSect="00496135">
      <w:pgSz w:w="11906" w:h="16838"/>
      <w:pgMar w:top="1440" w:right="1753" w:bottom="1440" w:left="1753"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4368E"/>
    <w:rsid w:val="009445C1"/>
    <w:rsid w:val="00F436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6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F4368E"/>
    <w:rPr>
      <w:rFonts w:ascii="宋体" w:eastAsia="宋体" w:hAnsi="Courier New" w:cs="Courier New"/>
      <w:szCs w:val="21"/>
    </w:rPr>
  </w:style>
  <w:style w:type="character" w:customStyle="1" w:styleId="Char">
    <w:name w:val="纯文本 Char"/>
    <w:basedOn w:val="a0"/>
    <w:link w:val="a3"/>
    <w:uiPriority w:val="99"/>
    <w:rsid w:val="00F4368E"/>
    <w:rPr>
      <w:rFonts w:ascii="宋体" w:eastAsia="宋体" w:hAnsi="Courier New" w:cs="Courier New"/>
      <w:szCs w:val="21"/>
    </w:rPr>
  </w:style>
  <w:style w:type="paragraph" w:styleId="HTML">
    <w:name w:val="HTML Preformatted"/>
    <w:basedOn w:val="a"/>
    <w:link w:val="HTMLChar"/>
    <w:uiPriority w:val="99"/>
    <w:unhideWhenUsed/>
    <w:rsid w:val="00F436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rsid w:val="00F4368E"/>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177</Words>
  <Characters>1012</Characters>
  <Application>Microsoft Office Word</Application>
  <DocSecurity>0</DocSecurity>
  <Lines>8</Lines>
  <Paragraphs>2</Paragraphs>
  <ScaleCrop>false</ScaleCrop>
  <Company/>
  <LinksUpToDate>false</LinksUpToDate>
  <CharactersWithSpaces>1187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tian</dc:creator>
  <cp:lastModifiedBy>tian</cp:lastModifiedBy>
  <cp:revision>1</cp:revision>
  <dcterms:created xsi:type="dcterms:W3CDTF">2018-03-12T08:12:00Z</dcterms:created>
  <dcterms:modified xsi:type="dcterms:W3CDTF">2018-03-12T08:13:00Z</dcterms:modified>
</cp:coreProperties>
</file>