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E9" w:rsidRPr="00913DA7" w:rsidRDefault="00D05FE9" w:rsidP="00D05FE9">
      <w:pPr>
        <w:pStyle w:val="1"/>
        <w:rPr>
          <w:color w:val="000000"/>
        </w:rPr>
      </w:pPr>
      <w:bookmarkStart w:id="0" w:name="_Toc334537317"/>
      <w:bookmarkStart w:id="1" w:name="_Toc334802769"/>
      <w:bookmarkStart w:id="2" w:name="_Toc367949222"/>
      <w:bookmarkStart w:id="3" w:name="_Toc463879454"/>
      <w:bookmarkStart w:id="4" w:name="_Toc492648359"/>
      <w:bookmarkStart w:id="5" w:name="_Toc493661832"/>
      <w:r w:rsidRPr="00913DA7">
        <w:rPr>
          <w:color w:val="000000"/>
        </w:rPr>
        <w:t>社会学</w:t>
      </w:r>
      <w:bookmarkEnd w:id="0"/>
      <w:bookmarkEnd w:id="1"/>
      <w:bookmarkEnd w:id="2"/>
      <w:r w:rsidRPr="00913DA7">
        <w:rPr>
          <w:color w:val="000000"/>
        </w:rPr>
        <w:t>院</w:t>
      </w:r>
      <w:bookmarkEnd w:id="3"/>
      <w:bookmarkEnd w:id="4"/>
      <w:bookmarkEnd w:id="5"/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华中科技大学社会学院是我国高校中最早恢复、重建社会学教学和研究的院系之一。自上世纪</w:t>
      </w:r>
      <w:r w:rsidRPr="00913DA7">
        <w:rPr>
          <w:rFonts w:eastAsia="方正宋三_GBK"/>
          <w:color w:val="000000"/>
          <w:szCs w:val="21"/>
        </w:rPr>
        <w:t>80</w:t>
      </w:r>
      <w:r w:rsidRPr="00913DA7">
        <w:rPr>
          <w:rFonts w:eastAsia="方正宋三_GBK" w:hAnsi="宋体"/>
          <w:color w:val="000000"/>
          <w:szCs w:val="21"/>
        </w:rPr>
        <w:t>年代招收本科生、硕士研究生以来，为我国培养了一大批教学、科研、管理以及其他方面的人才。目前，社会学院设有社会学一级学科博士点，社会学一级学科硕士点，社会工作专业硕士学位点，社会保障二级学科博士点，社会保障二级学科硕士点，应用心理学二级学科硕士点；设有社会学、社会工作两个本科专业。社会学学科为湖北省重点学科，并设有博士后工作站。</w:t>
      </w:r>
      <w:r w:rsidRPr="00913DA7">
        <w:rPr>
          <w:rFonts w:eastAsia="方正宋三_GBK"/>
          <w:color w:val="000000"/>
          <w:szCs w:val="21"/>
        </w:rPr>
        <w:t>2013</w:t>
      </w:r>
      <w:r w:rsidRPr="00913DA7">
        <w:rPr>
          <w:rFonts w:eastAsia="方正宋三_GBK" w:hAnsi="宋体"/>
          <w:color w:val="000000"/>
          <w:szCs w:val="21"/>
        </w:rPr>
        <w:t>年公布由教育部学位与研究生教育发展中心举行的学科评估，社会学一级学科排名第十位。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社会学院设有社会学系、社会工作系和社会政策三个系，以及社会调查研究中心、中国乡村治理研究中心、社会保障研究所、人口研究所和城乡文化建设研究中心</w:t>
      </w:r>
      <w:r w:rsidRPr="00913DA7">
        <w:rPr>
          <w:rFonts w:eastAsia="方正宋三_GBK"/>
          <w:color w:val="000000"/>
          <w:szCs w:val="21"/>
        </w:rPr>
        <w:t>5</w:t>
      </w:r>
      <w:r w:rsidRPr="00913DA7">
        <w:rPr>
          <w:rFonts w:eastAsia="方正宋三_GBK" w:hAnsi="宋体"/>
          <w:color w:val="000000"/>
          <w:szCs w:val="21"/>
        </w:rPr>
        <w:t>个研究机构和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 w:hAnsi="宋体"/>
          <w:color w:val="000000"/>
          <w:szCs w:val="21"/>
        </w:rPr>
        <w:t>民政部社会工作专业人才培训基地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 w:hAnsi="宋体"/>
          <w:color w:val="000000"/>
          <w:szCs w:val="21"/>
        </w:rPr>
        <w:t>。出版学术年刊《社会学评论》，办有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 w:hAnsi="宋体"/>
          <w:color w:val="000000"/>
          <w:szCs w:val="21"/>
        </w:rPr>
        <w:t>社会学研究网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 w:hAnsi="宋体"/>
          <w:color w:val="000000"/>
          <w:szCs w:val="21"/>
        </w:rPr>
        <w:t>。与各方合作建有</w:t>
      </w:r>
      <w:r w:rsidRPr="00913DA7">
        <w:rPr>
          <w:rFonts w:eastAsia="方正宋三_GBK"/>
          <w:color w:val="000000"/>
          <w:szCs w:val="21"/>
        </w:rPr>
        <w:t>18</w:t>
      </w:r>
      <w:r w:rsidRPr="00913DA7">
        <w:rPr>
          <w:rFonts w:eastAsia="方正宋三_GBK" w:hAnsi="宋体"/>
          <w:color w:val="000000"/>
          <w:szCs w:val="21"/>
        </w:rPr>
        <w:t>个不同类型的实习基地。建有社会调查研究实验室、社会工作实验室，面积</w:t>
      </w:r>
      <w:r w:rsidRPr="00913DA7">
        <w:rPr>
          <w:rFonts w:eastAsia="方正宋三_GBK"/>
          <w:color w:val="000000"/>
          <w:szCs w:val="21"/>
        </w:rPr>
        <w:t>350</w:t>
      </w:r>
      <w:r w:rsidRPr="00913DA7">
        <w:rPr>
          <w:rFonts w:eastAsia="方正宋三_GBK" w:hAnsi="宋体"/>
          <w:color w:val="000000"/>
          <w:szCs w:val="21"/>
        </w:rPr>
        <w:t>平米，软硬件设备</w:t>
      </w:r>
      <w:r w:rsidRPr="00913DA7">
        <w:rPr>
          <w:rFonts w:eastAsia="方正宋三_GBK"/>
          <w:color w:val="000000"/>
          <w:szCs w:val="21"/>
        </w:rPr>
        <w:t>150</w:t>
      </w:r>
      <w:r w:rsidRPr="00913DA7">
        <w:rPr>
          <w:rFonts w:eastAsia="方正宋三_GBK" w:hAnsi="宋体"/>
          <w:color w:val="000000"/>
          <w:szCs w:val="21"/>
        </w:rPr>
        <w:t>余万元。院资料室有中外文图书近</w:t>
      </w: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 w:hAnsi="宋体"/>
          <w:color w:val="000000"/>
          <w:szCs w:val="21"/>
        </w:rPr>
        <w:t>万册，期刊百余种。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社会学院有较强的教师队伍，现有教授</w:t>
      </w:r>
      <w:r w:rsidRPr="00913DA7">
        <w:rPr>
          <w:rFonts w:eastAsia="方正宋三_GBK"/>
          <w:color w:val="000000"/>
          <w:szCs w:val="21"/>
        </w:rPr>
        <w:t>9</w:t>
      </w:r>
      <w:r w:rsidRPr="00913DA7">
        <w:rPr>
          <w:rFonts w:eastAsia="方正宋三_GBK" w:hAnsi="宋体"/>
          <w:color w:val="000000"/>
          <w:szCs w:val="21"/>
        </w:rPr>
        <w:t>人，副教授</w:t>
      </w:r>
      <w:r w:rsidRPr="00913DA7">
        <w:rPr>
          <w:rFonts w:eastAsia="方正宋三_GBK"/>
          <w:color w:val="000000"/>
          <w:szCs w:val="21"/>
        </w:rPr>
        <w:t>14</w:t>
      </w:r>
      <w:r w:rsidRPr="00913DA7">
        <w:rPr>
          <w:rFonts w:eastAsia="方正宋三_GBK" w:hAnsi="宋体"/>
          <w:color w:val="000000"/>
          <w:szCs w:val="21"/>
        </w:rPr>
        <w:t>人，讲师</w:t>
      </w:r>
      <w:r w:rsidRPr="00913DA7">
        <w:rPr>
          <w:rFonts w:eastAsia="方正宋三_GBK"/>
          <w:color w:val="000000"/>
          <w:szCs w:val="21"/>
        </w:rPr>
        <w:t>10</w:t>
      </w:r>
      <w:r w:rsidRPr="00913DA7">
        <w:rPr>
          <w:rFonts w:eastAsia="方正宋三_GBK" w:hAnsi="宋体"/>
          <w:color w:val="000000"/>
          <w:szCs w:val="21"/>
        </w:rPr>
        <w:t>人，教授、副教授大多有国（境）外访学、研修经历。教师历年来主持的国家社科基金重点项目和一般项目、教育部社科基金重大招标项目和一般项目、湖北省社科基金项目、国际合作项目及各级政府委托项目等</w:t>
      </w:r>
      <w:r w:rsidRPr="00913DA7">
        <w:rPr>
          <w:rFonts w:eastAsia="方正宋三_GBK"/>
          <w:color w:val="000000"/>
          <w:szCs w:val="21"/>
        </w:rPr>
        <w:t>100</w:t>
      </w:r>
      <w:r w:rsidRPr="00913DA7">
        <w:rPr>
          <w:rFonts w:eastAsia="方正宋三_GBK" w:hAnsi="宋体"/>
          <w:color w:val="000000"/>
          <w:szCs w:val="21"/>
        </w:rPr>
        <w:t>余项。科学研究成果享有很好的学术声誉和很高的知名度，曾先后获得过教育部人文社会科学优秀成果二、三等奖，湖北省社会科学优秀成果二、三等奖，武汉市社会科学优秀成果一、二、三等奖等</w:t>
      </w:r>
      <w:r w:rsidRPr="00913DA7">
        <w:rPr>
          <w:rFonts w:eastAsia="方正宋三_GBK"/>
          <w:color w:val="000000"/>
          <w:szCs w:val="21"/>
        </w:rPr>
        <w:t>20</w:t>
      </w:r>
      <w:r w:rsidRPr="00913DA7">
        <w:rPr>
          <w:rFonts w:eastAsia="方正宋三_GBK" w:hAnsi="宋体"/>
          <w:color w:val="000000"/>
          <w:szCs w:val="21"/>
        </w:rPr>
        <w:t>余项。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有特色的研究领域有：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农村社会学与政治社会学方向：关注当代中国基层公共权力的运作及秩序建构、乡村治理及乡村社会变迁的区域差异，注重</w:t>
      </w:r>
      <w:r w:rsidRPr="00913DA7">
        <w:rPr>
          <w:rFonts w:ascii="宋体" w:eastAsia="方正宋三_GBK" w:hAnsi="宋体"/>
          <w:color w:val="000000"/>
          <w:szCs w:val="21"/>
        </w:rPr>
        <w:t>“</w:t>
      </w:r>
      <w:r w:rsidRPr="00913DA7">
        <w:rPr>
          <w:rFonts w:eastAsia="方正宋三_GBK" w:hAnsi="宋体"/>
          <w:color w:val="000000"/>
          <w:szCs w:val="21"/>
        </w:rPr>
        <w:t>三农</w:t>
      </w:r>
      <w:r w:rsidRPr="00913DA7">
        <w:rPr>
          <w:rFonts w:ascii="宋体" w:eastAsia="方正宋三_GBK" w:hAnsi="宋体"/>
          <w:color w:val="000000"/>
          <w:szCs w:val="21"/>
        </w:rPr>
        <w:t>”</w:t>
      </w:r>
      <w:r w:rsidRPr="00913DA7">
        <w:rPr>
          <w:rFonts w:eastAsia="方正宋三_GBK" w:hAnsi="宋体"/>
          <w:color w:val="000000"/>
          <w:szCs w:val="21"/>
        </w:rPr>
        <w:t>政策的研究与绩效评估、政策服务和社会实验。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人口与社会问题方向：关注社会问题的基本理论，关注我国的人口政策，人口老龄化、人口迁移移动等现实社会问题。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社会保障和福利社会学方向：关注世界各国社会保障政策的特征及社会基础，注重我国转型期社会福利、社会保障的理论与政策实践。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社会文化与社区建设方向：关注社会转型期存在的社会文化问题研究，关注我国少数民族文化的变迁、碰撞与融合问题，关注我国城乡社区建设问题研究。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经济社会学方向：关注社会群体对经济活动的影响，关注影响经济发展的各种社会因素</w:t>
      </w:r>
      <w:r w:rsidRPr="00913DA7">
        <w:rPr>
          <w:rFonts w:eastAsia="方正宋三_GBK" w:hAnsi="宋体"/>
          <w:color w:val="000000"/>
          <w:szCs w:val="21"/>
        </w:rPr>
        <w:lastRenderedPageBreak/>
        <w:t>及发生作用的社会条件，研究支配人们经济行为的主要因素等。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textAlignment w:val="baseline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社会工作方向：关注社会转型期不同类型人群的现实生活需求，及社会工作领域理念、理论的本土化研究和创新。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bCs/>
          <w:color w:val="000000"/>
          <w:szCs w:val="21"/>
        </w:rPr>
      </w:pPr>
      <w:r w:rsidRPr="00913DA7">
        <w:rPr>
          <w:rFonts w:eastAsia="方正宋三_GBK" w:hAnsi="宋体"/>
          <w:bCs/>
          <w:color w:val="000000"/>
          <w:szCs w:val="21"/>
        </w:rPr>
        <w:t>招生的专业：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1</w:t>
      </w:r>
      <w:r w:rsidRPr="00913DA7">
        <w:rPr>
          <w:rFonts w:eastAsia="方正宋三_GBK" w:hAnsi="宋体"/>
          <w:color w:val="000000"/>
          <w:szCs w:val="21"/>
        </w:rPr>
        <w:t>．科学学位：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法学硕士学位：社会学、人类学、人口学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管理学硕士学位：社会保障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 w:hAnsi="宋体"/>
          <w:color w:val="000000"/>
          <w:szCs w:val="21"/>
        </w:rPr>
        <w:t>．专业学位：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社会工作专业硕士（</w:t>
      </w:r>
      <w:r w:rsidRPr="00913DA7">
        <w:rPr>
          <w:rFonts w:eastAsia="方正宋三_GBK"/>
          <w:color w:val="000000"/>
          <w:szCs w:val="21"/>
        </w:rPr>
        <w:t>MSW</w:t>
      </w:r>
      <w:r w:rsidRPr="00913DA7">
        <w:rPr>
          <w:rFonts w:eastAsia="方正宋三_GBK" w:hAnsi="宋体"/>
          <w:color w:val="000000"/>
          <w:szCs w:val="21"/>
        </w:rPr>
        <w:t>）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bCs/>
          <w:color w:val="000000"/>
          <w:szCs w:val="21"/>
        </w:rPr>
      </w:pPr>
      <w:r w:rsidRPr="00913DA7">
        <w:rPr>
          <w:rFonts w:eastAsia="方正宋三_GBK" w:hAnsi="宋体"/>
          <w:bCs/>
          <w:color w:val="000000"/>
          <w:szCs w:val="21"/>
        </w:rPr>
        <w:t>相关说明：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bCs/>
          <w:color w:val="000000"/>
          <w:szCs w:val="21"/>
        </w:rPr>
        <w:t>1</w:t>
      </w:r>
      <w:r w:rsidRPr="00913DA7">
        <w:rPr>
          <w:rFonts w:eastAsia="方正宋三_GBK" w:hAnsi="宋体"/>
          <w:bCs/>
          <w:color w:val="000000"/>
          <w:szCs w:val="21"/>
        </w:rPr>
        <w:t>．</w:t>
      </w:r>
      <w:r w:rsidRPr="00913DA7">
        <w:rPr>
          <w:rFonts w:eastAsia="方正宋三_GBK" w:hAnsi="宋体"/>
          <w:color w:val="000000"/>
          <w:szCs w:val="21"/>
        </w:rPr>
        <w:t>科学学位和全日制专业学位硕士研究生招生中，都拟接收推免生。推免生约占硕士研究生招生总规模的</w:t>
      </w:r>
      <w:r w:rsidRPr="00913DA7">
        <w:rPr>
          <w:rFonts w:eastAsia="方正宋三_GBK"/>
          <w:color w:val="000000"/>
          <w:szCs w:val="21"/>
        </w:rPr>
        <w:t>50%</w:t>
      </w:r>
      <w:r w:rsidRPr="00913DA7">
        <w:rPr>
          <w:rFonts w:eastAsia="方正宋三_GBK" w:hAnsi="宋体"/>
          <w:color w:val="000000"/>
          <w:szCs w:val="21"/>
        </w:rPr>
        <w:t>左右。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2</w:t>
      </w:r>
      <w:r w:rsidRPr="00913DA7">
        <w:rPr>
          <w:rFonts w:eastAsia="方正宋三_GBK" w:hAnsi="宋体"/>
          <w:color w:val="000000"/>
          <w:szCs w:val="21"/>
        </w:rPr>
        <w:t>．科学学位硕士研究生不招收同等学力考生；同等学力考生可报考专业硕士学位研究生。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/>
          <w:color w:val="000000"/>
          <w:szCs w:val="21"/>
        </w:rPr>
        <w:t>3</w:t>
      </w:r>
      <w:r w:rsidRPr="00913DA7">
        <w:rPr>
          <w:rFonts w:eastAsia="方正宋三_GBK" w:hAnsi="宋体"/>
          <w:color w:val="000000"/>
          <w:szCs w:val="21"/>
        </w:rPr>
        <w:t>．奖学金评定和助学金、贷款资助等办法按学校有关规定实行。</w:t>
      </w:r>
    </w:p>
    <w:p w:rsidR="00D05FE9" w:rsidRPr="00913DA7" w:rsidRDefault="00D05FE9" w:rsidP="00D05FE9">
      <w:pPr>
        <w:adjustRightInd w:val="0"/>
        <w:snapToGrid w:val="0"/>
        <w:spacing w:line="336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欢迎有志者报考。</w:t>
      </w:r>
    </w:p>
    <w:p w:rsidR="00D05FE9" w:rsidRPr="00913DA7" w:rsidRDefault="00D05FE9" w:rsidP="00D05FE9">
      <w:pPr>
        <w:adjustRightInd w:val="0"/>
        <w:snapToGrid w:val="0"/>
        <w:spacing w:line="336" w:lineRule="auto"/>
        <w:jc w:val="center"/>
        <w:rPr>
          <w:rFonts w:eastAsia="方正宋三_GBK"/>
          <w:b/>
          <w:color w:val="000000"/>
          <w:szCs w:val="21"/>
        </w:rPr>
      </w:pPr>
      <w:r w:rsidRPr="00913DA7">
        <w:rPr>
          <w:rFonts w:eastAsia="方正宋三_GBK" w:hAnsi="宋体"/>
          <w:noProof/>
          <w:color w:val="000000"/>
          <w:szCs w:val="21"/>
        </w:rPr>
        <w:t>社会学院</w:t>
      </w:r>
      <w:r w:rsidRPr="00913DA7">
        <w:rPr>
          <w:rFonts w:eastAsia="方正宋三_GBK"/>
          <w:color w:val="000000"/>
          <w:szCs w:val="21"/>
        </w:rPr>
        <w:t>2018</w:t>
      </w:r>
      <w:r w:rsidRPr="00913DA7">
        <w:rPr>
          <w:rFonts w:eastAsia="方正宋三_GBK" w:hAnsi="宋体"/>
          <w:color w:val="000000"/>
          <w:szCs w:val="21"/>
        </w:rPr>
        <w:t>年硕士研究生分专业指标比例分配</w:t>
      </w:r>
    </w:p>
    <w:tbl>
      <w:tblPr>
        <w:tblW w:w="4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866"/>
        <w:gridCol w:w="1204"/>
        <w:gridCol w:w="2093"/>
        <w:gridCol w:w="1247"/>
        <w:gridCol w:w="1249"/>
        <w:gridCol w:w="1030"/>
      </w:tblGrid>
      <w:tr w:rsidR="00D05FE9" w:rsidRPr="00913DA7" w:rsidTr="00AE090D">
        <w:trPr>
          <w:trHeight w:val="397"/>
          <w:jc w:val="center"/>
        </w:trPr>
        <w:tc>
          <w:tcPr>
            <w:tcW w:w="563" w:type="pct"/>
            <w:vMerge w:val="restart"/>
            <w:tcBorders>
              <w:tl2br w:val="single" w:sz="4" w:space="0" w:color="auto"/>
            </w:tcBorders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pct"/>
            <w:vMerge w:val="restar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专业代码</w:t>
            </w:r>
          </w:p>
        </w:tc>
        <w:tc>
          <w:tcPr>
            <w:tcW w:w="1361" w:type="pct"/>
            <w:vMerge w:val="restar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专业名称</w:t>
            </w:r>
          </w:p>
        </w:tc>
        <w:tc>
          <w:tcPr>
            <w:tcW w:w="1623" w:type="pct"/>
            <w:gridSpan w:val="2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各专业下每类考生比例</w:t>
            </w:r>
          </w:p>
        </w:tc>
        <w:tc>
          <w:tcPr>
            <w:tcW w:w="671" w:type="pct"/>
            <w:vMerge w:val="restar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rFonts w:eastAsia="方正宋三_GBK" w:hAnsi="宋体" w:hint="eastAsia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专业总</w:t>
            </w:r>
          </w:p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比例</w:t>
            </w:r>
          </w:p>
        </w:tc>
      </w:tr>
      <w:tr w:rsidR="00D05FE9" w:rsidRPr="00913DA7" w:rsidTr="00AE090D">
        <w:trPr>
          <w:trHeight w:val="397"/>
          <w:jc w:val="center"/>
        </w:trPr>
        <w:tc>
          <w:tcPr>
            <w:tcW w:w="563" w:type="pct"/>
            <w:vMerge/>
            <w:tcBorders>
              <w:tl2br w:val="single" w:sz="4" w:space="0" w:color="auto"/>
            </w:tcBorders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pct"/>
            <w:vMerge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1" w:type="pct"/>
            <w:vMerge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公开招考</w:t>
            </w:r>
          </w:p>
        </w:tc>
        <w:tc>
          <w:tcPr>
            <w:tcW w:w="812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推免生</w:t>
            </w:r>
          </w:p>
        </w:tc>
        <w:tc>
          <w:tcPr>
            <w:tcW w:w="671" w:type="pct"/>
            <w:vMerge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rPr>
          <w:trHeight w:val="397"/>
          <w:jc w:val="center"/>
        </w:trPr>
        <w:tc>
          <w:tcPr>
            <w:tcW w:w="563" w:type="pct"/>
            <w:vMerge w:val="restar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全日制硕士</w:t>
            </w:r>
          </w:p>
        </w:tc>
        <w:tc>
          <w:tcPr>
            <w:tcW w:w="783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030301</w:t>
            </w:r>
          </w:p>
        </w:tc>
        <w:tc>
          <w:tcPr>
            <w:tcW w:w="136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社会学</w:t>
            </w:r>
          </w:p>
        </w:tc>
        <w:tc>
          <w:tcPr>
            <w:tcW w:w="81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2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noProof/>
                <w:color w:val="000000"/>
                <w:szCs w:val="21"/>
              </w:rPr>
            </w:pPr>
          </w:p>
        </w:tc>
      </w:tr>
      <w:tr w:rsidR="00D05FE9" w:rsidRPr="00913DA7" w:rsidTr="00AE090D">
        <w:trPr>
          <w:trHeight w:val="397"/>
          <w:jc w:val="center"/>
        </w:trPr>
        <w:tc>
          <w:tcPr>
            <w:tcW w:w="563" w:type="pct"/>
            <w:vMerge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120404</w:t>
            </w:r>
          </w:p>
        </w:tc>
        <w:tc>
          <w:tcPr>
            <w:tcW w:w="136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社会保障</w:t>
            </w:r>
          </w:p>
        </w:tc>
        <w:tc>
          <w:tcPr>
            <w:tcW w:w="81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2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noProof/>
                <w:color w:val="000000"/>
                <w:szCs w:val="21"/>
              </w:rPr>
            </w:pPr>
          </w:p>
        </w:tc>
      </w:tr>
      <w:tr w:rsidR="00D05FE9" w:rsidRPr="00913DA7" w:rsidTr="00AE090D">
        <w:trPr>
          <w:trHeight w:val="397"/>
          <w:jc w:val="center"/>
        </w:trPr>
        <w:tc>
          <w:tcPr>
            <w:tcW w:w="563" w:type="pct"/>
            <w:vMerge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035200</w:t>
            </w:r>
          </w:p>
        </w:tc>
        <w:tc>
          <w:tcPr>
            <w:tcW w:w="136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社会工作（专业学位）</w:t>
            </w:r>
          </w:p>
        </w:tc>
        <w:tc>
          <w:tcPr>
            <w:tcW w:w="81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2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rPr>
          <w:trHeight w:val="397"/>
          <w:jc w:val="center"/>
        </w:trPr>
        <w:tc>
          <w:tcPr>
            <w:tcW w:w="563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非全日制硕士</w:t>
            </w:r>
          </w:p>
        </w:tc>
        <w:tc>
          <w:tcPr>
            <w:tcW w:w="783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035200</w:t>
            </w:r>
          </w:p>
        </w:tc>
        <w:tc>
          <w:tcPr>
            <w:tcW w:w="136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社会工作</w:t>
            </w:r>
          </w:p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（专业学位）</w:t>
            </w:r>
          </w:p>
        </w:tc>
        <w:tc>
          <w:tcPr>
            <w:tcW w:w="81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2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D05FE9" w:rsidRPr="00913DA7" w:rsidRDefault="00D05FE9" w:rsidP="00D05FE9">
      <w:pPr>
        <w:spacing w:beforeLines="50" w:line="360" w:lineRule="auto"/>
        <w:ind w:firstLineChars="200" w:firstLine="420"/>
        <w:rPr>
          <w:rFonts w:eastAsia="方正宋三_GBK"/>
          <w:color w:val="000000"/>
          <w:szCs w:val="21"/>
        </w:rPr>
      </w:pPr>
      <w:r w:rsidRPr="00913DA7">
        <w:rPr>
          <w:rFonts w:eastAsia="方正宋三_GBK" w:hAnsi="宋体"/>
          <w:color w:val="000000"/>
          <w:szCs w:val="21"/>
        </w:rPr>
        <w:t>招考比例待研究生源指标下达后确定</w:t>
      </w:r>
    </w:p>
    <w:p w:rsidR="00D05FE9" w:rsidRPr="00913DA7" w:rsidRDefault="00D05FE9" w:rsidP="00D05FE9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  <w:kern w:val="0"/>
        </w:rPr>
        <w:br w:type="page"/>
      </w:r>
      <w:bookmarkStart w:id="6" w:name="_Toc493661833"/>
      <w:r w:rsidRPr="00913DA7">
        <w:rPr>
          <w:color w:val="000000"/>
        </w:rPr>
        <w:lastRenderedPageBreak/>
        <w:t>学术学位招生目录</w:t>
      </w:r>
      <w:bookmarkEnd w:id="6"/>
    </w:p>
    <w:tbl>
      <w:tblPr>
        <w:tblW w:w="841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7"/>
      </w:tblGrid>
      <w:tr w:rsidR="00D05FE9" w:rsidRPr="00913DA7" w:rsidTr="00AE09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jc w:val="center"/>
              <w:rPr>
                <w:rFonts w:eastAsia="方正宋三_GBK" w:hAnsi="宋体" w:hint="eastAsia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学科专业名称及代码、</w:t>
            </w:r>
          </w:p>
          <w:p w:rsidR="00D05FE9" w:rsidRPr="00913DA7" w:rsidRDefault="00D05FE9" w:rsidP="00AE090D">
            <w:pPr>
              <w:spacing w:line="280" w:lineRule="exact"/>
              <w:ind w:left="420" w:hangingChars="200" w:hanging="420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rFonts w:eastAsia="方正宋三_GBK" w:hAnsi="宋体" w:hint="eastAsia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招生</w:t>
            </w:r>
          </w:p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考试科目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备注</w:t>
            </w: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D05FE9">
            <w:pPr>
              <w:pStyle w:val="3"/>
              <w:spacing w:before="156" w:after="156"/>
              <w:ind w:left="560" w:hangingChars="200" w:hanging="560"/>
              <w:rPr>
                <w:rFonts w:ascii="Times New Roman" w:hAnsi="Times New Roman"/>
                <w:color w:val="000000"/>
              </w:rPr>
            </w:pPr>
            <w:bookmarkStart w:id="7" w:name="_Toc492648360"/>
            <w:bookmarkStart w:id="8" w:name="_Toc493661834"/>
            <w:r w:rsidRPr="00913DA7">
              <w:rPr>
                <w:rFonts w:ascii="Times New Roman" w:hAnsi="Times New Roman"/>
                <w:color w:val="000000"/>
              </w:rPr>
              <w:t>404</w:t>
            </w:r>
            <w:r w:rsidRPr="00913DA7">
              <w:rPr>
                <w:rFonts w:ascii="Times New Roman" w:hAnsi="宋体"/>
                <w:color w:val="000000"/>
              </w:rPr>
              <w:t>社会学院</w:t>
            </w:r>
            <w:bookmarkEnd w:id="7"/>
            <w:bookmarkEnd w:id="8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pStyle w:val="4"/>
              <w:ind w:left="480" w:hangingChars="200" w:hanging="480"/>
              <w:rPr>
                <w:color w:val="000000"/>
              </w:rPr>
            </w:pPr>
            <w:bookmarkStart w:id="9" w:name="_Toc492648361"/>
            <w:bookmarkStart w:id="10" w:name="_Toc493661835"/>
            <w:r w:rsidRPr="00913DA7">
              <w:rPr>
                <w:color w:val="000000"/>
              </w:rPr>
              <w:t>030301</w:t>
            </w:r>
            <w:r w:rsidRPr="00913DA7">
              <w:rPr>
                <w:rFonts w:hAnsi="宋体"/>
                <w:color w:val="000000"/>
              </w:rPr>
              <w:t>社会学</w:t>
            </w:r>
            <w:bookmarkEnd w:id="9"/>
            <w:bookmarkEnd w:id="10"/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ind w:left="630" w:hangingChars="300" w:hanging="630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612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社会学综合</w:t>
            </w: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含社会学概论，人口学概论，文化人类学概论</w:t>
            </w:r>
            <w:r w:rsidRPr="00913DA7">
              <w:rPr>
                <w:rFonts w:eastAsia="方正宋三_GBK"/>
                <w:color w:val="000000"/>
                <w:szCs w:val="21"/>
              </w:rPr>
              <w:t>）</w:t>
            </w:r>
          </w:p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857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社会调查研究方法</w:t>
            </w: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城乡社会学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家庭社会学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经济社会学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人口社会学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社会学理论与方法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06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社会政策与评估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07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政治社会学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pStyle w:val="4"/>
              <w:rPr>
                <w:color w:val="000000"/>
              </w:rPr>
            </w:pPr>
            <w:bookmarkStart w:id="11" w:name="_Toc492648362"/>
            <w:bookmarkStart w:id="12" w:name="_Toc493661836"/>
            <w:r w:rsidRPr="00913DA7">
              <w:rPr>
                <w:color w:val="000000"/>
              </w:rPr>
              <w:t>030302</w:t>
            </w:r>
            <w:r w:rsidRPr="00913DA7">
              <w:rPr>
                <w:rFonts w:hAnsi="宋体"/>
                <w:color w:val="000000"/>
              </w:rPr>
              <w:t>人口学</w:t>
            </w:r>
            <w:bookmarkEnd w:id="11"/>
            <w:bookmarkEnd w:id="12"/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ind w:left="630" w:hangingChars="300" w:hanging="630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612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社会学综合</w:t>
            </w: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含社会学概论，人口学概论，文化人类学概论</w:t>
            </w:r>
            <w:r w:rsidRPr="00913DA7">
              <w:rPr>
                <w:rFonts w:eastAsia="方正宋三_GBK"/>
                <w:color w:val="000000"/>
                <w:szCs w:val="21"/>
              </w:rPr>
              <w:t>）</w:t>
            </w:r>
          </w:p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857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社会调查研究方法</w:t>
            </w: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人口学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pStyle w:val="4"/>
              <w:rPr>
                <w:color w:val="000000"/>
              </w:rPr>
            </w:pPr>
            <w:bookmarkStart w:id="13" w:name="_Toc492648363"/>
            <w:bookmarkStart w:id="14" w:name="_Toc493661837"/>
            <w:r w:rsidRPr="00913DA7">
              <w:rPr>
                <w:color w:val="000000"/>
              </w:rPr>
              <w:t>030303</w:t>
            </w:r>
            <w:r w:rsidRPr="00913DA7">
              <w:rPr>
                <w:rFonts w:hAnsi="宋体"/>
                <w:color w:val="000000"/>
              </w:rPr>
              <w:t>人类学</w:t>
            </w:r>
            <w:bookmarkEnd w:id="13"/>
            <w:bookmarkEnd w:id="14"/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ind w:left="630" w:hangingChars="300" w:hanging="630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612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社会学综合</w:t>
            </w:r>
            <w:r w:rsidRPr="00913DA7">
              <w:rPr>
                <w:rFonts w:eastAsia="方正宋三_GBK"/>
                <w:color w:val="000000"/>
                <w:szCs w:val="21"/>
              </w:rPr>
              <w:t>（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含社会学概论，人口学概论，文化人类学概论</w:t>
            </w:r>
            <w:r w:rsidRPr="00913DA7">
              <w:rPr>
                <w:rFonts w:eastAsia="方正宋三_GBK"/>
                <w:color w:val="000000"/>
                <w:szCs w:val="21"/>
              </w:rPr>
              <w:t>）</w:t>
            </w:r>
          </w:p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857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社会调查研究方法</w:t>
            </w: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文化人类学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政治人类学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pStyle w:val="4"/>
              <w:rPr>
                <w:color w:val="000000"/>
              </w:rPr>
            </w:pPr>
            <w:bookmarkStart w:id="15" w:name="_Toc492648365"/>
            <w:bookmarkStart w:id="16" w:name="_Toc493661838"/>
            <w:r w:rsidRPr="00913DA7">
              <w:rPr>
                <w:color w:val="000000"/>
              </w:rPr>
              <w:t>120404</w:t>
            </w:r>
            <w:r w:rsidRPr="00913DA7">
              <w:rPr>
                <w:rFonts w:hAnsi="宋体"/>
                <w:color w:val="000000"/>
              </w:rPr>
              <w:t>社会保障</w:t>
            </w:r>
            <w:bookmarkEnd w:id="15"/>
            <w:bookmarkEnd w:id="16"/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英语一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625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社会保障概论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color w:val="000000"/>
                <w:spacing w:val="-4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pacing w:val="-4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pacing w:val="-4"/>
                <w:szCs w:val="21"/>
              </w:rPr>
              <w:t xml:space="preserve">871 </w:t>
            </w:r>
            <w:r w:rsidRPr="00913DA7">
              <w:rPr>
                <w:rFonts w:eastAsia="方正宋三_GBK" w:hAnsi="宋体"/>
                <w:color w:val="000000"/>
                <w:spacing w:val="-4"/>
                <w:szCs w:val="21"/>
              </w:rPr>
              <w:t>宏观经济学与公共管理学</w:t>
            </w: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社会保障经济学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社会保障理论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社会保障政策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04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社会救助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05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社会保障法律政策比较分析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rFonts w:eastAsia="方正宋三_GBK" w:hint="eastAsia"/>
                <w:color w:val="000000"/>
                <w:szCs w:val="21"/>
              </w:rPr>
            </w:pPr>
          </w:p>
          <w:p w:rsidR="00D05FE9" w:rsidRPr="00913DA7" w:rsidRDefault="00D05FE9" w:rsidP="00D05FE9">
            <w:pPr>
              <w:spacing w:beforeLines="15" w:line="280" w:lineRule="exact"/>
              <w:ind w:left="420" w:hangingChars="200" w:hanging="42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D05FE9" w:rsidRPr="00913DA7" w:rsidRDefault="00D05FE9" w:rsidP="00D05FE9">
      <w:pPr>
        <w:pStyle w:val="a0"/>
        <w:rPr>
          <w:rFonts w:eastAsia="方正宋三_GBK" w:hint="eastAsia"/>
          <w:color w:val="000000"/>
          <w:lang/>
        </w:rPr>
      </w:pPr>
    </w:p>
    <w:p w:rsidR="00D05FE9" w:rsidRPr="00913DA7" w:rsidRDefault="00D05FE9" w:rsidP="00D05FE9">
      <w:pPr>
        <w:pStyle w:val="2"/>
        <w:rPr>
          <w:rFonts w:hint="eastAsia"/>
          <w:color w:val="000000"/>
          <w:lang w:eastAsia="zh-CN"/>
        </w:rPr>
      </w:pPr>
      <w:r w:rsidRPr="00913DA7">
        <w:rPr>
          <w:color w:val="000000"/>
        </w:rPr>
        <w:br w:type="page"/>
      </w:r>
      <w:bookmarkStart w:id="17" w:name="_Toc493661839"/>
      <w:r w:rsidRPr="00913DA7">
        <w:rPr>
          <w:color w:val="000000"/>
        </w:rPr>
        <w:lastRenderedPageBreak/>
        <w:t>专业学位招生目录</w:t>
      </w:r>
      <w:bookmarkEnd w:id="17"/>
    </w:p>
    <w:tbl>
      <w:tblPr>
        <w:tblW w:w="841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74"/>
        <w:gridCol w:w="812"/>
        <w:gridCol w:w="2981"/>
        <w:gridCol w:w="1247"/>
      </w:tblGrid>
      <w:tr w:rsidR="00D05FE9" w:rsidRPr="00913DA7" w:rsidTr="00AE09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jc w:val="center"/>
              <w:rPr>
                <w:rFonts w:eastAsia="方正宋三_GBK" w:hAnsi="宋体" w:hint="eastAsia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学科专业名称及代码、</w:t>
            </w:r>
          </w:p>
          <w:p w:rsidR="00D05FE9" w:rsidRPr="00913DA7" w:rsidRDefault="00D05FE9" w:rsidP="00AE090D">
            <w:pPr>
              <w:spacing w:line="280" w:lineRule="exact"/>
              <w:ind w:left="420" w:hangingChars="200" w:hanging="420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rFonts w:eastAsia="方正宋三_GBK" w:hAnsi="宋体" w:hint="eastAsia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招生</w:t>
            </w:r>
          </w:p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考试科目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FE9" w:rsidRPr="00913DA7" w:rsidRDefault="00D05FE9" w:rsidP="00AE090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备注</w:t>
            </w: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D05FE9">
            <w:pPr>
              <w:pStyle w:val="3"/>
              <w:spacing w:before="156" w:after="156"/>
              <w:ind w:left="560" w:hangingChars="200" w:hanging="560"/>
              <w:rPr>
                <w:rFonts w:ascii="Times New Roman" w:hAnsi="Times New Roman"/>
                <w:color w:val="000000"/>
              </w:rPr>
            </w:pPr>
            <w:bookmarkStart w:id="18" w:name="_Toc493661840"/>
            <w:r w:rsidRPr="00913DA7">
              <w:rPr>
                <w:rFonts w:ascii="Times New Roman" w:hAnsi="Times New Roman"/>
                <w:color w:val="000000"/>
              </w:rPr>
              <w:t>404</w:t>
            </w:r>
            <w:r w:rsidRPr="00913DA7">
              <w:rPr>
                <w:rFonts w:ascii="Times New Roman" w:hAnsi="宋体"/>
                <w:color w:val="000000"/>
              </w:rPr>
              <w:t>社会学院</w:t>
            </w:r>
            <w:bookmarkEnd w:id="18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pStyle w:val="4"/>
              <w:ind w:left="480" w:hangingChars="200" w:hanging="480"/>
              <w:rPr>
                <w:color w:val="000000"/>
              </w:rPr>
            </w:pPr>
            <w:bookmarkStart w:id="19" w:name="_Toc492648364"/>
            <w:bookmarkStart w:id="20" w:name="_Toc493661841"/>
            <w:r w:rsidRPr="00913DA7">
              <w:rPr>
                <w:color w:val="000000"/>
              </w:rPr>
              <w:t>035200</w:t>
            </w:r>
            <w:r w:rsidRPr="00913DA7">
              <w:rPr>
                <w:rFonts w:hAnsi="宋体"/>
                <w:color w:val="000000"/>
              </w:rPr>
              <w:t>社会工作</w:t>
            </w:r>
            <w:bookmarkEnd w:id="19"/>
            <w:bookmarkEnd w:id="20"/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①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101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思想政治理论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②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204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英语二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③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331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社会工作原理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 </w:t>
            </w:r>
          </w:p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  <w:r w:rsidRPr="00913DA7">
              <w:rPr>
                <w:rFonts w:eastAsia="方正宋三_GBK" w:hAnsi="宋体"/>
                <w:color w:val="000000"/>
                <w:szCs w:val="21"/>
              </w:rPr>
              <w:t>④</w:t>
            </w:r>
            <w:r w:rsidRPr="00913DA7">
              <w:rPr>
                <w:rFonts w:eastAsia="方正宋三_GBK"/>
                <w:color w:val="000000"/>
                <w:szCs w:val="21"/>
              </w:rPr>
              <w:t xml:space="preserve">437 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社会工作实务</w:t>
            </w: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01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社会福利与社会工作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02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社会工作实务与方法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20" w:hangingChars="200" w:hanging="420"/>
              <w:rPr>
                <w:color w:val="000000"/>
                <w:szCs w:val="21"/>
              </w:rPr>
            </w:pPr>
            <w:r w:rsidRPr="00913DA7">
              <w:rPr>
                <w:rFonts w:eastAsia="方正宋三_GBK"/>
                <w:color w:val="000000"/>
                <w:szCs w:val="21"/>
              </w:rPr>
              <w:t>03</w:t>
            </w:r>
            <w:r w:rsidRPr="00913DA7">
              <w:rPr>
                <w:rFonts w:eastAsia="方正宋三_GBK"/>
                <w:color w:val="000000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zCs w:val="21"/>
              </w:rPr>
              <w:t>全日制</w:t>
            </w:r>
            <w:r w:rsidRPr="00913DA7">
              <w:rPr>
                <w:rFonts w:eastAsia="方正宋三_GBK"/>
                <w:color w:val="000000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zCs w:val="21"/>
              </w:rPr>
              <w:t>社会政策与社会管理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color w:val="000000"/>
                <w:spacing w:val="-2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51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非全日制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pacing w:val="-2"/>
                <w:szCs w:val="21"/>
              </w:rPr>
              <w:t>社会福利与社会工作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color w:val="000000"/>
                <w:spacing w:val="-2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52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非全日制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pacing w:val="-2"/>
                <w:szCs w:val="21"/>
              </w:rPr>
              <w:t>社会工作实务与方法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color w:val="000000"/>
                <w:spacing w:val="-2"/>
                <w:szCs w:val="21"/>
              </w:rPr>
            </w:pP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53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ab/>
              <w:t>(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非全日制</w:t>
            </w:r>
            <w:r w:rsidRPr="00913DA7">
              <w:rPr>
                <w:rFonts w:eastAsia="方正宋三_GBK"/>
                <w:color w:val="000000"/>
                <w:spacing w:val="-2"/>
                <w:szCs w:val="21"/>
              </w:rPr>
              <w:t>)</w:t>
            </w:r>
            <w:r w:rsidRPr="00913DA7">
              <w:rPr>
                <w:rFonts w:eastAsia="方正宋三_GBK" w:hAnsi="宋体"/>
                <w:color w:val="000000"/>
                <w:spacing w:val="-2"/>
                <w:szCs w:val="21"/>
              </w:rPr>
              <w:t>社会政策与社会管理</w:t>
            </w: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D05FE9" w:rsidRPr="00913DA7" w:rsidTr="00AE090D">
        <w:tblPrEx>
          <w:tblCellMar>
            <w:top w:w="0" w:type="dxa"/>
            <w:bottom w:w="0" w:type="dxa"/>
          </w:tblCellMar>
        </w:tblPrEx>
        <w:tc>
          <w:tcPr>
            <w:tcW w:w="3374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eastAsia="方正宋三_GBK" w:hint="eastAsia"/>
                <w:color w:val="000000"/>
                <w:spacing w:val="-2"/>
                <w:szCs w:val="21"/>
              </w:rPr>
            </w:pPr>
          </w:p>
          <w:p w:rsidR="00D05FE9" w:rsidRPr="00913DA7" w:rsidRDefault="00D05FE9" w:rsidP="00AE090D">
            <w:pPr>
              <w:spacing w:line="280" w:lineRule="exact"/>
              <w:ind w:left="412" w:hangingChars="200" w:hanging="412"/>
              <w:rPr>
                <w:rFonts w:hint="eastAsia"/>
                <w:color w:val="000000"/>
                <w:spacing w:val="-2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2981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D05FE9" w:rsidRPr="00913DA7" w:rsidRDefault="00D05FE9" w:rsidP="00AE090D">
            <w:pPr>
              <w:spacing w:line="280" w:lineRule="exact"/>
              <w:rPr>
                <w:rFonts w:eastAsia="方正宋三_GBK"/>
                <w:color w:val="000000"/>
                <w:szCs w:val="21"/>
              </w:rPr>
            </w:pPr>
          </w:p>
        </w:tc>
      </w:tr>
    </w:tbl>
    <w:p w:rsidR="00D05FE9" w:rsidRPr="00913DA7" w:rsidRDefault="00D05FE9" w:rsidP="00D05FE9">
      <w:pPr>
        <w:rPr>
          <w:rFonts w:eastAsia="方正宋三_GBK" w:hint="eastAsia"/>
          <w:color w:val="000000"/>
          <w:lang/>
        </w:rPr>
      </w:pPr>
    </w:p>
    <w:p w:rsidR="00EA18A4" w:rsidRDefault="00EA18A4" w:rsidP="00D05FE9"/>
    <w:sectPr w:rsidR="00EA18A4" w:rsidSect="00EA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A0" w:rsidRDefault="006C63A0" w:rsidP="00D05FE9">
      <w:r>
        <w:separator/>
      </w:r>
    </w:p>
  </w:endnote>
  <w:endnote w:type="continuationSeparator" w:id="0">
    <w:p w:rsidR="006C63A0" w:rsidRDefault="006C63A0" w:rsidP="00D0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A0" w:rsidRDefault="006C63A0" w:rsidP="00D05FE9">
      <w:r>
        <w:separator/>
      </w:r>
    </w:p>
  </w:footnote>
  <w:footnote w:type="continuationSeparator" w:id="0">
    <w:p w:rsidR="006C63A0" w:rsidRDefault="006C63A0" w:rsidP="00D05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FE9"/>
    <w:rsid w:val="006C63A0"/>
    <w:rsid w:val="00D05FE9"/>
    <w:rsid w:val="00EA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05FE9"/>
    <w:pPr>
      <w:keepNext/>
      <w:keepLines/>
      <w:spacing w:before="200" w:after="200" w:line="360" w:lineRule="auto"/>
      <w:jc w:val="center"/>
      <w:outlineLvl w:val="0"/>
    </w:pPr>
    <w:rPr>
      <w:rFonts w:eastAsia="黑体"/>
      <w:kern w:val="44"/>
      <w:sz w:val="32"/>
      <w:szCs w:val="32"/>
      <w:lang/>
    </w:rPr>
  </w:style>
  <w:style w:type="paragraph" w:styleId="2">
    <w:name w:val="heading 2"/>
    <w:basedOn w:val="a"/>
    <w:next w:val="a0"/>
    <w:link w:val="2Char"/>
    <w:autoRedefine/>
    <w:qFormat/>
    <w:rsid w:val="00D05FE9"/>
    <w:pPr>
      <w:keepNext/>
      <w:keepLines/>
      <w:spacing w:before="120" w:after="120" w:line="312" w:lineRule="auto"/>
      <w:jc w:val="center"/>
      <w:outlineLvl w:val="1"/>
    </w:pPr>
    <w:rPr>
      <w:rFonts w:ascii="Calibri" w:eastAsia="黑体" w:hAnsi="Calibri"/>
      <w:sz w:val="28"/>
      <w:szCs w:val="28"/>
      <w:lang/>
    </w:rPr>
  </w:style>
  <w:style w:type="paragraph" w:styleId="3">
    <w:name w:val="heading 3"/>
    <w:basedOn w:val="a"/>
    <w:next w:val="a"/>
    <w:link w:val="3Char"/>
    <w:autoRedefine/>
    <w:qFormat/>
    <w:rsid w:val="00D05FE9"/>
    <w:pPr>
      <w:keepNext/>
      <w:keepLines/>
      <w:spacing w:beforeLines="50" w:afterLines="50" w:line="280" w:lineRule="exact"/>
      <w:jc w:val="left"/>
      <w:outlineLvl w:val="2"/>
    </w:pPr>
    <w:rPr>
      <w:rFonts w:ascii="Calibri" w:eastAsia="黑体" w:hAnsi="Calibri"/>
      <w:bCs/>
      <w:kern w:val="0"/>
      <w:sz w:val="28"/>
      <w:szCs w:val="28"/>
      <w:lang/>
    </w:rPr>
  </w:style>
  <w:style w:type="paragraph" w:styleId="4">
    <w:name w:val="heading 4"/>
    <w:basedOn w:val="a"/>
    <w:next w:val="a"/>
    <w:link w:val="4Char"/>
    <w:qFormat/>
    <w:rsid w:val="00D05FE9"/>
    <w:pPr>
      <w:keepNext/>
      <w:keepLines/>
      <w:spacing w:line="280" w:lineRule="exact"/>
      <w:outlineLvl w:val="3"/>
    </w:pPr>
    <w:rPr>
      <w:rFonts w:eastAsia="黑体"/>
      <w:bCs/>
      <w:kern w:val="0"/>
      <w:sz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05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05F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5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05FE9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D05FE9"/>
    <w:rPr>
      <w:rFonts w:ascii="Times New Roman" w:eastAsia="黑体" w:hAnsi="Times New Roman" w:cs="Times New Roman"/>
      <w:kern w:val="44"/>
      <w:sz w:val="32"/>
      <w:szCs w:val="32"/>
      <w:lang/>
    </w:rPr>
  </w:style>
  <w:style w:type="character" w:customStyle="1" w:styleId="2Char">
    <w:name w:val="标题 2 Char"/>
    <w:basedOn w:val="a1"/>
    <w:link w:val="2"/>
    <w:rsid w:val="00D05FE9"/>
    <w:rPr>
      <w:rFonts w:ascii="Calibri" w:eastAsia="黑体" w:hAnsi="Calibri" w:cs="Times New Roman"/>
      <w:sz w:val="28"/>
      <w:szCs w:val="28"/>
      <w:lang/>
    </w:rPr>
  </w:style>
  <w:style w:type="character" w:customStyle="1" w:styleId="3Char">
    <w:name w:val="标题 3 Char"/>
    <w:basedOn w:val="a1"/>
    <w:link w:val="3"/>
    <w:rsid w:val="00D05FE9"/>
    <w:rPr>
      <w:rFonts w:ascii="Calibri" w:eastAsia="黑体" w:hAnsi="Calibri" w:cs="Times New Roman"/>
      <w:bCs/>
      <w:kern w:val="0"/>
      <w:sz w:val="28"/>
      <w:szCs w:val="28"/>
      <w:lang/>
    </w:rPr>
  </w:style>
  <w:style w:type="character" w:customStyle="1" w:styleId="4Char">
    <w:name w:val="标题 4 Char"/>
    <w:basedOn w:val="a1"/>
    <w:link w:val="4"/>
    <w:rsid w:val="00D05FE9"/>
    <w:rPr>
      <w:rFonts w:ascii="Times New Roman" w:eastAsia="黑体" w:hAnsi="Times New Roman" w:cs="Times New Roman"/>
      <w:bCs/>
      <w:kern w:val="0"/>
      <w:sz w:val="24"/>
      <w:szCs w:val="24"/>
      <w:lang/>
    </w:rPr>
  </w:style>
  <w:style w:type="paragraph" w:styleId="a0">
    <w:name w:val="Normal Indent"/>
    <w:basedOn w:val="a"/>
    <w:unhideWhenUsed/>
    <w:rsid w:val="00D05F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2060</Characters>
  <Application>Microsoft Office Word</Application>
  <DocSecurity>0</DocSecurity>
  <Lines>17</Lines>
  <Paragraphs>4</Paragraphs>
  <ScaleCrop>false</ScaleCrop>
  <Company> 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裴鉴</dc:creator>
  <cp:keywords/>
  <dc:description/>
  <cp:lastModifiedBy>裴鉴</cp:lastModifiedBy>
  <cp:revision>2</cp:revision>
  <dcterms:created xsi:type="dcterms:W3CDTF">2017-09-25T08:58:00Z</dcterms:created>
  <dcterms:modified xsi:type="dcterms:W3CDTF">2017-09-25T08:58:00Z</dcterms:modified>
</cp:coreProperties>
</file>