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222" w:rsidRPr="00913DA7" w:rsidRDefault="00BA2222" w:rsidP="00BA2222">
      <w:pPr>
        <w:pStyle w:val="1"/>
        <w:rPr>
          <w:color w:val="000000"/>
        </w:rPr>
      </w:pPr>
      <w:bookmarkStart w:id="0" w:name="_Toc367948940"/>
      <w:bookmarkStart w:id="1" w:name="_Toc492648152"/>
      <w:bookmarkStart w:id="2" w:name="_Toc493661561"/>
      <w:r w:rsidRPr="00913DA7">
        <w:rPr>
          <w:color w:val="000000"/>
        </w:rPr>
        <w:t>化学与化工学院</w:t>
      </w:r>
      <w:bookmarkEnd w:id="0"/>
      <w:bookmarkEnd w:id="1"/>
      <w:bookmarkEnd w:id="2"/>
    </w:p>
    <w:p w:rsidR="00BA2222" w:rsidRPr="00913DA7" w:rsidRDefault="00BA2222" w:rsidP="00BA2222">
      <w:pPr>
        <w:adjustRightInd w:val="0"/>
        <w:snapToGrid w:val="0"/>
        <w:spacing w:line="343" w:lineRule="auto"/>
        <w:ind w:firstLineChars="200" w:firstLine="420"/>
        <w:rPr>
          <w:rFonts w:eastAsia="方正宋三_GBK"/>
          <w:color w:val="000000"/>
          <w:szCs w:val="21"/>
        </w:rPr>
      </w:pPr>
      <w:r w:rsidRPr="00913DA7">
        <w:rPr>
          <w:rFonts w:eastAsia="方正宋三_GBK" w:hAnsi="宋体"/>
          <w:color w:val="000000"/>
          <w:szCs w:val="21"/>
        </w:rPr>
        <w:t>化学与化工学院拥有化学一级学科博士</w:t>
      </w:r>
      <w:r w:rsidRPr="00913DA7">
        <w:rPr>
          <w:rFonts w:eastAsia="方正宋三_GBK"/>
          <w:color w:val="000000"/>
          <w:szCs w:val="21"/>
        </w:rPr>
        <w:t>/</w:t>
      </w:r>
      <w:r w:rsidRPr="00913DA7">
        <w:rPr>
          <w:rFonts w:eastAsia="方正宋三_GBK" w:hAnsi="宋体"/>
          <w:color w:val="000000"/>
          <w:szCs w:val="21"/>
        </w:rPr>
        <w:t>硕士授予权（理学）及材料物理与化学（工学）博士点，并在材料学、生物化学与分子生物学等专业招收博士生</w:t>
      </w:r>
      <w:r w:rsidRPr="00913DA7">
        <w:rPr>
          <w:rFonts w:eastAsia="方正宋三_GBK" w:hAnsi="宋体"/>
          <w:bCs/>
          <w:color w:val="000000"/>
          <w:szCs w:val="21"/>
        </w:rPr>
        <w:t>。化学学科为湖北省重点学科。</w:t>
      </w:r>
      <w:r w:rsidRPr="00913DA7">
        <w:rPr>
          <w:rFonts w:eastAsia="方正宋三_GBK"/>
          <w:color w:val="000000"/>
          <w:szCs w:val="21"/>
        </w:rPr>
        <w:t>2008</w:t>
      </w:r>
      <w:r w:rsidRPr="00913DA7">
        <w:rPr>
          <w:rFonts w:eastAsia="方正宋三_GBK" w:hAnsi="宋体"/>
          <w:color w:val="000000"/>
          <w:szCs w:val="21"/>
        </w:rPr>
        <w:t>年化学学科进入美国基本科学指标库（</w:t>
      </w:r>
      <w:r w:rsidRPr="00913DA7">
        <w:rPr>
          <w:rFonts w:eastAsia="方正宋三_GBK"/>
          <w:color w:val="000000"/>
          <w:szCs w:val="21"/>
        </w:rPr>
        <w:t>ESI</w:t>
      </w:r>
      <w:r w:rsidRPr="00913DA7">
        <w:rPr>
          <w:rFonts w:eastAsia="方正宋三_GBK" w:hAnsi="宋体"/>
          <w:color w:val="000000"/>
          <w:szCs w:val="21"/>
        </w:rPr>
        <w:t>）排名全球大学和科研机构</w:t>
      </w:r>
      <w:r w:rsidRPr="00913DA7">
        <w:rPr>
          <w:rFonts w:eastAsia="方正宋三_GBK"/>
          <w:color w:val="000000"/>
          <w:szCs w:val="21"/>
        </w:rPr>
        <w:t>TOP 1%</w:t>
      </w:r>
      <w:r w:rsidRPr="00913DA7">
        <w:rPr>
          <w:rFonts w:eastAsia="方正宋三_GBK" w:hAnsi="宋体"/>
          <w:color w:val="000000"/>
          <w:szCs w:val="21"/>
        </w:rPr>
        <w:t>（目前</w:t>
      </w:r>
      <w:r w:rsidRPr="00913DA7">
        <w:rPr>
          <w:rFonts w:eastAsia="方正宋三_GBK"/>
          <w:color w:val="000000"/>
          <w:szCs w:val="21"/>
        </w:rPr>
        <w:t>ESI</w:t>
      </w:r>
      <w:r w:rsidRPr="00913DA7">
        <w:rPr>
          <w:rFonts w:eastAsia="方正宋三_GBK" w:hAnsi="宋体"/>
          <w:color w:val="000000"/>
          <w:szCs w:val="21"/>
        </w:rPr>
        <w:t>排名：</w:t>
      </w:r>
      <w:r w:rsidRPr="00913DA7">
        <w:rPr>
          <w:rFonts w:eastAsia="方正宋三_GBK"/>
          <w:color w:val="000000"/>
          <w:szCs w:val="21"/>
        </w:rPr>
        <w:t>0.198 %</w:t>
      </w:r>
      <w:r w:rsidRPr="00913DA7">
        <w:rPr>
          <w:rFonts w:eastAsia="方正宋三_GBK" w:hAnsi="宋体"/>
          <w:color w:val="000000"/>
          <w:szCs w:val="21"/>
        </w:rPr>
        <w:t>）。学院建有一个教育部实验室：能量转换与存储材料化学教育部重点实验室室；两个湖北省重点实验室：生物无机化学与药物重点实验室和材料化学与服役失效重点实验室；共建了两个国家工程中心：国家纳米药物工程技术研究中心和国家防伪工程技术研究中心；建立了</w:t>
      </w:r>
      <w:r w:rsidRPr="00913DA7">
        <w:rPr>
          <w:rFonts w:eastAsia="方正宋三_GBK"/>
          <w:color w:val="000000"/>
          <w:szCs w:val="21"/>
        </w:rPr>
        <w:t>6</w:t>
      </w:r>
      <w:r w:rsidRPr="00913DA7">
        <w:rPr>
          <w:rFonts w:eastAsia="方正宋三_GBK" w:hAnsi="宋体"/>
          <w:color w:val="000000"/>
          <w:szCs w:val="21"/>
        </w:rPr>
        <w:t>个校企联合实验室和研究中心。同时，学校和学院分析测试中心拥有各类国际先进的实验仪器和设备，为顺利开展科研工作提供了良好平台。</w:t>
      </w:r>
    </w:p>
    <w:p w:rsidR="00BA2222" w:rsidRPr="00913DA7" w:rsidRDefault="00BA2222" w:rsidP="00BA2222">
      <w:pPr>
        <w:adjustRightInd w:val="0"/>
        <w:snapToGrid w:val="0"/>
        <w:spacing w:line="343" w:lineRule="auto"/>
        <w:ind w:firstLineChars="200" w:firstLine="420"/>
        <w:rPr>
          <w:rFonts w:eastAsia="方正宋三_GBK"/>
          <w:color w:val="000000"/>
          <w:szCs w:val="21"/>
        </w:rPr>
      </w:pPr>
      <w:r w:rsidRPr="00913DA7">
        <w:rPr>
          <w:rFonts w:eastAsia="方正宋三_GBK" w:hAnsi="宋体"/>
          <w:color w:val="000000"/>
          <w:szCs w:val="21"/>
        </w:rPr>
        <w:t>我院现有双聘院士</w:t>
      </w:r>
      <w:r w:rsidRPr="00913DA7">
        <w:rPr>
          <w:rFonts w:eastAsia="方正宋三_GBK"/>
          <w:color w:val="000000"/>
          <w:szCs w:val="21"/>
        </w:rPr>
        <w:t>1</w:t>
      </w:r>
      <w:r w:rsidRPr="00913DA7">
        <w:rPr>
          <w:rFonts w:eastAsia="方正宋三_GBK" w:hAnsi="宋体"/>
          <w:color w:val="000000"/>
          <w:szCs w:val="21"/>
        </w:rPr>
        <w:t>人，国家杰出青年科学基金获得者</w:t>
      </w:r>
      <w:r w:rsidRPr="00913DA7">
        <w:rPr>
          <w:rFonts w:eastAsia="方正宋三_GBK"/>
          <w:color w:val="000000"/>
          <w:szCs w:val="21"/>
        </w:rPr>
        <w:t>3</w:t>
      </w:r>
      <w:r w:rsidRPr="00913DA7">
        <w:rPr>
          <w:rFonts w:eastAsia="方正宋三_GBK" w:hAnsi="宋体"/>
          <w:color w:val="000000"/>
          <w:szCs w:val="21"/>
        </w:rPr>
        <w:t>人，优秀青年基金获得者</w:t>
      </w:r>
      <w:r w:rsidRPr="00913DA7">
        <w:rPr>
          <w:rFonts w:eastAsia="方正宋三_GBK"/>
          <w:color w:val="000000"/>
          <w:szCs w:val="21"/>
        </w:rPr>
        <w:t>1</w:t>
      </w:r>
      <w:r w:rsidRPr="00913DA7">
        <w:rPr>
          <w:rFonts w:eastAsia="方正宋三_GBK" w:hAnsi="宋体"/>
          <w:color w:val="000000"/>
          <w:szCs w:val="21"/>
        </w:rPr>
        <w:t>人，青年千人</w:t>
      </w:r>
      <w:r w:rsidRPr="00913DA7">
        <w:rPr>
          <w:rFonts w:eastAsia="方正宋三_GBK"/>
          <w:b/>
          <w:color w:val="000000"/>
          <w:szCs w:val="21"/>
        </w:rPr>
        <w:t>9</w:t>
      </w:r>
      <w:r w:rsidRPr="00913DA7">
        <w:rPr>
          <w:rFonts w:eastAsia="方正宋三_GBK" w:hAnsi="宋体"/>
          <w:color w:val="000000"/>
          <w:szCs w:val="21"/>
        </w:rPr>
        <w:t>人，教育部新世纪人才</w:t>
      </w:r>
      <w:r w:rsidRPr="00913DA7">
        <w:rPr>
          <w:rFonts w:eastAsia="方正宋三_GBK"/>
          <w:color w:val="000000"/>
          <w:szCs w:val="21"/>
        </w:rPr>
        <w:t>9</w:t>
      </w:r>
      <w:r w:rsidRPr="00913DA7">
        <w:rPr>
          <w:rFonts w:eastAsia="方正宋三_GBK" w:hAnsi="宋体"/>
          <w:color w:val="000000"/>
          <w:szCs w:val="21"/>
        </w:rPr>
        <w:t>人，楚天学者特聘教授</w:t>
      </w:r>
      <w:r w:rsidRPr="00913DA7">
        <w:rPr>
          <w:rFonts w:eastAsia="方正宋三_GBK"/>
          <w:color w:val="000000"/>
          <w:szCs w:val="21"/>
        </w:rPr>
        <w:t>8</w:t>
      </w:r>
      <w:r w:rsidRPr="00913DA7">
        <w:rPr>
          <w:rFonts w:eastAsia="方正宋三_GBK" w:hAnsi="宋体"/>
          <w:color w:val="000000"/>
          <w:szCs w:val="21"/>
        </w:rPr>
        <w:t>人、楚天学子</w:t>
      </w:r>
      <w:r w:rsidRPr="00913DA7">
        <w:rPr>
          <w:rFonts w:eastAsia="方正宋三_GBK"/>
          <w:color w:val="000000"/>
          <w:szCs w:val="21"/>
        </w:rPr>
        <w:t>6</w:t>
      </w:r>
      <w:r w:rsidRPr="00913DA7">
        <w:rPr>
          <w:rFonts w:eastAsia="方正宋三_GBK" w:hAnsi="宋体"/>
          <w:color w:val="000000"/>
          <w:szCs w:val="21"/>
        </w:rPr>
        <w:t>人，省杰青</w:t>
      </w:r>
      <w:r w:rsidRPr="00913DA7">
        <w:rPr>
          <w:rFonts w:eastAsia="方正宋三_GBK"/>
          <w:color w:val="000000"/>
          <w:szCs w:val="21"/>
        </w:rPr>
        <w:t>6</w:t>
      </w:r>
      <w:r w:rsidRPr="00913DA7">
        <w:rPr>
          <w:rFonts w:eastAsia="方正宋三_GBK" w:hAnsi="宋体"/>
          <w:color w:val="000000"/>
          <w:szCs w:val="21"/>
        </w:rPr>
        <w:t>人。教授</w:t>
      </w:r>
      <w:r w:rsidRPr="00913DA7">
        <w:rPr>
          <w:rFonts w:eastAsia="方正宋三_GBK"/>
          <w:color w:val="000000"/>
          <w:szCs w:val="21"/>
        </w:rPr>
        <w:t>42</w:t>
      </w:r>
      <w:r w:rsidRPr="00913DA7">
        <w:rPr>
          <w:rFonts w:eastAsia="方正宋三_GBK" w:hAnsi="宋体"/>
          <w:color w:val="000000"/>
          <w:szCs w:val="21"/>
        </w:rPr>
        <w:t>名，副教授</w:t>
      </w:r>
      <w:r w:rsidRPr="00913DA7">
        <w:rPr>
          <w:rFonts w:eastAsia="方正宋三_GBK"/>
          <w:color w:val="000000"/>
          <w:szCs w:val="21"/>
        </w:rPr>
        <w:t>29</w:t>
      </w:r>
      <w:r w:rsidRPr="00913DA7">
        <w:rPr>
          <w:rFonts w:eastAsia="方正宋三_GBK" w:hAnsi="宋体"/>
          <w:color w:val="000000"/>
          <w:szCs w:val="21"/>
        </w:rPr>
        <w:t>名。近五年承担科技部</w:t>
      </w:r>
      <w:r w:rsidRPr="00913DA7">
        <w:rPr>
          <w:rFonts w:eastAsia="方正宋三_GBK"/>
          <w:color w:val="000000"/>
          <w:szCs w:val="21"/>
        </w:rPr>
        <w:t>973</w:t>
      </w:r>
      <w:r w:rsidRPr="00913DA7">
        <w:rPr>
          <w:rFonts w:eastAsia="方正宋三_GBK" w:hAnsi="宋体"/>
          <w:color w:val="000000"/>
          <w:szCs w:val="21"/>
        </w:rPr>
        <w:t>项目课题、</w:t>
      </w:r>
      <w:r w:rsidRPr="00913DA7">
        <w:rPr>
          <w:rFonts w:eastAsia="方正宋三_GBK"/>
          <w:color w:val="000000"/>
          <w:szCs w:val="21"/>
        </w:rPr>
        <w:t>863</w:t>
      </w:r>
      <w:r w:rsidRPr="00913DA7">
        <w:rPr>
          <w:rFonts w:eastAsia="方正宋三_GBK" w:hAnsi="宋体"/>
          <w:color w:val="000000"/>
          <w:szCs w:val="21"/>
        </w:rPr>
        <w:t>重点项目、国家杰出青年基金、国际重大科技合作项目、国家自然科学基金等国家级项目</w:t>
      </w:r>
      <w:r w:rsidRPr="00913DA7">
        <w:rPr>
          <w:rFonts w:eastAsia="方正宋三_GBK"/>
          <w:color w:val="000000"/>
          <w:szCs w:val="21"/>
        </w:rPr>
        <w:t>100</w:t>
      </w:r>
      <w:r w:rsidRPr="00913DA7">
        <w:rPr>
          <w:rFonts w:eastAsia="方正宋三_GBK" w:hAnsi="宋体"/>
          <w:color w:val="000000"/>
          <w:szCs w:val="21"/>
        </w:rPr>
        <w:t>余项。近</w:t>
      </w:r>
      <w:r w:rsidRPr="00913DA7">
        <w:rPr>
          <w:rFonts w:eastAsia="方正宋三_GBK"/>
          <w:color w:val="000000"/>
          <w:szCs w:val="21"/>
        </w:rPr>
        <w:t>3</w:t>
      </w:r>
      <w:r w:rsidRPr="00913DA7">
        <w:rPr>
          <w:rFonts w:eastAsia="方正宋三_GBK" w:hAnsi="宋体"/>
          <w:color w:val="000000"/>
          <w:szCs w:val="21"/>
        </w:rPr>
        <w:t>年学院共发表</w:t>
      </w:r>
      <w:r w:rsidRPr="00913DA7">
        <w:rPr>
          <w:rFonts w:eastAsia="方正宋三_GBK"/>
          <w:color w:val="000000"/>
          <w:szCs w:val="21"/>
        </w:rPr>
        <w:t>SCI</w:t>
      </w:r>
      <w:r w:rsidRPr="00913DA7">
        <w:rPr>
          <w:rFonts w:eastAsia="方正宋三_GBK" w:hAnsi="宋体"/>
          <w:color w:val="000000"/>
          <w:szCs w:val="21"/>
        </w:rPr>
        <w:t>论文</w:t>
      </w:r>
      <w:r w:rsidRPr="00913DA7">
        <w:rPr>
          <w:rFonts w:eastAsia="方正宋三_GBK"/>
          <w:color w:val="000000"/>
          <w:szCs w:val="21"/>
        </w:rPr>
        <w:t>500</w:t>
      </w:r>
      <w:r w:rsidRPr="00913DA7">
        <w:rPr>
          <w:rFonts w:eastAsia="方正宋三_GBK" w:hAnsi="宋体"/>
          <w:color w:val="000000"/>
          <w:szCs w:val="21"/>
        </w:rPr>
        <w:t>多篇，其中在</w:t>
      </w:r>
      <w:r w:rsidRPr="00913DA7">
        <w:rPr>
          <w:rFonts w:eastAsia="方正宋三_GBK"/>
          <w:color w:val="000000"/>
          <w:szCs w:val="21"/>
        </w:rPr>
        <w:t>Chem.Rev.</w:t>
      </w:r>
      <w:r w:rsidRPr="00913DA7">
        <w:rPr>
          <w:rFonts w:eastAsia="方正宋三_GBK" w:hAnsi="宋体"/>
          <w:color w:val="000000"/>
          <w:szCs w:val="21"/>
        </w:rPr>
        <w:t>，</w:t>
      </w:r>
      <w:r w:rsidRPr="00913DA7">
        <w:rPr>
          <w:rFonts w:eastAsia="方正宋三_GBK"/>
          <w:color w:val="000000"/>
          <w:szCs w:val="21"/>
        </w:rPr>
        <w:t>J. Am. Chem. Soc., Angew. Chem. Int. Ed., PNAS, Adv. Mater.</w:t>
      </w:r>
      <w:r w:rsidRPr="00913DA7">
        <w:rPr>
          <w:rFonts w:eastAsia="方正宋三_GBK" w:hAnsi="宋体"/>
          <w:color w:val="000000"/>
          <w:szCs w:val="21"/>
        </w:rPr>
        <w:t>等国际一流期刊上发表论文</w:t>
      </w:r>
      <w:r w:rsidRPr="00913DA7">
        <w:rPr>
          <w:rFonts w:eastAsia="方正宋三_GBK"/>
          <w:color w:val="000000"/>
          <w:szCs w:val="21"/>
        </w:rPr>
        <w:t>20</w:t>
      </w:r>
      <w:r w:rsidRPr="00913DA7">
        <w:rPr>
          <w:rFonts w:eastAsia="方正宋三_GBK" w:hAnsi="宋体"/>
          <w:color w:val="000000"/>
          <w:szCs w:val="21"/>
        </w:rPr>
        <w:t>余篇。</w:t>
      </w:r>
    </w:p>
    <w:p w:rsidR="00BA2222" w:rsidRPr="00913DA7" w:rsidRDefault="00BA2222" w:rsidP="00BA2222">
      <w:pPr>
        <w:adjustRightInd w:val="0"/>
        <w:snapToGrid w:val="0"/>
        <w:spacing w:line="343" w:lineRule="auto"/>
        <w:ind w:firstLineChars="200" w:firstLine="420"/>
        <w:rPr>
          <w:rFonts w:eastAsia="方正宋三_GBK"/>
          <w:bCs/>
          <w:color w:val="000000"/>
          <w:szCs w:val="21"/>
        </w:rPr>
      </w:pPr>
      <w:r w:rsidRPr="00913DA7">
        <w:rPr>
          <w:rFonts w:eastAsia="方正宋三_GBK" w:hAnsi="宋体"/>
          <w:bCs/>
          <w:color w:val="000000"/>
          <w:szCs w:val="21"/>
        </w:rPr>
        <w:t>化学与化工学院具有优良的学习及科研环境，欢迎有志于化学与化工及相关专业的考生报考。</w:t>
      </w:r>
    </w:p>
    <w:p w:rsidR="00BA2222" w:rsidRPr="00913DA7" w:rsidRDefault="00BA2222" w:rsidP="00BA2222">
      <w:pPr>
        <w:adjustRightInd w:val="0"/>
        <w:snapToGrid w:val="0"/>
        <w:spacing w:line="336" w:lineRule="auto"/>
        <w:ind w:firstLineChars="200" w:firstLine="420"/>
        <w:rPr>
          <w:rFonts w:eastAsia="方正宋三_GBK"/>
          <w:bCs/>
          <w:color w:val="000000"/>
          <w:szCs w:val="21"/>
        </w:rPr>
      </w:pPr>
      <w:r w:rsidRPr="00913DA7">
        <w:rPr>
          <w:rFonts w:eastAsia="方正宋三_GBK" w:hAnsi="宋体"/>
          <w:bCs/>
          <w:color w:val="000000"/>
          <w:szCs w:val="21"/>
        </w:rPr>
        <w:t>我院计划硕士招收推免生</w:t>
      </w:r>
      <w:r w:rsidRPr="00913DA7">
        <w:rPr>
          <w:rFonts w:eastAsia="方正宋三_GBK"/>
          <w:bCs/>
          <w:color w:val="000000"/>
          <w:szCs w:val="21"/>
        </w:rPr>
        <w:t>50%</w:t>
      </w:r>
      <w:r w:rsidRPr="00913DA7">
        <w:rPr>
          <w:rFonts w:eastAsia="方正宋三_GBK" w:hAnsi="宋体"/>
          <w:bCs/>
          <w:color w:val="000000"/>
          <w:szCs w:val="21"/>
        </w:rPr>
        <w:t>，公开招考</w:t>
      </w:r>
      <w:r w:rsidRPr="00913DA7">
        <w:rPr>
          <w:rFonts w:eastAsia="方正宋三_GBK"/>
          <w:bCs/>
          <w:color w:val="000000"/>
          <w:szCs w:val="21"/>
        </w:rPr>
        <w:t>50%</w:t>
      </w:r>
      <w:r w:rsidRPr="00913DA7">
        <w:rPr>
          <w:rFonts w:eastAsia="方正宋三_GBK" w:hAnsi="宋体"/>
          <w:bCs/>
          <w:color w:val="000000"/>
          <w:szCs w:val="21"/>
        </w:rPr>
        <w:t>。</w:t>
      </w:r>
    </w:p>
    <w:p w:rsidR="00BA2222" w:rsidRPr="00913DA7" w:rsidRDefault="00BA2222" w:rsidP="00BA2222">
      <w:pPr>
        <w:adjustRightInd w:val="0"/>
        <w:snapToGrid w:val="0"/>
        <w:spacing w:line="336" w:lineRule="auto"/>
        <w:ind w:firstLineChars="200" w:firstLine="420"/>
        <w:rPr>
          <w:rFonts w:eastAsia="方正宋三_GBK"/>
          <w:color w:val="000000"/>
          <w:szCs w:val="21"/>
        </w:rPr>
      </w:pPr>
    </w:p>
    <w:p w:rsidR="00BA2222" w:rsidRPr="00913DA7" w:rsidRDefault="00BA2222" w:rsidP="00BA2222">
      <w:pPr>
        <w:adjustRightInd w:val="0"/>
        <w:snapToGrid w:val="0"/>
        <w:spacing w:line="336" w:lineRule="auto"/>
        <w:jc w:val="center"/>
        <w:rPr>
          <w:rFonts w:ascii="黑体" w:eastAsia="黑体" w:hint="eastAsia"/>
          <w:color w:val="000000"/>
          <w:szCs w:val="21"/>
        </w:rPr>
      </w:pPr>
      <w:r w:rsidRPr="00913DA7">
        <w:rPr>
          <w:rFonts w:ascii="黑体" w:eastAsia="黑体" w:hAnsi="宋体" w:hint="eastAsia"/>
          <w:color w:val="000000"/>
          <w:szCs w:val="21"/>
        </w:rPr>
        <w:t>无机化学及化学生物学学</w:t>
      </w:r>
      <w:r w:rsidRPr="00913DA7">
        <w:rPr>
          <w:rFonts w:ascii="黑体" w:eastAsia="黑体" w:hAnsi="宋体" w:hint="eastAsia"/>
          <w:color w:val="000000"/>
          <w:kern w:val="0"/>
          <w:szCs w:val="21"/>
        </w:rPr>
        <w:t>科简介</w:t>
      </w:r>
    </w:p>
    <w:p w:rsidR="00BA2222" w:rsidRPr="00913DA7" w:rsidRDefault="00BA2222" w:rsidP="00BA2222">
      <w:pPr>
        <w:adjustRightInd w:val="0"/>
        <w:snapToGrid w:val="0"/>
        <w:spacing w:line="343" w:lineRule="auto"/>
        <w:ind w:firstLineChars="200" w:firstLine="412"/>
        <w:rPr>
          <w:rFonts w:eastAsia="方正宋三_GBK"/>
          <w:color w:val="000000"/>
          <w:spacing w:val="-2"/>
          <w:szCs w:val="21"/>
        </w:rPr>
      </w:pPr>
      <w:r w:rsidRPr="00913DA7">
        <w:rPr>
          <w:rFonts w:eastAsia="方正宋三_GBK" w:hAnsi="宋体"/>
          <w:color w:val="000000"/>
          <w:spacing w:val="-2"/>
          <w:szCs w:val="21"/>
        </w:rPr>
        <w:t>无机与化学生物学学科拥有无机化学和化学生物学两个博士</w:t>
      </w:r>
      <w:r w:rsidRPr="00913DA7">
        <w:rPr>
          <w:rFonts w:eastAsia="方正宋三_GBK"/>
          <w:color w:val="000000"/>
          <w:spacing w:val="-2"/>
          <w:szCs w:val="21"/>
        </w:rPr>
        <w:t>/</w:t>
      </w:r>
      <w:r w:rsidRPr="00913DA7">
        <w:rPr>
          <w:rFonts w:eastAsia="方正宋三_GBK" w:hAnsi="宋体"/>
          <w:color w:val="000000"/>
          <w:spacing w:val="-2"/>
          <w:szCs w:val="21"/>
        </w:rPr>
        <w:t>硕士点，其中无机化学学科为湖北省重点学科，为化学与化工学院最早拥有硕士点和博士点的学科。无机化学主要研究方向包括：</w:t>
      </w:r>
      <w:r w:rsidRPr="00913DA7">
        <w:rPr>
          <w:rFonts w:eastAsia="方正宋三_GBK" w:hAnsi="宋体"/>
          <w:bCs/>
          <w:color w:val="000000"/>
          <w:spacing w:val="-2"/>
          <w:szCs w:val="21"/>
        </w:rPr>
        <w:t>微量元素的生物化学与应用、</w:t>
      </w:r>
      <w:r w:rsidRPr="00913DA7">
        <w:rPr>
          <w:rFonts w:eastAsia="方正宋三_GBK" w:hAnsi="宋体"/>
          <w:color w:val="000000"/>
          <w:spacing w:val="-2"/>
          <w:szCs w:val="21"/>
        </w:rPr>
        <w:t>细胞生物无机化学、无机固体化学、理论与计算材料化学、功能过渡金属配合物研究；化学生物学主要研究方向包括：多肽和蛋白质的折叠、蛋白质修饰及其功能、生物大分子为模板的纳米功能材料合成、纳米药物、天然产物与生物大分子相互作用等。本学科在微量元素硒的生物化学方面的研究做出了突出的贡献，在功能过渡金属配合物研究，多肽和蛋白质折叠及蛋白质氧化及硝化修饰方面的研究也具有鲜明的特色。</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kern w:val="0"/>
          <w:szCs w:val="21"/>
        </w:rPr>
        <w:t>本学科现有</w:t>
      </w:r>
      <w:r w:rsidRPr="00913DA7">
        <w:rPr>
          <w:rFonts w:eastAsia="方正宋三_GBK" w:hAnsi="宋体"/>
          <w:color w:val="000000"/>
          <w:szCs w:val="21"/>
        </w:rPr>
        <w:t>硕士生导师</w:t>
      </w:r>
      <w:r w:rsidRPr="00913DA7">
        <w:rPr>
          <w:rFonts w:eastAsia="方正宋三_GBK"/>
          <w:color w:val="000000"/>
          <w:szCs w:val="21"/>
        </w:rPr>
        <w:t>13</w:t>
      </w:r>
      <w:r w:rsidRPr="00913DA7">
        <w:rPr>
          <w:rFonts w:eastAsia="方正宋三_GBK" w:hAnsi="宋体"/>
          <w:color w:val="000000"/>
          <w:szCs w:val="21"/>
        </w:rPr>
        <w:t>人，其中博士生导师</w:t>
      </w:r>
      <w:r w:rsidRPr="00913DA7">
        <w:rPr>
          <w:rFonts w:eastAsia="方正宋三_GBK"/>
          <w:b/>
          <w:color w:val="000000"/>
          <w:szCs w:val="21"/>
        </w:rPr>
        <w:t>7</w:t>
      </w:r>
      <w:r w:rsidRPr="00913DA7">
        <w:rPr>
          <w:rFonts w:eastAsia="方正宋三_GBK" w:hAnsi="宋体"/>
          <w:color w:val="000000"/>
          <w:szCs w:val="21"/>
        </w:rPr>
        <w:t>人。近五年来承担了国家自然科学基金及其他省部级和横向课题十余项，发表</w:t>
      </w:r>
      <w:r w:rsidRPr="00913DA7">
        <w:rPr>
          <w:rFonts w:eastAsia="方正宋三_GBK"/>
          <w:color w:val="000000"/>
          <w:szCs w:val="21"/>
        </w:rPr>
        <w:t>SCI</w:t>
      </w:r>
      <w:r w:rsidRPr="00913DA7">
        <w:rPr>
          <w:rFonts w:eastAsia="方正宋三_GBK" w:hAnsi="宋体"/>
          <w:color w:val="000000"/>
          <w:szCs w:val="21"/>
        </w:rPr>
        <w:t>收录论文</w:t>
      </w:r>
      <w:r w:rsidRPr="00913DA7">
        <w:rPr>
          <w:rFonts w:eastAsia="方正宋三_GBK"/>
          <w:color w:val="000000"/>
          <w:szCs w:val="21"/>
        </w:rPr>
        <w:t>100</w:t>
      </w:r>
      <w:r w:rsidRPr="00913DA7">
        <w:rPr>
          <w:rFonts w:eastAsia="方正宋三_GBK" w:hAnsi="宋体"/>
          <w:color w:val="000000"/>
          <w:szCs w:val="21"/>
        </w:rPr>
        <w:t>余篇。</w:t>
      </w:r>
    </w:p>
    <w:p w:rsidR="00BA2222" w:rsidRPr="00913DA7" w:rsidRDefault="00BA2222" w:rsidP="00BA2222">
      <w:pPr>
        <w:adjustRightInd w:val="0"/>
        <w:snapToGrid w:val="0"/>
        <w:spacing w:line="336" w:lineRule="auto"/>
        <w:jc w:val="center"/>
        <w:rPr>
          <w:rFonts w:ascii="黑体" w:eastAsia="黑体" w:hAnsi="宋体" w:hint="eastAsia"/>
          <w:color w:val="000000"/>
          <w:szCs w:val="21"/>
        </w:rPr>
      </w:pPr>
    </w:p>
    <w:p w:rsidR="00BA2222" w:rsidRPr="00913DA7" w:rsidRDefault="00BA2222" w:rsidP="00BA2222">
      <w:pPr>
        <w:adjustRightInd w:val="0"/>
        <w:snapToGrid w:val="0"/>
        <w:spacing w:line="336" w:lineRule="auto"/>
        <w:jc w:val="center"/>
        <w:rPr>
          <w:rFonts w:ascii="黑体" w:eastAsia="黑体" w:hint="eastAsia"/>
          <w:color w:val="000000"/>
          <w:szCs w:val="21"/>
        </w:rPr>
      </w:pPr>
      <w:r w:rsidRPr="00913DA7">
        <w:rPr>
          <w:rFonts w:ascii="黑体" w:eastAsia="黑体" w:hAnsi="宋体" w:hint="eastAsia"/>
          <w:color w:val="000000"/>
          <w:szCs w:val="21"/>
        </w:rPr>
        <w:t>分析化学学科简介</w:t>
      </w:r>
    </w:p>
    <w:p w:rsidR="00BA2222" w:rsidRPr="00913DA7" w:rsidRDefault="00BA2222" w:rsidP="00BA2222">
      <w:pPr>
        <w:pStyle w:val="HTML0"/>
        <w:widowControl w:val="0"/>
        <w:adjustRightInd w:val="0"/>
        <w:snapToGrid w:val="0"/>
        <w:spacing w:line="336" w:lineRule="auto"/>
        <w:ind w:firstLineChars="200" w:firstLine="420"/>
        <w:jc w:val="both"/>
        <w:rPr>
          <w:rStyle w:val="HTML"/>
          <w:rFonts w:ascii="Times New Roman" w:eastAsia="方正宋三_GBK" w:hAnsi="Times New Roman"/>
          <w:color w:val="000000"/>
          <w:sz w:val="21"/>
          <w:szCs w:val="21"/>
        </w:rPr>
      </w:pPr>
      <w:r w:rsidRPr="00913DA7">
        <w:rPr>
          <w:rStyle w:val="HTML"/>
          <w:rFonts w:ascii="Times New Roman" w:eastAsia="方正宋三_GBK"/>
          <w:color w:val="000000"/>
          <w:sz w:val="21"/>
          <w:szCs w:val="21"/>
        </w:rPr>
        <w:t>分析化学</w:t>
      </w:r>
      <w:r w:rsidRPr="00913DA7">
        <w:rPr>
          <w:rFonts w:ascii="Times New Roman" w:eastAsia="方正宋三_GBK"/>
          <w:color w:val="000000"/>
          <w:sz w:val="21"/>
          <w:szCs w:val="21"/>
        </w:rPr>
        <w:t>博士</w:t>
      </w:r>
      <w:r w:rsidRPr="00913DA7">
        <w:rPr>
          <w:rFonts w:ascii="Times New Roman" w:eastAsia="方正宋三_GBK" w:hAnsi="Times New Roman"/>
          <w:color w:val="000000"/>
          <w:sz w:val="21"/>
          <w:szCs w:val="21"/>
        </w:rPr>
        <w:t>/</w:t>
      </w:r>
      <w:r w:rsidRPr="00913DA7">
        <w:rPr>
          <w:rFonts w:ascii="Times New Roman" w:eastAsia="方正宋三_GBK"/>
          <w:color w:val="000000"/>
          <w:sz w:val="21"/>
          <w:szCs w:val="21"/>
        </w:rPr>
        <w:t>硕士点</w:t>
      </w:r>
      <w:r w:rsidRPr="00913DA7">
        <w:rPr>
          <w:rStyle w:val="HTML"/>
          <w:rFonts w:ascii="Times New Roman" w:eastAsia="方正宋三_GBK"/>
          <w:color w:val="000000"/>
          <w:sz w:val="21"/>
          <w:szCs w:val="21"/>
        </w:rPr>
        <w:t>依托学院分析科学研究所、环境化学与工程研究所。</w:t>
      </w:r>
      <w:r w:rsidRPr="00913DA7">
        <w:rPr>
          <w:rFonts w:ascii="Times New Roman" w:eastAsia="方正宋三_GBK"/>
          <w:color w:val="000000"/>
          <w:sz w:val="21"/>
          <w:szCs w:val="21"/>
        </w:rPr>
        <w:t>本学科</w:t>
      </w:r>
      <w:r w:rsidRPr="00913DA7">
        <w:rPr>
          <w:rStyle w:val="HTML"/>
          <w:rFonts w:ascii="Times New Roman" w:eastAsia="方正宋三_GBK"/>
          <w:color w:val="000000"/>
          <w:sz w:val="21"/>
          <w:szCs w:val="21"/>
        </w:rPr>
        <w:t>研究方向涵盖现代分析测试技术、环境分析化学、生物分析化学、大气、水及土壤污染分析与控制化学等。本专业致力于培养学生运用各种现代分析测试手段解决化学及相关学科中物质量、结构及形态方面的理论与实际。近年来，本学位点研究生在科学研究上屡创佳绩，在环境分析化学和污染控制化学等方向取得了重要研究成果。</w:t>
      </w:r>
    </w:p>
    <w:p w:rsidR="00BA2222" w:rsidRPr="00913DA7" w:rsidRDefault="00BA2222" w:rsidP="00BA2222">
      <w:pPr>
        <w:pStyle w:val="HTML0"/>
        <w:widowControl w:val="0"/>
        <w:adjustRightInd w:val="0"/>
        <w:snapToGrid w:val="0"/>
        <w:spacing w:line="336" w:lineRule="auto"/>
        <w:ind w:firstLineChars="200" w:firstLine="420"/>
        <w:jc w:val="both"/>
        <w:rPr>
          <w:rStyle w:val="HTML"/>
          <w:rFonts w:ascii="Times New Roman" w:eastAsia="方正宋三_GBK" w:hAnsi="Times New Roman"/>
          <w:color w:val="000000"/>
          <w:sz w:val="21"/>
          <w:szCs w:val="21"/>
        </w:rPr>
      </w:pPr>
      <w:r w:rsidRPr="00913DA7">
        <w:rPr>
          <w:rStyle w:val="HTML"/>
          <w:rFonts w:ascii="Times New Roman" w:eastAsia="方正宋三_GBK"/>
          <w:color w:val="000000"/>
          <w:sz w:val="21"/>
          <w:szCs w:val="21"/>
        </w:rPr>
        <w:t>本学科现有硕士生导师</w:t>
      </w:r>
      <w:r w:rsidRPr="00913DA7">
        <w:rPr>
          <w:rStyle w:val="HTML"/>
          <w:rFonts w:ascii="Times New Roman" w:eastAsia="方正宋三_GBK" w:hAnsi="Times New Roman"/>
          <w:color w:val="000000"/>
          <w:sz w:val="21"/>
          <w:szCs w:val="21"/>
        </w:rPr>
        <w:t>8</w:t>
      </w:r>
      <w:r w:rsidRPr="00913DA7">
        <w:rPr>
          <w:rStyle w:val="HTML"/>
          <w:rFonts w:ascii="Times New Roman" w:eastAsia="方正宋三_GBK"/>
          <w:color w:val="000000"/>
          <w:sz w:val="21"/>
          <w:szCs w:val="21"/>
        </w:rPr>
        <w:t>人，其中博士生导师</w:t>
      </w:r>
      <w:r w:rsidRPr="00913DA7">
        <w:rPr>
          <w:rStyle w:val="HTML"/>
          <w:rFonts w:ascii="Times New Roman" w:eastAsia="方正宋三_GBK" w:hAnsi="Times New Roman"/>
          <w:color w:val="000000"/>
          <w:sz w:val="21"/>
          <w:szCs w:val="21"/>
        </w:rPr>
        <w:t>4</w:t>
      </w:r>
      <w:r w:rsidRPr="00913DA7">
        <w:rPr>
          <w:rStyle w:val="HTML"/>
          <w:rFonts w:ascii="Times New Roman" w:eastAsia="方正宋三_GBK"/>
          <w:color w:val="000000"/>
          <w:sz w:val="21"/>
          <w:szCs w:val="21"/>
        </w:rPr>
        <w:t>人</w:t>
      </w:r>
      <w:r w:rsidRPr="00913DA7">
        <w:rPr>
          <w:rFonts w:ascii="Times New Roman" w:eastAsia="方正宋三_GBK"/>
          <w:color w:val="000000"/>
          <w:sz w:val="21"/>
          <w:szCs w:val="21"/>
        </w:rPr>
        <w:t>。</w:t>
      </w:r>
      <w:r w:rsidRPr="00913DA7">
        <w:rPr>
          <w:rStyle w:val="HTML"/>
          <w:rFonts w:ascii="Times New Roman" w:eastAsia="方正宋三_GBK"/>
          <w:color w:val="000000"/>
          <w:sz w:val="21"/>
          <w:szCs w:val="21"/>
        </w:rPr>
        <w:t>近五年来，本学位点承担了国家自然科学基金</w:t>
      </w:r>
      <w:r w:rsidRPr="00913DA7">
        <w:rPr>
          <w:rStyle w:val="HTML"/>
          <w:rFonts w:ascii="Times New Roman" w:eastAsia="方正宋三_GBK" w:hAnsi="Times New Roman"/>
          <w:color w:val="000000"/>
          <w:sz w:val="21"/>
          <w:szCs w:val="21"/>
        </w:rPr>
        <w:t>9</w:t>
      </w:r>
      <w:r w:rsidRPr="00913DA7">
        <w:rPr>
          <w:rStyle w:val="HTML"/>
          <w:rFonts w:ascii="Times New Roman" w:eastAsia="方正宋三_GBK"/>
          <w:color w:val="000000"/>
          <w:sz w:val="21"/>
          <w:szCs w:val="21"/>
        </w:rPr>
        <w:t>项，</w:t>
      </w:r>
      <w:r w:rsidRPr="00913DA7">
        <w:rPr>
          <w:rStyle w:val="HTML"/>
          <w:rFonts w:ascii="Times New Roman" w:eastAsia="方正宋三_GBK" w:hAnsi="Times New Roman"/>
          <w:color w:val="000000"/>
          <w:sz w:val="21"/>
          <w:szCs w:val="21"/>
        </w:rPr>
        <w:t>973</w:t>
      </w:r>
      <w:r w:rsidRPr="00913DA7">
        <w:rPr>
          <w:rStyle w:val="HTML"/>
          <w:rFonts w:ascii="Times New Roman" w:eastAsia="方正宋三_GBK"/>
          <w:color w:val="000000"/>
          <w:sz w:val="21"/>
          <w:szCs w:val="21"/>
        </w:rPr>
        <w:t>子课题和</w:t>
      </w:r>
      <w:r w:rsidRPr="00913DA7">
        <w:rPr>
          <w:rStyle w:val="HTML"/>
          <w:rFonts w:ascii="Times New Roman" w:eastAsia="方正宋三_GBK" w:hAnsi="Times New Roman"/>
          <w:color w:val="000000"/>
          <w:sz w:val="21"/>
          <w:szCs w:val="21"/>
        </w:rPr>
        <w:t>863</w:t>
      </w:r>
      <w:r w:rsidRPr="00913DA7">
        <w:rPr>
          <w:rStyle w:val="HTML"/>
          <w:rFonts w:ascii="Times New Roman" w:eastAsia="方正宋三_GBK"/>
          <w:color w:val="000000"/>
          <w:sz w:val="21"/>
          <w:szCs w:val="21"/>
        </w:rPr>
        <w:t>重大项目课题各</w:t>
      </w:r>
      <w:r w:rsidRPr="00913DA7">
        <w:rPr>
          <w:rStyle w:val="HTML"/>
          <w:rFonts w:ascii="Times New Roman" w:eastAsia="方正宋三_GBK" w:hAnsi="Times New Roman"/>
          <w:color w:val="000000"/>
          <w:sz w:val="21"/>
          <w:szCs w:val="21"/>
        </w:rPr>
        <w:t>1</w:t>
      </w:r>
      <w:r w:rsidRPr="00913DA7">
        <w:rPr>
          <w:rStyle w:val="HTML"/>
          <w:rFonts w:ascii="Times New Roman" w:eastAsia="方正宋三_GBK"/>
          <w:color w:val="000000"/>
          <w:sz w:val="21"/>
          <w:szCs w:val="21"/>
        </w:rPr>
        <w:t>项、及其他省部级和横向课题</w:t>
      </w:r>
      <w:r w:rsidRPr="00913DA7">
        <w:rPr>
          <w:rStyle w:val="HTML"/>
          <w:rFonts w:ascii="Times New Roman" w:eastAsia="方正宋三_GBK" w:hAnsi="Times New Roman"/>
          <w:color w:val="000000"/>
          <w:sz w:val="21"/>
          <w:szCs w:val="21"/>
        </w:rPr>
        <w:t>10</w:t>
      </w:r>
      <w:r w:rsidRPr="00913DA7">
        <w:rPr>
          <w:rStyle w:val="HTML"/>
          <w:rFonts w:ascii="Times New Roman" w:eastAsia="方正宋三_GBK"/>
          <w:color w:val="000000"/>
          <w:sz w:val="21"/>
          <w:szCs w:val="21"/>
        </w:rPr>
        <w:t>余项，在</w:t>
      </w:r>
      <w:r w:rsidRPr="00913DA7">
        <w:rPr>
          <w:rStyle w:val="HTML"/>
          <w:rFonts w:ascii="Times New Roman" w:eastAsia="方正宋三_GBK" w:hAnsi="Times New Roman"/>
          <w:color w:val="000000"/>
          <w:sz w:val="21"/>
          <w:szCs w:val="21"/>
        </w:rPr>
        <w:t>Analytical Chemistry</w:t>
      </w:r>
      <w:r w:rsidRPr="00913DA7">
        <w:rPr>
          <w:rStyle w:val="HTML"/>
          <w:rFonts w:ascii="Times New Roman" w:eastAsia="方正宋三_GBK"/>
          <w:color w:val="000000"/>
          <w:sz w:val="21"/>
          <w:szCs w:val="21"/>
        </w:rPr>
        <w:t>、</w:t>
      </w:r>
      <w:r w:rsidRPr="00913DA7">
        <w:rPr>
          <w:rStyle w:val="HTML"/>
          <w:rFonts w:ascii="Times New Roman" w:eastAsia="方正宋三_GBK" w:hAnsi="Times New Roman"/>
          <w:color w:val="000000"/>
          <w:sz w:val="21"/>
          <w:szCs w:val="21"/>
        </w:rPr>
        <w:t>Environmental Science &amp; Technology</w:t>
      </w:r>
      <w:r w:rsidRPr="00913DA7">
        <w:rPr>
          <w:rStyle w:val="HTML"/>
          <w:rFonts w:ascii="Times New Roman" w:eastAsia="方正宋三_GBK"/>
          <w:color w:val="000000"/>
          <w:sz w:val="21"/>
          <w:szCs w:val="21"/>
        </w:rPr>
        <w:t>、</w:t>
      </w:r>
      <w:r w:rsidRPr="00913DA7">
        <w:rPr>
          <w:rStyle w:val="HTML"/>
          <w:rFonts w:ascii="Times New Roman" w:eastAsia="方正宋三_GBK" w:hAnsi="Times New Roman"/>
          <w:color w:val="000000"/>
          <w:sz w:val="21"/>
          <w:szCs w:val="21"/>
        </w:rPr>
        <w:t>Applied</w:t>
      </w:r>
      <w:r w:rsidRPr="00913DA7">
        <w:rPr>
          <w:rStyle w:val="HTML"/>
          <w:rFonts w:ascii="Times New Roman" w:eastAsia="方正宋三_GBK" w:hAnsi="Times New Roman" w:hint="eastAsia"/>
          <w:color w:val="000000"/>
          <w:sz w:val="21"/>
          <w:szCs w:val="21"/>
          <w:lang w:eastAsia="zh-CN"/>
        </w:rPr>
        <w:t xml:space="preserve"> </w:t>
      </w:r>
      <w:r w:rsidRPr="00913DA7">
        <w:rPr>
          <w:rStyle w:val="HTML"/>
          <w:rFonts w:ascii="Times New Roman" w:eastAsia="方正宋三_GBK" w:hAnsi="Times New Roman"/>
          <w:color w:val="000000"/>
          <w:sz w:val="21"/>
          <w:szCs w:val="21"/>
        </w:rPr>
        <w:t>Catalysis</w:t>
      </w:r>
      <w:r w:rsidRPr="00913DA7">
        <w:rPr>
          <w:rStyle w:val="HTML"/>
          <w:rFonts w:ascii="Times New Roman" w:eastAsia="方正宋三_GBK" w:hAnsi="Times New Roman" w:hint="eastAsia"/>
          <w:color w:val="000000"/>
          <w:sz w:val="21"/>
          <w:szCs w:val="21"/>
          <w:lang w:eastAsia="zh-CN"/>
        </w:rPr>
        <w:t xml:space="preserve"> </w:t>
      </w:r>
      <w:r w:rsidRPr="00913DA7">
        <w:rPr>
          <w:rStyle w:val="HTML"/>
          <w:rFonts w:ascii="Times New Roman" w:eastAsia="方正宋三_GBK" w:hAnsi="Times New Roman"/>
          <w:color w:val="000000"/>
          <w:sz w:val="21"/>
          <w:szCs w:val="21"/>
        </w:rPr>
        <w:t>B:</w:t>
      </w:r>
      <w:r w:rsidRPr="00913DA7">
        <w:rPr>
          <w:rStyle w:val="HTML"/>
          <w:rFonts w:ascii="Times New Roman" w:eastAsia="方正宋三_GBK" w:hAnsi="Times New Roman" w:hint="eastAsia"/>
          <w:color w:val="000000"/>
          <w:sz w:val="21"/>
          <w:szCs w:val="21"/>
          <w:lang w:eastAsia="zh-CN"/>
        </w:rPr>
        <w:t xml:space="preserve"> </w:t>
      </w:r>
      <w:r w:rsidRPr="00913DA7">
        <w:rPr>
          <w:rStyle w:val="HTML"/>
          <w:rFonts w:ascii="Times New Roman" w:eastAsia="方正宋三_GBK" w:hAnsi="Times New Roman"/>
          <w:color w:val="000000"/>
          <w:sz w:val="21"/>
          <w:szCs w:val="21"/>
        </w:rPr>
        <w:t>Environmental</w:t>
      </w:r>
      <w:r w:rsidRPr="00913DA7">
        <w:rPr>
          <w:rStyle w:val="HTML"/>
          <w:rFonts w:ascii="Times New Roman" w:eastAsia="方正宋三_GBK"/>
          <w:color w:val="000000"/>
          <w:sz w:val="21"/>
          <w:szCs w:val="21"/>
        </w:rPr>
        <w:t>等分析化学和环境化学领域主流期刊上发表</w:t>
      </w:r>
      <w:r w:rsidRPr="00913DA7">
        <w:rPr>
          <w:rStyle w:val="HTML"/>
          <w:rFonts w:ascii="Times New Roman" w:eastAsia="方正宋三_GBK" w:hAnsi="Times New Roman"/>
          <w:color w:val="000000"/>
          <w:sz w:val="21"/>
          <w:szCs w:val="21"/>
        </w:rPr>
        <w:t>SCI</w:t>
      </w:r>
      <w:r w:rsidRPr="00913DA7">
        <w:rPr>
          <w:rStyle w:val="HTML"/>
          <w:rFonts w:ascii="Times New Roman" w:eastAsia="方正宋三_GBK"/>
          <w:color w:val="000000"/>
          <w:sz w:val="21"/>
          <w:szCs w:val="21"/>
        </w:rPr>
        <w:t>收录论文</w:t>
      </w:r>
      <w:r w:rsidRPr="00913DA7">
        <w:rPr>
          <w:rStyle w:val="HTML"/>
          <w:rFonts w:ascii="Times New Roman" w:eastAsia="方正宋三_GBK" w:hAnsi="Times New Roman"/>
          <w:color w:val="000000"/>
          <w:sz w:val="21"/>
          <w:szCs w:val="21"/>
        </w:rPr>
        <w:t>150</w:t>
      </w:r>
      <w:r w:rsidRPr="00913DA7">
        <w:rPr>
          <w:rStyle w:val="HTML"/>
          <w:rFonts w:ascii="Times New Roman" w:eastAsia="方正宋三_GBK"/>
          <w:color w:val="000000"/>
          <w:sz w:val="21"/>
          <w:szCs w:val="21"/>
        </w:rPr>
        <w:t>余篇。其中</w:t>
      </w:r>
      <w:r w:rsidRPr="00913DA7">
        <w:rPr>
          <w:rStyle w:val="HTML"/>
          <w:rFonts w:ascii="Times New Roman" w:eastAsia="方正宋三_GBK" w:hAnsi="Times New Roman"/>
          <w:color w:val="000000"/>
          <w:sz w:val="21"/>
          <w:szCs w:val="21"/>
        </w:rPr>
        <w:t>8</w:t>
      </w:r>
      <w:r w:rsidRPr="00913DA7">
        <w:rPr>
          <w:rStyle w:val="HTML"/>
          <w:rFonts w:ascii="Times New Roman" w:eastAsia="方正宋三_GBK"/>
          <w:color w:val="000000"/>
          <w:sz w:val="21"/>
          <w:szCs w:val="21"/>
        </w:rPr>
        <w:t>篇入选</w:t>
      </w:r>
      <w:r w:rsidRPr="00913DA7">
        <w:rPr>
          <w:rStyle w:val="HTML"/>
          <w:rFonts w:ascii="Times New Roman" w:eastAsia="方正宋三_GBK" w:hAnsi="Times New Roman"/>
          <w:color w:val="000000"/>
          <w:sz w:val="21"/>
          <w:szCs w:val="21"/>
        </w:rPr>
        <w:t>ESI</w:t>
      </w:r>
      <w:r w:rsidRPr="00913DA7">
        <w:rPr>
          <w:rStyle w:val="HTML"/>
          <w:rFonts w:ascii="Times New Roman" w:eastAsia="方正宋三_GBK"/>
          <w:color w:val="000000"/>
          <w:sz w:val="21"/>
          <w:szCs w:val="21"/>
        </w:rPr>
        <w:t>高被引论文，朱丽华教授</w:t>
      </w:r>
      <w:r w:rsidRPr="00913DA7">
        <w:rPr>
          <w:rStyle w:val="HTML"/>
          <w:rFonts w:ascii="Times New Roman" w:eastAsia="方正宋三_GBK" w:hAnsi="Times New Roman"/>
          <w:color w:val="000000"/>
          <w:sz w:val="21"/>
          <w:szCs w:val="21"/>
        </w:rPr>
        <w:t>2014 </w:t>
      </w:r>
      <w:r w:rsidRPr="00913DA7">
        <w:rPr>
          <w:rStyle w:val="HTML"/>
          <w:rFonts w:ascii="Times New Roman" w:eastAsia="方正宋三_GBK"/>
          <w:color w:val="000000"/>
          <w:sz w:val="21"/>
          <w:szCs w:val="21"/>
        </w:rPr>
        <w:t>年、</w:t>
      </w:r>
      <w:r w:rsidRPr="00913DA7">
        <w:rPr>
          <w:rStyle w:val="HTML"/>
          <w:rFonts w:ascii="Times New Roman" w:eastAsia="方正宋三_GBK" w:hAnsi="Times New Roman"/>
          <w:color w:val="000000"/>
          <w:sz w:val="21"/>
          <w:szCs w:val="21"/>
        </w:rPr>
        <w:t>2015 </w:t>
      </w:r>
      <w:r w:rsidRPr="00913DA7">
        <w:rPr>
          <w:rStyle w:val="HTML"/>
          <w:rFonts w:ascii="Times New Roman" w:eastAsia="方正宋三_GBK"/>
          <w:color w:val="000000"/>
          <w:sz w:val="21"/>
          <w:szCs w:val="21"/>
        </w:rPr>
        <w:t>年、</w:t>
      </w:r>
      <w:r w:rsidRPr="00913DA7">
        <w:rPr>
          <w:rStyle w:val="HTML"/>
          <w:rFonts w:ascii="Times New Roman" w:eastAsia="方正宋三_GBK" w:hAnsi="Times New Roman"/>
          <w:color w:val="000000"/>
          <w:sz w:val="21"/>
          <w:szCs w:val="21"/>
        </w:rPr>
        <w:t>2016 </w:t>
      </w:r>
      <w:r w:rsidRPr="00913DA7">
        <w:rPr>
          <w:rStyle w:val="HTML"/>
          <w:rFonts w:ascii="Times New Roman" w:eastAsia="方正宋三_GBK"/>
          <w:color w:val="000000"/>
          <w:sz w:val="21"/>
          <w:szCs w:val="21"/>
        </w:rPr>
        <w:t>年连续三年入选</w:t>
      </w:r>
      <w:r w:rsidRPr="00913DA7">
        <w:rPr>
          <w:rStyle w:val="HTML"/>
          <w:rFonts w:ascii="Times New Roman" w:eastAsia="方正宋三_GBK" w:hAnsi="Times New Roman"/>
          <w:color w:val="000000"/>
          <w:sz w:val="21"/>
          <w:szCs w:val="21"/>
        </w:rPr>
        <w:t> Elsevier</w:t>
      </w:r>
      <w:r w:rsidRPr="00913DA7">
        <w:rPr>
          <w:rStyle w:val="HTML"/>
          <w:rFonts w:ascii="Times New Roman" w:eastAsia="方正宋三_GBK"/>
          <w:color w:val="000000"/>
          <w:sz w:val="21"/>
          <w:szCs w:val="21"/>
        </w:rPr>
        <w:t>发布的中国高被引学者（</w:t>
      </w:r>
      <w:r w:rsidRPr="00913DA7">
        <w:rPr>
          <w:rStyle w:val="HTML"/>
          <w:rFonts w:ascii="Times New Roman" w:eastAsia="方正宋三_GBK" w:hAnsi="Times New Roman"/>
          <w:color w:val="000000"/>
          <w:sz w:val="21"/>
          <w:szCs w:val="21"/>
        </w:rPr>
        <w:t>Most</w:t>
      </w:r>
      <w:r w:rsidRPr="00913DA7">
        <w:rPr>
          <w:rStyle w:val="HTML"/>
          <w:rFonts w:ascii="Times New Roman" w:eastAsia="方正宋三_GBK" w:hAnsi="Times New Roman" w:hint="eastAsia"/>
          <w:color w:val="000000"/>
          <w:sz w:val="21"/>
          <w:szCs w:val="21"/>
          <w:lang w:eastAsia="zh-CN"/>
        </w:rPr>
        <w:t xml:space="preserve"> </w:t>
      </w:r>
      <w:r w:rsidRPr="00913DA7">
        <w:rPr>
          <w:rStyle w:val="HTML"/>
          <w:rFonts w:ascii="Times New Roman" w:eastAsia="方正宋三_GBK" w:hAnsi="Times New Roman"/>
          <w:color w:val="000000"/>
          <w:sz w:val="21"/>
          <w:szCs w:val="21"/>
        </w:rPr>
        <w:t>Cited</w:t>
      </w:r>
      <w:r w:rsidRPr="00913DA7">
        <w:rPr>
          <w:rStyle w:val="HTML"/>
          <w:rFonts w:ascii="Times New Roman" w:eastAsia="方正宋三_GBK" w:hAnsi="Times New Roman" w:hint="eastAsia"/>
          <w:color w:val="000000"/>
          <w:sz w:val="21"/>
          <w:szCs w:val="21"/>
          <w:lang w:eastAsia="zh-CN"/>
        </w:rPr>
        <w:t xml:space="preserve"> </w:t>
      </w:r>
      <w:r w:rsidRPr="00913DA7">
        <w:rPr>
          <w:rStyle w:val="HTML"/>
          <w:rFonts w:ascii="Times New Roman" w:eastAsia="方正宋三_GBK" w:hAnsi="Times New Roman"/>
          <w:color w:val="000000"/>
          <w:sz w:val="21"/>
          <w:szCs w:val="21"/>
        </w:rPr>
        <w:t>Chinese</w:t>
      </w:r>
      <w:r w:rsidRPr="00913DA7">
        <w:rPr>
          <w:rStyle w:val="HTML"/>
          <w:rFonts w:ascii="Times New Roman" w:eastAsia="方正宋三_GBK" w:hAnsi="Times New Roman" w:hint="eastAsia"/>
          <w:color w:val="000000"/>
          <w:sz w:val="21"/>
          <w:szCs w:val="21"/>
          <w:lang w:eastAsia="zh-CN"/>
        </w:rPr>
        <w:t xml:space="preserve"> </w:t>
      </w:r>
      <w:r w:rsidRPr="00913DA7">
        <w:rPr>
          <w:rStyle w:val="HTML"/>
          <w:rFonts w:ascii="Times New Roman" w:eastAsia="方正宋三_GBK" w:hAnsi="Times New Roman"/>
          <w:color w:val="000000"/>
          <w:sz w:val="21"/>
          <w:szCs w:val="21"/>
        </w:rPr>
        <w:t>Researchers</w:t>
      </w:r>
      <w:r w:rsidRPr="00913DA7">
        <w:rPr>
          <w:rStyle w:val="HTML"/>
          <w:rFonts w:ascii="Times New Roman" w:eastAsia="方正宋三_GBK"/>
          <w:color w:val="000000"/>
          <w:sz w:val="21"/>
          <w:szCs w:val="21"/>
        </w:rPr>
        <w:t>）榜单。</w:t>
      </w:r>
    </w:p>
    <w:p w:rsidR="00BA2222" w:rsidRPr="00913DA7" w:rsidRDefault="00BA2222" w:rsidP="00BA2222">
      <w:pPr>
        <w:adjustRightInd w:val="0"/>
        <w:snapToGrid w:val="0"/>
        <w:spacing w:line="336" w:lineRule="auto"/>
        <w:jc w:val="center"/>
        <w:rPr>
          <w:rFonts w:ascii="黑体" w:eastAsia="黑体" w:hAnsi="宋体" w:hint="eastAsia"/>
          <w:color w:val="000000"/>
          <w:szCs w:val="21"/>
        </w:rPr>
      </w:pPr>
    </w:p>
    <w:p w:rsidR="00BA2222" w:rsidRPr="00913DA7" w:rsidRDefault="00BA2222" w:rsidP="00BA2222">
      <w:pPr>
        <w:adjustRightInd w:val="0"/>
        <w:snapToGrid w:val="0"/>
        <w:spacing w:line="336" w:lineRule="auto"/>
        <w:jc w:val="center"/>
        <w:rPr>
          <w:rFonts w:ascii="黑体" w:eastAsia="黑体" w:hint="eastAsia"/>
          <w:color w:val="000000"/>
          <w:szCs w:val="21"/>
        </w:rPr>
      </w:pPr>
      <w:r w:rsidRPr="00913DA7">
        <w:rPr>
          <w:rFonts w:ascii="黑体" w:eastAsia="黑体" w:hAnsi="宋体" w:hint="eastAsia"/>
          <w:color w:val="000000"/>
          <w:szCs w:val="21"/>
        </w:rPr>
        <w:t>有机化学学科简介</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有机化学博士</w:t>
      </w:r>
      <w:r w:rsidRPr="00913DA7">
        <w:rPr>
          <w:rFonts w:eastAsia="方正宋三_GBK"/>
          <w:color w:val="000000"/>
          <w:szCs w:val="21"/>
        </w:rPr>
        <w:t>/</w:t>
      </w:r>
      <w:r w:rsidRPr="00913DA7">
        <w:rPr>
          <w:rFonts w:eastAsia="方正宋三_GBK" w:hAnsi="宋体"/>
          <w:color w:val="000000"/>
          <w:szCs w:val="21"/>
        </w:rPr>
        <w:t>硕士点自</w:t>
      </w:r>
      <w:r w:rsidRPr="00913DA7">
        <w:rPr>
          <w:rFonts w:eastAsia="方正宋三_GBK"/>
          <w:color w:val="000000"/>
          <w:szCs w:val="21"/>
        </w:rPr>
        <w:t>1995</w:t>
      </w:r>
      <w:r w:rsidRPr="00913DA7">
        <w:rPr>
          <w:rFonts w:eastAsia="方正宋三_GBK" w:hAnsi="宋体"/>
          <w:color w:val="000000"/>
          <w:szCs w:val="21"/>
        </w:rPr>
        <w:t>年开始招生，累计毕业生已超过</w:t>
      </w:r>
      <w:r w:rsidRPr="00913DA7">
        <w:rPr>
          <w:rFonts w:eastAsia="方正宋三_GBK"/>
          <w:color w:val="000000"/>
          <w:szCs w:val="21"/>
        </w:rPr>
        <w:t>160</w:t>
      </w:r>
      <w:r w:rsidRPr="00913DA7">
        <w:rPr>
          <w:rFonts w:eastAsia="方正宋三_GBK" w:hAnsi="宋体"/>
          <w:color w:val="000000"/>
          <w:szCs w:val="21"/>
        </w:rPr>
        <w:t>人。主要研究方向包括：</w:t>
      </w:r>
      <w:r w:rsidRPr="00913DA7">
        <w:rPr>
          <w:rFonts w:eastAsia="方正宋三_GBK"/>
          <w:color w:val="000000"/>
          <w:szCs w:val="21"/>
        </w:rPr>
        <w:t>1</w:t>
      </w:r>
      <w:r w:rsidRPr="00913DA7">
        <w:rPr>
          <w:rFonts w:eastAsia="方正宋三_GBK" w:hAnsi="宋体"/>
          <w:color w:val="000000"/>
          <w:szCs w:val="21"/>
        </w:rPr>
        <w:t>）有机合成。主要研究内容包括具有潜在生物活性分子的设计合成，聚集诱导发光物质的合成及性能评价；有机小分子、过渡金属催化的合成方法学研究，以及不对称催化反应的开发。</w:t>
      </w:r>
      <w:r w:rsidRPr="00913DA7">
        <w:rPr>
          <w:rFonts w:eastAsia="方正宋三_GBK"/>
          <w:color w:val="000000"/>
          <w:szCs w:val="21"/>
        </w:rPr>
        <w:t>2</w:t>
      </w:r>
      <w:r w:rsidRPr="00913DA7">
        <w:rPr>
          <w:rFonts w:eastAsia="方正宋三_GBK" w:hAnsi="宋体"/>
          <w:color w:val="000000"/>
          <w:szCs w:val="21"/>
        </w:rPr>
        <w:t>）元素及金属有机化学。含氟超酸的研制及其稀土金属盐的催化性能评价；含氟超酸锂盐的制备及其电化学性能评价；含氟阴离子离子液体的合成及其应用研究；有机配体</w:t>
      </w:r>
      <w:r w:rsidRPr="00913DA7">
        <w:rPr>
          <w:rFonts w:eastAsia="方正宋三_GBK"/>
          <w:color w:val="000000"/>
          <w:szCs w:val="21"/>
        </w:rPr>
        <w:t>-</w:t>
      </w:r>
      <w:r w:rsidRPr="00913DA7">
        <w:rPr>
          <w:rFonts w:eastAsia="方正宋三_GBK" w:hAnsi="宋体"/>
          <w:color w:val="000000"/>
          <w:szCs w:val="21"/>
        </w:rPr>
        <w:t>金属配合物的研制及其性能研究等。</w:t>
      </w:r>
      <w:r w:rsidRPr="00913DA7">
        <w:rPr>
          <w:rFonts w:eastAsia="方正宋三_GBK"/>
          <w:color w:val="000000"/>
          <w:szCs w:val="21"/>
        </w:rPr>
        <w:t>3</w:t>
      </w:r>
      <w:r w:rsidRPr="00913DA7">
        <w:rPr>
          <w:rFonts w:eastAsia="方正宋三_GBK" w:hAnsi="宋体"/>
          <w:color w:val="000000"/>
          <w:szCs w:val="21"/>
        </w:rPr>
        <w:t>）生物有机化学。酶催化的不对称有机反应以及仿生催化反应；仿生分子的设计合成，分子动态自组装以及螺旋分子梭高级结构研究。</w:t>
      </w:r>
      <w:r w:rsidRPr="00913DA7">
        <w:rPr>
          <w:rFonts w:eastAsia="方正宋三_GBK"/>
          <w:color w:val="000000"/>
          <w:szCs w:val="21"/>
        </w:rPr>
        <w:t>4</w:t>
      </w:r>
      <w:r w:rsidRPr="00913DA7">
        <w:rPr>
          <w:rFonts w:eastAsia="方正宋三_GBK" w:hAnsi="宋体"/>
          <w:color w:val="000000"/>
          <w:szCs w:val="21"/>
        </w:rPr>
        <w:t>）物理有机化学。化学计算与有机化学反应过渡态的稳定性评价等。</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本学科现有硕士生导师</w:t>
      </w:r>
      <w:r w:rsidRPr="00913DA7">
        <w:rPr>
          <w:rFonts w:eastAsia="方正宋三_GBK"/>
          <w:color w:val="000000"/>
          <w:szCs w:val="21"/>
        </w:rPr>
        <w:t>11</w:t>
      </w:r>
      <w:r w:rsidRPr="00913DA7">
        <w:rPr>
          <w:rFonts w:eastAsia="方正宋三_GBK" w:hAnsi="宋体"/>
          <w:color w:val="000000"/>
          <w:szCs w:val="21"/>
        </w:rPr>
        <w:t>人，其中博士生导师</w:t>
      </w:r>
      <w:r w:rsidRPr="00913DA7">
        <w:rPr>
          <w:rFonts w:eastAsia="方正宋三_GBK"/>
          <w:color w:val="000000"/>
          <w:szCs w:val="21"/>
        </w:rPr>
        <w:t>6</w:t>
      </w:r>
      <w:r w:rsidRPr="00913DA7">
        <w:rPr>
          <w:rFonts w:eastAsia="方正宋三_GBK" w:hAnsi="宋体"/>
          <w:color w:val="000000"/>
          <w:szCs w:val="21"/>
        </w:rPr>
        <w:t>人，青年千人</w:t>
      </w:r>
      <w:r w:rsidRPr="00913DA7">
        <w:rPr>
          <w:rFonts w:eastAsia="方正宋三_GBK"/>
          <w:color w:val="000000"/>
          <w:szCs w:val="21"/>
        </w:rPr>
        <w:t>1</w:t>
      </w:r>
      <w:r w:rsidRPr="00913DA7">
        <w:rPr>
          <w:rFonts w:eastAsia="方正宋三_GBK" w:hAnsi="宋体"/>
          <w:color w:val="000000"/>
          <w:szCs w:val="21"/>
        </w:rPr>
        <w:t>人。已承担了多项国家自然科学基金项目、国家</w:t>
      </w:r>
      <w:r w:rsidRPr="00913DA7">
        <w:rPr>
          <w:rFonts w:eastAsia="方正宋三_GBK"/>
          <w:color w:val="000000"/>
          <w:szCs w:val="21"/>
        </w:rPr>
        <w:t>863</w:t>
      </w:r>
      <w:r w:rsidRPr="00913DA7">
        <w:rPr>
          <w:rFonts w:eastAsia="方正宋三_GBK" w:hAnsi="宋体"/>
          <w:color w:val="000000"/>
          <w:szCs w:val="21"/>
        </w:rPr>
        <w:t>项目等以及与企业联合研究课题的研究工作，在国外知名期刊上发表了</w:t>
      </w:r>
      <w:r w:rsidRPr="00913DA7">
        <w:rPr>
          <w:rFonts w:eastAsia="方正宋三_GBK"/>
          <w:color w:val="000000"/>
          <w:szCs w:val="21"/>
        </w:rPr>
        <w:t>150</w:t>
      </w:r>
      <w:r w:rsidRPr="00913DA7">
        <w:rPr>
          <w:rFonts w:eastAsia="方正宋三_GBK" w:hAnsi="宋体"/>
          <w:color w:val="000000"/>
          <w:szCs w:val="21"/>
        </w:rPr>
        <w:t>余篇研究论文。</w:t>
      </w:r>
    </w:p>
    <w:p w:rsidR="00BA2222" w:rsidRPr="00913DA7" w:rsidRDefault="00BA2222" w:rsidP="00BA2222">
      <w:pPr>
        <w:adjustRightInd w:val="0"/>
        <w:snapToGrid w:val="0"/>
        <w:spacing w:line="336" w:lineRule="auto"/>
        <w:jc w:val="center"/>
        <w:rPr>
          <w:rFonts w:ascii="黑体" w:eastAsia="黑体" w:hAnsi="宋体" w:hint="eastAsia"/>
          <w:color w:val="000000"/>
          <w:szCs w:val="21"/>
        </w:rPr>
      </w:pPr>
    </w:p>
    <w:p w:rsidR="00BA2222" w:rsidRPr="00913DA7" w:rsidRDefault="00BA2222" w:rsidP="00BA2222">
      <w:pPr>
        <w:adjustRightInd w:val="0"/>
        <w:snapToGrid w:val="0"/>
        <w:spacing w:line="336" w:lineRule="auto"/>
        <w:jc w:val="center"/>
        <w:rPr>
          <w:rFonts w:ascii="黑体" w:eastAsia="黑体" w:hint="eastAsia"/>
          <w:color w:val="000000"/>
          <w:szCs w:val="21"/>
        </w:rPr>
      </w:pPr>
      <w:r w:rsidRPr="00913DA7">
        <w:rPr>
          <w:rFonts w:ascii="黑体" w:eastAsia="黑体" w:hAnsi="宋体" w:hint="eastAsia"/>
          <w:color w:val="000000"/>
          <w:szCs w:val="21"/>
        </w:rPr>
        <w:t>物理化学学科简介</w:t>
      </w:r>
    </w:p>
    <w:p w:rsidR="00BA2222" w:rsidRPr="00913DA7" w:rsidRDefault="00BA2222" w:rsidP="00BA2222">
      <w:pPr>
        <w:adjustRightInd w:val="0"/>
        <w:snapToGrid w:val="0"/>
        <w:spacing w:line="343" w:lineRule="auto"/>
        <w:ind w:firstLineChars="200" w:firstLine="420"/>
        <w:rPr>
          <w:rFonts w:eastAsia="方正宋三_GBK"/>
          <w:color w:val="000000"/>
          <w:szCs w:val="21"/>
        </w:rPr>
      </w:pPr>
      <w:r w:rsidRPr="00913DA7">
        <w:rPr>
          <w:rFonts w:eastAsia="方正宋三_GBK" w:hAnsi="宋体"/>
          <w:color w:val="000000"/>
          <w:szCs w:val="21"/>
        </w:rPr>
        <w:t>物理化学博士</w:t>
      </w:r>
      <w:r w:rsidRPr="00913DA7">
        <w:rPr>
          <w:rFonts w:eastAsia="方正宋三_GBK"/>
          <w:color w:val="000000"/>
          <w:szCs w:val="21"/>
        </w:rPr>
        <w:t>/</w:t>
      </w:r>
      <w:r w:rsidRPr="00913DA7">
        <w:rPr>
          <w:rFonts w:eastAsia="方正宋三_GBK" w:hAnsi="宋体"/>
          <w:color w:val="000000"/>
          <w:szCs w:val="21"/>
        </w:rPr>
        <w:t>硕士点主要研究领域包括主要研究方向：催化化学（均相催化，多相催化，反应机理与动力学）</w:t>
      </w:r>
      <w:r w:rsidRPr="00913DA7">
        <w:rPr>
          <w:rFonts w:eastAsia="方正宋三_GBK" w:hint="eastAsia"/>
          <w:color w:val="000000"/>
          <w:szCs w:val="21"/>
        </w:rPr>
        <w:t>；</w:t>
      </w:r>
      <w:r w:rsidRPr="00913DA7">
        <w:rPr>
          <w:rFonts w:eastAsia="方正宋三_GBK" w:hAnsi="宋体"/>
          <w:color w:val="000000"/>
          <w:szCs w:val="21"/>
        </w:rPr>
        <w:t>绿色合成（绿色溶剂，生物质高值化，酸碱催化）</w:t>
      </w:r>
      <w:r w:rsidRPr="00913DA7">
        <w:rPr>
          <w:rFonts w:eastAsia="方正宋三_GBK" w:hint="eastAsia"/>
          <w:color w:val="000000"/>
          <w:szCs w:val="21"/>
        </w:rPr>
        <w:t>；</w:t>
      </w:r>
      <w:r w:rsidRPr="00913DA7">
        <w:rPr>
          <w:rFonts w:eastAsia="方正宋三_GBK" w:hAnsi="宋体"/>
          <w:color w:val="000000"/>
          <w:szCs w:val="21"/>
        </w:rPr>
        <w:t>环境污染控制（空气污染控制，废气治理，废水治理）；理论与计算化学（酶催化，人工合成光合系统）。</w:t>
      </w:r>
    </w:p>
    <w:p w:rsidR="00BA2222" w:rsidRPr="00913DA7" w:rsidRDefault="00BA2222" w:rsidP="00BA2222">
      <w:pPr>
        <w:adjustRightInd w:val="0"/>
        <w:snapToGrid w:val="0"/>
        <w:spacing w:line="343" w:lineRule="auto"/>
        <w:ind w:firstLineChars="200" w:firstLine="420"/>
        <w:rPr>
          <w:rFonts w:eastAsia="方正宋三_GBK"/>
          <w:color w:val="000000"/>
          <w:szCs w:val="21"/>
        </w:rPr>
      </w:pPr>
      <w:r w:rsidRPr="00913DA7">
        <w:rPr>
          <w:rFonts w:eastAsia="方正宋三_GBK" w:hAnsi="宋体"/>
          <w:color w:val="000000"/>
          <w:szCs w:val="21"/>
        </w:rPr>
        <w:t>催化化学在催化氧化的反应机理、动力学和氧化羰化的工程化方面已形成鲜明特色，完</w:t>
      </w:r>
      <w:r w:rsidRPr="00913DA7">
        <w:rPr>
          <w:rFonts w:eastAsia="方正宋三_GBK" w:hAnsi="宋体"/>
          <w:color w:val="000000"/>
          <w:szCs w:val="21"/>
        </w:rPr>
        <w:lastRenderedPageBreak/>
        <w:t>成了氧化羰化的国家重点工业性试验项目、并在化学界的国际顶级杂志上发表系列学术论文。绿色合成在低挥发性离子液体催化材料的开发、水相绿色合成技术及可再生生物质资源的综合利用与高值化方面进行广泛的研究，并取得了一定的成就。环境污染控制在汽车尾气、摩托车尾气、生活废水及工业废水的治理方面获得广泛的应用。理论与计算化学已在过渡金属酶催化和人工合成光合系统两方面开展了原创性研究。</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本学科现有硕士生导师</w:t>
      </w:r>
      <w:r w:rsidRPr="00913DA7">
        <w:rPr>
          <w:rFonts w:eastAsia="方正宋三_GBK"/>
          <w:color w:val="000000"/>
          <w:szCs w:val="21"/>
        </w:rPr>
        <w:t>12</w:t>
      </w:r>
      <w:r w:rsidRPr="00913DA7">
        <w:rPr>
          <w:rFonts w:eastAsia="方正宋三_GBK" w:hAnsi="宋体"/>
          <w:color w:val="000000"/>
          <w:szCs w:val="21"/>
        </w:rPr>
        <w:t>人，其中博士生导师</w:t>
      </w:r>
      <w:r w:rsidRPr="00913DA7">
        <w:rPr>
          <w:rFonts w:eastAsia="方正宋三_GBK"/>
          <w:color w:val="000000"/>
          <w:szCs w:val="21"/>
        </w:rPr>
        <w:t>5</w:t>
      </w:r>
      <w:r w:rsidRPr="00913DA7">
        <w:rPr>
          <w:rFonts w:eastAsia="方正宋三_GBK" w:hAnsi="宋体"/>
          <w:color w:val="000000"/>
          <w:szCs w:val="21"/>
        </w:rPr>
        <w:t>人。近年已承担国家（</w:t>
      </w:r>
      <w:r w:rsidRPr="00913DA7">
        <w:rPr>
          <w:rFonts w:eastAsia="方正宋三_GBK"/>
          <w:color w:val="000000"/>
          <w:szCs w:val="21"/>
        </w:rPr>
        <w:t>973</w:t>
      </w:r>
      <w:r w:rsidRPr="00913DA7">
        <w:rPr>
          <w:rFonts w:eastAsia="方正宋三_GBK" w:hAnsi="宋体"/>
          <w:color w:val="000000"/>
          <w:szCs w:val="21"/>
        </w:rPr>
        <w:t>计划）、（</w:t>
      </w:r>
      <w:r w:rsidRPr="00913DA7">
        <w:rPr>
          <w:rFonts w:eastAsia="方正宋三_GBK"/>
          <w:color w:val="000000"/>
          <w:szCs w:val="21"/>
        </w:rPr>
        <w:t>863</w:t>
      </w:r>
      <w:r w:rsidRPr="00913DA7">
        <w:rPr>
          <w:rFonts w:eastAsia="方正宋三_GBK" w:hAnsi="宋体"/>
          <w:color w:val="000000"/>
          <w:szCs w:val="21"/>
        </w:rPr>
        <w:t>计划）；国家自然科学基金、国家发改委重点工业性试验项目、科技部火炬计划项目及各种企业合作项目数十项，科研经费超千万元，拥有各种催化反应装置及分析仪器数十台，在国内外发表学术论文</w:t>
      </w:r>
      <w:r w:rsidRPr="00913DA7">
        <w:rPr>
          <w:rFonts w:eastAsia="方正宋三_GBK"/>
          <w:color w:val="000000"/>
          <w:szCs w:val="21"/>
        </w:rPr>
        <w:t>200</w:t>
      </w:r>
      <w:r w:rsidRPr="00913DA7">
        <w:rPr>
          <w:rFonts w:eastAsia="方正宋三_GBK" w:hAnsi="宋体"/>
          <w:color w:val="000000"/>
          <w:szCs w:val="21"/>
        </w:rPr>
        <w:t>余篇。已毕业</w:t>
      </w:r>
      <w:r w:rsidRPr="00913DA7">
        <w:rPr>
          <w:rFonts w:eastAsia="方正宋三_GBK"/>
          <w:color w:val="000000"/>
          <w:szCs w:val="21"/>
        </w:rPr>
        <w:t>20</w:t>
      </w:r>
      <w:r w:rsidRPr="00913DA7">
        <w:rPr>
          <w:rFonts w:eastAsia="方正宋三_GBK" w:hAnsi="宋体"/>
          <w:color w:val="000000"/>
          <w:szCs w:val="21"/>
        </w:rPr>
        <w:t>余名博士研究生及</w:t>
      </w:r>
      <w:r w:rsidRPr="00913DA7">
        <w:rPr>
          <w:rFonts w:eastAsia="方正宋三_GBK"/>
          <w:color w:val="000000"/>
          <w:szCs w:val="21"/>
        </w:rPr>
        <w:t>100</w:t>
      </w:r>
      <w:r w:rsidRPr="00913DA7">
        <w:rPr>
          <w:rFonts w:eastAsia="方正宋三_GBK" w:hAnsi="宋体"/>
          <w:color w:val="000000"/>
          <w:szCs w:val="21"/>
        </w:rPr>
        <w:t>多名硕士研究生。</w:t>
      </w:r>
    </w:p>
    <w:p w:rsidR="00BA2222" w:rsidRPr="00913DA7" w:rsidRDefault="00BA2222" w:rsidP="00BA2222">
      <w:pPr>
        <w:adjustRightInd w:val="0"/>
        <w:snapToGrid w:val="0"/>
        <w:spacing w:line="336" w:lineRule="auto"/>
        <w:jc w:val="center"/>
        <w:rPr>
          <w:rFonts w:ascii="黑体" w:eastAsia="黑体" w:hAnsi="宋体" w:hint="eastAsia"/>
          <w:color w:val="000000"/>
          <w:szCs w:val="21"/>
        </w:rPr>
      </w:pPr>
    </w:p>
    <w:p w:rsidR="00BA2222" w:rsidRPr="00913DA7" w:rsidRDefault="00BA2222" w:rsidP="00BA2222">
      <w:pPr>
        <w:adjustRightInd w:val="0"/>
        <w:snapToGrid w:val="0"/>
        <w:spacing w:line="336" w:lineRule="auto"/>
        <w:jc w:val="center"/>
        <w:rPr>
          <w:rFonts w:ascii="黑体" w:eastAsia="黑体" w:hint="eastAsia"/>
          <w:color w:val="000000"/>
          <w:szCs w:val="21"/>
        </w:rPr>
      </w:pPr>
      <w:r w:rsidRPr="00913DA7">
        <w:rPr>
          <w:rFonts w:ascii="黑体" w:eastAsia="黑体" w:hAnsi="宋体" w:hint="eastAsia"/>
          <w:color w:val="000000"/>
          <w:szCs w:val="21"/>
        </w:rPr>
        <w:t>高分子化学与物理学科简介</w:t>
      </w:r>
    </w:p>
    <w:p w:rsidR="00BA2222" w:rsidRPr="00913DA7" w:rsidRDefault="00BA2222" w:rsidP="00BA2222">
      <w:pPr>
        <w:adjustRightInd w:val="0"/>
        <w:snapToGrid w:val="0"/>
        <w:spacing w:line="343" w:lineRule="auto"/>
        <w:ind w:firstLineChars="200" w:firstLine="420"/>
        <w:rPr>
          <w:rFonts w:eastAsia="方正宋三_GBK"/>
          <w:color w:val="000000"/>
          <w:szCs w:val="21"/>
        </w:rPr>
      </w:pPr>
      <w:r w:rsidRPr="00913DA7">
        <w:rPr>
          <w:rFonts w:eastAsia="方正宋三_GBK" w:hAnsi="宋体"/>
          <w:color w:val="000000"/>
          <w:szCs w:val="21"/>
        </w:rPr>
        <w:t>高分子化学与物理博士</w:t>
      </w:r>
      <w:r w:rsidRPr="00913DA7">
        <w:rPr>
          <w:rFonts w:eastAsia="方正宋三_GBK"/>
          <w:color w:val="000000"/>
          <w:szCs w:val="21"/>
        </w:rPr>
        <w:t>/</w:t>
      </w:r>
      <w:r w:rsidRPr="00913DA7">
        <w:rPr>
          <w:rFonts w:eastAsia="方正宋三_GBK" w:hAnsi="宋体"/>
          <w:color w:val="000000"/>
          <w:szCs w:val="21"/>
        </w:rPr>
        <w:t>硕士点主要研究领域包括：</w:t>
      </w:r>
      <w:r w:rsidRPr="00913DA7">
        <w:rPr>
          <w:rFonts w:eastAsia="方正宋三_GBK"/>
          <w:color w:val="000000"/>
          <w:szCs w:val="21"/>
        </w:rPr>
        <w:t>（</w:t>
      </w:r>
      <w:r w:rsidRPr="00913DA7">
        <w:rPr>
          <w:rFonts w:eastAsia="方正宋三_GBK"/>
          <w:color w:val="000000"/>
          <w:szCs w:val="21"/>
        </w:rPr>
        <w:t>1</w:t>
      </w:r>
      <w:r w:rsidRPr="00913DA7">
        <w:rPr>
          <w:rFonts w:eastAsia="方正宋三_GBK"/>
          <w:color w:val="000000"/>
          <w:szCs w:val="21"/>
        </w:rPr>
        <w:t>）</w:t>
      </w:r>
      <w:r w:rsidRPr="00913DA7">
        <w:rPr>
          <w:rFonts w:eastAsia="方正宋三_GBK" w:hAnsi="宋体"/>
          <w:color w:val="000000"/>
          <w:szCs w:val="21"/>
        </w:rPr>
        <w:t>液晶高分子与功能复合材料；</w:t>
      </w:r>
      <w:r w:rsidRPr="00913DA7">
        <w:rPr>
          <w:rFonts w:eastAsia="方正宋三_GBK"/>
          <w:color w:val="000000"/>
          <w:szCs w:val="21"/>
        </w:rPr>
        <w:t>（</w:t>
      </w:r>
      <w:r w:rsidRPr="00913DA7">
        <w:rPr>
          <w:rFonts w:eastAsia="方正宋三_GBK"/>
          <w:color w:val="000000"/>
          <w:szCs w:val="21"/>
        </w:rPr>
        <w:t>2</w:t>
      </w:r>
      <w:r w:rsidRPr="00913DA7">
        <w:rPr>
          <w:rFonts w:eastAsia="方正宋三_GBK"/>
          <w:color w:val="000000"/>
          <w:szCs w:val="21"/>
        </w:rPr>
        <w:t>）</w:t>
      </w:r>
      <w:r w:rsidRPr="00913DA7">
        <w:rPr>
          <w:rFonts w:eastAsia="方正宋三_GBK" w:hAnsi="宋体"/>
          <w:color w:val="000000"/>
          <w:szCs w:val="21"/>
        </w:rPr>
        <w:t>能源高分子材料、极端环境（强磁场、无重力）中的聚合物行为；</w:t>
      </w:r>
      <w:r w:rsidRPr="00913DA7">
        <w:rPr>
          <w:rFonts w:eastAsia="方正宋三_GBK"/>
          <w:color w:val="000000"/>
          <w:szCs w:val="21"/>
        </w:rPr>
        <w:t>（</w:t>
      </w:r>
      <w:r w:rsidRPr="00913DA7">
        <w:rPr>
          <w:rFonts w:eastAsia="方正宋三_GBK"/>
          <w:color w:val="000000"/>
          <w:szCs w:val="21"/>
        </w:rPr>
        <w:t>3</w:t>
      </w:r>
      <w:r w:rsidRPr="00913DA7">
        <w:rPr>
          <w:rFonts w:eastAsia="方正宋三_GBK"/>
          <w:color w:val="000000"/>
          <w:szCs w:val="21"/>
        </w:rPr>
        <w:t>）</w:t>
      </w:r>
      <w:r w:rsidRPr="00913DA7">
        <w:rPr>
          <w:rFonts w:eastAsia="方正宋三_GBK" w:hAnsi="宋体"/>
          <w:color w:val="000000"/>
          <w:szCs w:val="21"/>
        </w:rPr>
        <w:t>功能高分子材料（阻燃、刺激响应性、生物医用等）</w:t>
      </w:r>
    </w:p>
    <w:p w:rsidR="00BA2222" w:rsidRPr="00913DA7" w:rsidRDefault="00BA2222" w:rsidP="00BA2222">
      <w:pPr>
        <w:adjustRightInd w:val="0"/>
        <w:snapToGrid w:val="0"/>
        <w:spacing w:line="343" w:lineRule="auto"/>
        <w:ind w:firstLineChars="200" w:firstLine="420"/>
        <w:rPr>
          <w:rFonts w:eastAsia="方正宋三_GBK"/>
          <w:color w:val="000000"/>
          <w:szCs w:val="21"/>
        </w:rPr>
      </w:pPr>
      <w:r w:rsidRPr="00913DA7">
        <w:rPr>
          <w:rFonts w:eastAsia="方正宋三_GBK" w:hAnsi="宋体"/>
          <w:color w:val="000000"/>
          <w:szCs w:val="21"/>
        </w:rPr>
        <w:t>高分子化学与物理学科开展的工作及取得的成果：在液晶高分子与功能复合材料方面，</w:t>
      </w:r>
      <w:r w:rsidRPr="00913DA7">
        <w:rPr>
          <w:rFonts w:ascii="宋体" w:eastAsia="方正宋三_GBK" w:hAnsi="宋体"/>
          <w:color w:val="000000"/>
          <w:szCs w:val="21"/>
        </w:rPr>
        <w:t>“</w:t>
      </w:r>
      <w:r w:rsidRPr="00913DA7">
        <w:rPr>
          <w:rFonts w:eastAsia="方正宋三_GBK" w:hAnsi="宋体"/>
          <w:color w:val="000000"/>
          <w:szCs w:val="21"/>
        </w:rPr>
        <w:t>以塑代钢</w:t>
      </w:r>
      <w:r w:rsidRPr="00913DA7">
        <w:rPr>
          <w:rFonts w:ascii="宋体" w:eastAsia="方正宋三_GBK" w:hAnsi="宋体"/>
          <w:color w:val="000000"/>
          <w:szCs w:val="21"/>
        </w:rPr>
        <w:t>”</w:t>
      </w:r>
      <w:r w:rsidRPr="00913DA7">
        <w:rPr>
          <w:rFonts w:eastAsia="方正宋三_GBK" w:hAnsi="宋体"/>
          <w:color w:val="000000"/>
          <w:szCs w:val="21"/>
        </w:rPr>
        <w:t>实现了汽车轻量化；激光全息防伪涂层已用于北京奥运会记者证防伪；</w:t>
      </w:r>
      <w:r w:rsidRPr="00913DA7">
        <w:rPr>
          <w:rFonts w:ascii="宋体" w:eastAsia="方正宋三_GBK" w:hAnsi="宋体"/>
          <w:color w:val="000000"/>
          <w:szCs w:val="21"/>
        </w:rPr>
        <w:t>“</w:t>
      </w:r>
      <w:r w:rsidRPr="00913DA7">
        <w:rPr>
          <w:rFonts w:eastAsia="方正宋三_GBK" w:hAnsi="宋体"/>
          <w:color w:val="000000"/>
          <w:szCs w:val="21"/>
        </w:rPr>
        <w:t>原位乳液聚合</w:t>
      </w:r>
      <w:r w:rsidRPr="00913DA7">
        <w:rPr>
          <w:rFonts w:eastAsia="方正宋三_GBK"/>
          <w:color w:val="000000"/>
          <w:szCs w:val="21"/>
        </w:rPr>
        <w:t>-</w:t>
      </w:r>
      <w:r w:rsidRPr="00913DA7">
        <w:rPr>
          <w:rFonts w:eastAsia="方正宋三_GBK" w:hAnsi="宋体"/>
          <w:color w:val="000000"/>
          <w:szCs w:val="21"/>
        </w:rPr>
        <w:t>混合絮凝新工艺</w:t>
      </w:r>
      <w:r w:rsidRPr="00913DA7">
        <w:rPr>
          <w:rFonts w:ascii="宋体" w:eastAsia="方正宋三_GBK" w:hAnsi="宋体"/>
          <w:color w:val="000000"/>
          <w:szCs w:val="21"/>
        </w:rPr>
        <w:t>”</w:t>
      </w:r>
      <w:r w:rsidRPr="00913DA7">
        <w:rPr>
          <w:rFonts w:eastAsia="方正宋三_GBK" w:hAnsi="宋体"/>
          <w:color w:val="000000"/>
          <w:szCs w:val="21"/>
        </w:rPr>
        <w:t>，打破了日本、美国的垄断，形成了自主知识产权；有机</w:t>
      </w:r>
      <w:r w:rsidRPr="00913DA7">
        <w:rPr>
          <w:rFonts w:eastAsia="方正宋三_GBK"/>
          <w:color w:val="000000"/>
          <w:szCs w:val="21"/>
        </w:rPr>
        <w:t>-</w:t>
      </w:r>
      <w:r w:rsidRPr="00913DA7">
        <w:rPr>
          <w:rFonts w:eastAsia="方正宋三_GBK" w:hAnsi="宋体"/>
          <w:color w:val="000000"/>
          <w:szCs w:val="21"/>
        </w:rPr>
        <w:t>无机杂化稳定剂</w:t>
      </w:r>
      <w:r w:rsidRPr="00913DA7">
        <w:rPr>
          <w:rFonts w:ascii="宋体" w:eastAsia="方正宋三_GBK" w:hAnsi="宋体"/>
          <w:color w:val="000000"/>
          <w:szCs w:val="21"/>
        </w:rPr>
        <w:t>“</w:t>
      </w:r>
      <w:r w:rsidRPr="00913DA7">
        <w:rPr>
          <w:rFonts w:eastAsia="方正宋三_GBK" w:hAnsi="宋体"/>
          <w:color w:val="000000"/>
          <w:szCs w:val="21"/>
        </w:rPr>
        <w:t>安特析</w:t>
      </w:r>
      <w:r w:rsidRPr="00913DA7">
        <w:rPr>
          <w:rFonts w:ascii="宋体" w:eastAsia="方正宋三_GBK" w:hAnsi="宋体"/>
          <w:color w:val="000000"/>
          <w:szCs w:val="21"/>
        </w:rPr>
        <w:t>”</w:t>
      </w:r>
      <w:r w:rsidRPr="00913DA7">
        <w:rPr>
          <w:rFonts w:eastAsia="方正宋三_GBK" w:hAnsi="宋体"/>
          <w:color w:val="000000"/>
          <w:szCs w:val="21"/>
        </w:rPr>
        <w:t>，提高了沥青与</w:t>
      </w:r>
      <w:r w:rsidRPr="00913DA7">
        <w:rPr>
          <w:rFonts w:eastAsia="方正宋三_GBK"/>
          <w:color w:val="000000"/>
          <w:szCs w:val="21"/>
        </w:rPr>
        <w:t>SBS</w:t>
      </w:r>
      <w:r w:rsidRPr="00913DA7">
        <w:rPr>
          <w:rFonts w:eastAsia="方正宋三_GBK" w:hAnsi="宋体"/>
          <w:color w:val="000000"/>
          <w:szCs w:val="21"/>
        </w:rPr>
        <w:t>之间界面强度，解决了</w:t>
      </w:r>
      <w:r w:rsidRPr="00913DA7">
        <w:rPr>
          <w:rFonts w:eastAsia="方正宋三_GBK"/>
          <w:color w:val="000000"/>
          <w:szCs w:val="21"/>
        </w:rPr>
        <w:t>SBS</w:t>
      </w:r>
      <w:r w:rsidRPr="00913DA7">
        <w:rPr>
          <w:rFonts w:eastAsia="方正宋三_GBK" w:hAnsi="宋体"/>
          <w:color w:val="000000"/>
          <w:szCs w:val="21"/>
        </w:rPr>
        <w:t>与沥青离析和高温存储难题，实现了生产由现场模式向工厂化模式的转变，促进了道路沥青国产化。能源高分子材料方面，发展、合成了一类新的微孔聚合物（</w:t>
      </w:r>
      <w:r w:rsidRPr="00913DA7">
        <w:rPr>
          <w:rFonts w:eastAsia="方正宋三_GBK"/>
          <w:color w:val="000000"/>
          <w:szCs w:val="21"/>
        </w:rPr>
        <w:t>Knitting Aryl Network Polymers</w:t>
      </w:r>
      <w:r w:rsidRPr="00913DA7">
        <w:rPr>
          <w:rFonts w:eastAsia="方正宋三_GBK" w:hAnsi="宋体"/>
          <w:color w:val="000000"/>
          <w:szCs w:val="21"/>
        </w:rPr>
        <w:t>，</w:t>
      </w:r>
      <w:r w:rsidRPr="00913DA7">
        <w:rPr>
          <w:rFonts w:eastAsia="方正宋三_GBK"/>
          <w:color w:val="000000"/>
          <w:szCs w:val="21"/>
        </w:rPr>
        <w:t>KAPs</w:t>
      </w:r>
      <w:r w:rsidRPr="00913DA7">
        <w:rPr>
          <w:rFonts w:eastAsia="方正宋三_GBK" w:hAnsi="宋体"/>
          <w:color w:val="000000"/>
          <w:szCs w:val="21"/>
        </w:rPr>
        <w:t>），并成功将其用于氢能储存、二氧化碳捕获与分离、催化等领域。功能高分子材料方面，设计合成了系列骨修复材料、光学透镜材料、绿色阻燃材料及耐烧蚀材料，其中骨修复材料在助新生骨组织生长上取得了良好的效果。</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近</w:t>
      </w:r>
      <w:r w:rsidRPr="00913DA7">
        <w:rPr>
          <w:rFonts w:eastAsia="方正宋三_GBK"/>
          <w:color w:val="000000"/>
          <w:szCs w:val="21"/>
        </w:rPr>
        <w:t>5</w:t>
      </w:r>
      <w:r w:rsidRPr="00913DA7">
        <w:rPr>
          <w:rFonts w:eastAsia="方正宋三_GBK" w:hAnsi="宋体"/>
          <w:color w:val="000000"/>
          <w:szCs w:val="21"/>
        </w:rPr>
        <w:t>年承担国家杰出青年基金项目、自然科学基金重大国际合作项目、自然科学基金重点项目、面上项目、</w:t>
      </w:r>
      <w:r w:rsidRPr="00913DA7">
        <w:rPr>
          <w:rFonts w:eastAsia="方正宋三_GBK"/>
          <w:color w:val="000000"/>
          <w:szCs w:val="21"/>
        </w:rPr>
        <w:t>973/863</w:t>
      </w:r>
      <w:r w:rsidRPr="00913DA7">
        <w:rPr>
          <w:rFonts w:eastAsia="方正宋三_GBK" w:hAnsi="宋体"/>
          <w:color w:val="000000"/>
          <w:szCs w:val="21"/>
        </w:rPr>
        <w:t>课题等</w:t>
      </w:r>
      <w:r w:rsidRPr="00913DA7">
        <w:rPr>
          <w:rFonts w:eastAsia="方正宋三_GBK"/>
          <w:color w:val="000000"/>
          <w:szCs w:val="21"/>
        </w:rPr>
        <w:t>50</w:t>
      </w:r>
      <w:r w:rsidRPr="00913DA7">
        <w:rPr>
          <w:rFonts w:eastAsia="方正宋三_GBK" w:hAnsi="宋体"/>
          <w:color w:val="000000"/>
          <w:szCs w:val="21"/>
        </w:rPr>
        <w:t>余项，累计经费</w:t>
      </w:r>
      <w:r w:rsidRPr="00913DA7">
        <w:rPr>
          <w:rFonts w:eastAsia="方正宋三_GBK"/>
          <w:color w:val="000000"/>
          <w:szCs w:val="21"/>
        </w:rPr>
        <w:t>2000</w:t>
      </w:r>
      <w:r w:rsidRPr="00913DA7">
        <w:rPr>
          <w:rFonts w:eastAsia="方正宋三_GBK" w:hAnsi="宋体"/>
          <w:color w:val="000000"/>
          <w:szCs w:val="21"/>
        </w:rPr>
        <w:t>余万元，</w:t>
      </w:r>
      <w:r w:rsidRPr="00913DA7">
        <w:rPr>
          <w:rFonts w:eastAsia="方正宋三_GBK"/>
          <w:color w:val="000000"/>
          <w:szCs w:val="21"/>
        </w:rPr>
        <w:t>10</w:t>
      </w:r>
      <w:r w:rsidRPr="00913DA7">
        <w:rPr>
          <w:rFonts w:eastAsia="方正宋三_GBK" w:hAnsi="宋体"/>
          <w:color w:val="000000"/>
          <w:szCs w:val="21"/>
        </w:rPr>
        <w:t>余篇高水平研究成果发表于</w:t>
      </w:r>
      <w:r w:rsidRPr="00913DA7">
        <w:rPr>
          <w:rFonts w:eastAsia="方正宋三_GBK"/>
          <w:color w:val="000000"/>
          <w:szCs w:val="21"/>
        </w:rPr>
        <w:t>J Am Chem Soc, Angew Chem Int Ed, Adv Mater</w:t>
      </w:r>
      <w:r w:rsidRPr="00913DA7">
        <w:rPr>
          <w:rFonts w:eastAsia="方正宋三_GBK" w:hAnsi="宋体"/>
          <w:color w:val="000000"/>
          <w:szCs w:val="21"/>
        </w:rPr>
        <w:t>等顶级期刊，获国家自然科学二等奖</w:t>
      </w:r>
      <w:r w:rsidRPr="00913DA7">
        <w:rPr>
          <w:rFonts w:eastAsia="方正宋三_GBK"/>
          <w:color w:val="000000"/>
          <w:szCs w:val="21"/>
        </w:rPr>
        <w:t>1</w:t>
      </w:r>
      <w:r w:rsidRPr="00913DA7">
        <w:rPr>
          <w:rFonts w:eastAsia="方正宋三_GBK" w:hAnsi="宋体"/>
          <w:color w:val="000000"/>
          <w:szCs w:val="21"/>
        </w:rPr>
        <w:t>项。</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本学科现有硕士生导师</w:t>
      </w:r>
      <w:r w:rsidRPr="00913DA7">
        <w:rPr>
          <w:rFonts w:eastAsia="方正宋三_GBK"/>
          <w:color w:val="000000"/>
          <w:szCs w:val="21"/>
        </w:rPr>
        <w:t>12</w:t>
      </w:r>
      <w:r w:rsidRPr="00913DA7">
        <w:rPr>
          <w:rFonts w:eastAsia="方正宋三_GBK" w:hAnsi="宋体"/>
          <w:color w:val="000000"/>
          <w:szCs w:val="21"/>
        </w:rPr>
        <w:t>人，其中博士生导师</w:t>
      </w:r>
      <w:r w:rsidRPr="00913DA7">
        <w:rPr>
          <w:rFonts w:eastAsia="方正宋三_GBK"/>
          <w:color w:val="000000"/>
          <w:szCs w:val="21"/>
        </w:rPr>
        <w:t>7</w:t>
      </w:r>
      <w:r w:rsidRPr="00913DA7">
        <w:rPr>
          <w:rFonts w:eastAsia="方正宋三_GBK" w:hAnsi="宋体"/>
          <w:color w:val="000000"/>
          <w:szCs w:val="21"/>
        </w:rPr>
        <w:t>人，国家杰青</w:t>
      </w:r>
      <w:r w:rsidRPr="00913DA7">
        <w:rPr>
          <w:rFonts w:eastAsia="方正宋三_GBK"/>
          <w:color w:val="000000"/>
          <w:szCs w:val="21"/>
        </w:rPr>
        <w:t>3</w:t>
      </w:r>
      <w:r w:rsidRPr="00913DA7">
        <w:rPr>
          <w:rFonts w:eastAsia="方正宋三_GBK" w:hAnsi="宋体"/>
          <w:color w:val="000000"/>
          <w:szCs w:val="21"/>
        </w:rPr>
        <w:t>人，新世纪</w:t>
      </w:r>
      <w:r w:rsidRPr="00913DA7">
        <w:rPr>
          <w:rFonts w:ascii="宋体" w:eastAsia="方正宋三_GBK" w:hAnsi="宋体"/>
          <w:color w:val="000000"/>
          <w:szCs w:val="21"/>
        </w:rPr>
        <w:t>“</w:t>
      </w:r>
      <w:r w:rsidRPr="00913DA7">
        <w:rPr>
          <w:rFonts w:eastAsia="方正宋三_GBK" w:hAnsi="宋体"/>
          <w:color w:val="000000"/>
          <w:szCs w:val="21"/>
        </w:rPr>
        <w:t>百千万人才工程</w:t>
      </w:r>
      <w:r w:rsidRPr="00913DA7">
        <w:rPr>
          <w:rFonts w:ascii="宋体" w:eastAsia="方正宋三_GBK" w:hAnsi="宋体"/>
          <w:color w:val="000000"/>
          <w:szCs w:val="21"/>
        </w:rPr>
        <w:t>”</w:t>
      </w:r>
      <w:r w:rsidRPr="00913DA7">
        <w:rPr>
          <w:rFonts w:eastAsia="方正宋三_GBK" w:hAnsi="宋体"/>
          <w:color w:val="000000"/>
          <w:szCs w:val="21"/>
        </w:rPr>
        <w:t>国家级人选</w:t>
      </w:r>
      <w:r w:rsidRPr="00913DA7">
        <w:rPr>
          <w:rFonts w:eastAsia="方正宋三_GBK"/>
          <w:color w:val="000000"/>
          <w:szCs w:val="21"/>
        </w:rPr>
        <w:t xml:space="preserve"> 1</w:t>
      </w:r>
      <w:r w:rsidRPr="00913DA7">
        <w:rPr>
          <w:rFonts w:eastAsia="方正宋三_GBK" w:hAnsi="宋体"/>
          <w:color w:val="000000"/>
          <w:szCs w:val="21"/>
        </w:rPr>
        <w:t>人，青年千人</w:t>
      </w:r>
      <w:r w:rsidRPr="00913DA7">
        <w:rPr>
          <w:rFonts w:eastAsia="方正宋三_GBK"/>
          <w:color w:val="000000"/>
          <w:szCs w:val="21"/>
        </w:rPr>
        <w:t>1</w:t>
      </w:r>
      <w:r w:rsidRPr="00913DA7">
        <w:rPr>
          <w:rFonts w:eastAsia="方正宋三_GBK" w:hAnsi="宋体"/>
          <w:color w:val="000000"/>
          <w:szCs w:val="21"/>
        </w:rPr>
        <w:t>人，新世纪人才</w:t>
      </w:r>
      <w:r w:rsidRPr="00913DA7">
        <w:rPr>
          <w:rFonts w:eastAsia="方正宋三_GBK"/>
          <w:color w:val="000000"/>
          <w:szCs w:val="21"/>
        </w:rPr>
        <w:t>5</w:t>
      </w:r>
      <w:r w:rsidRPr="00913DA7">
        <w:rPr>
          <w:rFonts w:eastAsia="方正宋三_GBK" w:hAnsi="宋体"/>
          <w:color w:val="000000"/>
          <w:szCs w:val="21"/>
        </w:rPr>
        <w:t>人，楚天学者</w:t>
      </w:r>
      <w:r w:rsidRPr="00913DA7">
        <w:rPr>
          <w:rFonts w:eastAsia="方正宋三_GBK"/>
          <w:color w:val="000000"/>
          <w:szCs w:val="21"/>
        </w:rPr>
        <w:t>4</w:t>
      </w:r>
      <w:r w:rsidRPr="00913DA7">
        <w:rPr>
          <w:rFonts w:eastAsia="方正宋三_GBK" w:hAnsi="宋体"/>
          <w:color w:val="000000"/>
          <w:szCs w:val="21"/>
        </w:rPr>
        <w:t>人。</w:t>
      </w:r>
    </w:p>
    <w:p w:rsidR="00BA2222" w:rsidRPr="00913DA7" w:rsidRDefault="00BA2222" w:rsidP="00BA2222">
      <w:pPr>
        <w:adjustRightInd w:val="0"/>
        <w:snapToGrid w:val="0"/>
        <w:spacing w:line="336" w:lineRule="auto"/>
        <w:jc w:val="center"/>
        <w:rPr>
          <w:rFonts w:ascii="黑体" w:eastAsia="黑体" w:hAnsi="宋体" w:hint="eastAsia"/>
          <w:color w:val="000000"/>
          <w:szCs w:val="21"/>
        </w:rPr>
      </w:pPr>
    </w:p>
    <w:p w:rsidR="00BA2222" w:rsidRPr="00913DA7" w:rsidRDefault="00BA2222" w:rsidP="00BA2222">
      <w:pPr>
        <w:adjustRightInd w:val="0"/>
        <w:snapToGrid w:val="0"/>
        <w:spacing w:line="336" w:lineRule="auto"/>
        <w:jc w:val="center"/>
        <w:rPr>
          <w:rFonts w:ascii="黑体" w:eastAsia="黑体" w:hint="eastAsia"/>
          <w:color w:val="000000"/>
          <w:szCs w:val="21"/>
        </w:rPr>
      </w:pPr>
      <w:r w:rsidRPr="00913DA7">
        <w:rPr>
          <w:rFonts w:ascii="黑体" w:eastAsia="黑体" w:hAnsi="宋体" w:hint="eastAsia"/>
          <w:color w:val="000000"/>
          <w:szCs w:val="21"/>
        </w:rPr>
        <w:t>材料化学学科简介</w:t>
      </w:r>
    </w:p>
    <w:p w:rsidR="00BA2222" w:rsidRPr="00913DA7" w:rsidRDefault="00BA2222" w:rsidP="00BA2222">
      <w:pPr>
        <w:adjustRightInd w:val="0"/>
        <w:snapToGrid w:val="0"/>
        <w:spacing w:line="343" w:lineRule="auto"/>
        <w:ind w:firstLineChars="200" w:firstLine="420"/>
        <w:rPr>
          <w:rFonts w:eastAsia="方正宋三_GBK"/>
          <w:color w:val="000000"/>
          <w:szCs w:val="21"/>
        </w:rPr>
      </w:pPr>
      <w:r w:rsidRPr="00913DA7">
        <w:rPr>
          <w:rFonts w:eastAsia="方正宋三_GBK" w:hAnsi="宋体"/>
          <w:color w:val="000000"/>
          <w:szCs w:val="21"/>
        </w:rPr>
        <w:t>材料化学是一门涉及化学、材料、环境和力学等众多领域的交叉学科，本学科源于应用</w:t>
      </w:r>
      <w:r w:rsidRPr="00913DA7">
        <w:rPr>
          <w:rFonts w:eastAsia="方正宋三_GBK" w:hAnsi="宋体"/>
          <w:color w:val="000000"/>
          <w:szCs w:val="21"/>
        </w:rPr>
        <w:lastRenderedPageBreak/>
        <w:t>化学学科，具有理学博士</w:t>
      </w:r>
      <w:r w:rsidRPr="00913DA7">
        <w:rPr>
          <w:rFonts w:eastAsia="方正宋三_GBK"/>
          <w:color w:val="000000"/>
          <w:szCs w:val="21"/>
        </w:rPr>
        <w:t>/</w:t>
      </w:r>
      <w:r w:rsidRPr="00913DA7">
        <w:rPr>
          <w:rFonts w:eastAsia="方正宋三_GBK" w:hAnsi="宋体"/>
          <w:color w:val="000000"/>
          <w:szCs w:val="21"/>
        </w:rPr>
        <w:t>硕士点招生资格，同时也招收材料物理与化学工学博士，自</w:t>
      </w:r>
      <w:r w:rsidRPr="00913DA7">
        <w:rPr>
          <w:rFonts w:eastAsia="方正宋三_GBK"/>
          <w:color w:val="000000"/>
          <w:szCs w:val="21"/>
        </w:rPr>
        <w:t>1981</w:t>
      </w:r>
      <w:r w:rsidRPr="00913DA7">
        <w:rPr>
          <w:rFonts w:eastAsia="方正宋三_GBK" w:hAnsi="宋体"/>
          <w:color w:val="000000"/>
          <w:szCs w:val="21"/>
        </w:rPr>
        <w:t>具有硕士学位授予权，已形成鲜明的学科特色和传统优势。其涵盖面非常广泛，包括各类金属、无机非金属和有机高分子材料的制备与加工、性能与功用、失效与防护等多方面的研究内容。随着社会和科技进步，对材料与环境的协调性等方面的要求也日益提高，生物材料、信息材料、储能材料、纳米材料、智能材料、极端环境材料及生态环境材料等已逐渐成为材料研究的重要领域。材料化学是以</w:t>
      </w:r>
      <w:r w:rsidRPr="00913DA7">
        <w:rPr>
          <w:rFonts w:eastAsia="方正宋三_GBK" w:hAnsi="宋体"/>
          <w:color w:val="000000"/>
          <w:kern w:val="0"/>
          <w:szCs w:val="21"/>
        </w:rPr>
        <w:t>化学的理论、研究方法和手段来探索材料科学理论和应用基础科学的学科</w:t>
      </w:r>
      <w:r w:rsidRPr="00913DA7">
        <w:rPr>
          <w:rFonts w:eastAsia="方正宋三_GBK" w:hAnsi="宋体"/>
          <w:color w:val="000000"/>
          <w:szCs w:val="21"/>
        </w:rPr>
        <w:t>，研究范围涵盖整个材料领域，包括无机和有机的各类应用材料的化学性能，是通过对工业生产中材料服役状况与化学相关问题进行应用理论和方法研究以及实验开发研究，是一个理工结合、多学科交叉的新兴学科，其研究领域涉及自然科学、应用科学以及工程学。上述学科方向是我校化学及材料科学与工程国家一级重点学科的主要方向之一，也是能量转换与存储材料化学教育部重点实验室及材料化学和服役失效湖北省重点实验室的重要组成部分。目前主要研究领域如下：</w:t>
      </w:r>
      <w:r w:rsidRPr="00913DA7">
        <w:rPr>
          <w:rFonts w:eastAsia="方正宋三_GBK" w:hAnsi="宋体"/>
          <w:b/>
          <w:color w:val="000000"/>
          <w:szCs w:val="21"/>
        </w:rPr>
        <w:t>应用电化学、腐蚀电化学</w:t>
      </w:r>
      <w:r w:rsidRPr="00913DA7">
        <w:rPr>
          <w:rFonts w:eastAsia="方正宋三_GBK" w:hAnsi="宋体"/>
          <w:color w:val="000000"/>
          <w:szCs w:val="21"/>
        </w:rPr>
        <w:t>、</w:t>
      </w:r>
      <w:r w:rsidRPr="00913DA7">
        <w:rPr>
          <w:rFonts w:eastAsia="方正宋三_GBK" w:hAnsi="宋体"/>
          <w:b/>
          <w:color w:val="000000"/>
          <w:szCs w:val="21"/>
        </w:rPr>
        <w:t>能源电化学、水环境化学及环境微生物学方向、环境材料化学。特别关注</w:t>
      </w:r>
      <w:r w:rsidRPr="00913DA7">
        <w:rPr>
          <w:rFonts w:eastAsia="方正宋三_GBK" w:hAnsi="宋体"/>
          <w:color w:val="000000"/>
          <w:szCs w:val="21"/>
        </w:rPr>
        <w:t>新型有机光电子材料、新型燃料电池电极材料、高比能锂电池电极材料、金属</w:t>
      </w:r>
      <w:r w:rsidRPr="00913DA7">
        <w:rPr>
          <w:rFonts w:eastAsia="方正宋三_GBK"/>
          <w:color w:val="000000"/>
          <w:szCs w:val="21"/>
        </w:rPr>
        <w:t>/</w:t>
      </w:r>
      <w:r w:rsidRPr="00913DA7">
        <w:rPr>
          <w:rFonts w:eastAsia="方正宋三_GBK" w:hAnsi="宋体"/>
          <w:color w:val="000000"/>
          <w:szCs w:val="21"/>
        </w:rPr>
        <w:t>空气电池电极材料、超级电容器电极材料、电化学制氢催化材料、高性能绿色能源器件、环境有害微生物的安全控制技术、环境污染控制工程和污染环境修复工程中所涉及的微生物学过程和关键生物技术，围绕环境微生物资源的开发、污染物生物转化与分解机理、环境微生物群落结构与功能解析和调控、高效新型微生物制剂及反应器的开发、污染环境的生物修复等方面开展了基础和应用基础研究。</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kern w:val="0"/>
          <w:szCs w:val="21"/>
        </w:rPr>
        <w:t>本学科现有</w:t>
      </w:r>
      <w:r w:rsidRPr="00913DA7">
        <w:rPr>
          <w:rFonts w:eastAsia="方正宋三_GBK" w:hAnsi="宋体"/>
          <w:color w:val="000000"/>
          <w:szCs w:val="21"/>
        </w:rPr>
        <w:t>硕士生导师</w:t>
      </w:r>
      <w:r w:rsidRPr="00913DA7">
        <w:rPr>
          <w:rFonts w:eastAsia="方正宋三_GBK"/>
          <w:b/>
          <w:color w:val="000000"/>
          <w:szCs w:val="21"/>
        </w:rPr>
        <w:t>13</w:t>
      </w:r>
      <w:r w:rsidRPr="00913DA7">
        <w:rPr>
          <w:rFonts w:eastAsia="方正宋三_GBK" w:hAnsi="宋体"/>
          <w:color w:val="000000"/>
          <w:szCs w:val="21"/>
        </w:rPr>
        <w:t>人，其中博士生导师</w:t>
      </w:r>
      <w:r w:rsidRPr="00913DA7">
        <w:rPr>
          <w:rFonts w:eastAsia="方正宋三_GBK"/>
          <w:b/>
          <w:color w:val="000000"/>
          <w:szCs w:val="21"/>
        </w:rPr>
        <w:t>8</w:t>
      </w:r>
      <w:r w:rsidRPr="00913DA7">
        <w:rPr>
          <w:rFonts w:eastAsia="方正宋三_GBK" w:hAnsi="宋体"/>
          <w:color w:val="000000"/>
          <w:szCs w:val="21"/>
        </w:rPr>
        <w:t>人，青年千人</w:t>
      </w:r>
      <w:r w:rsidRPr="00913DA7">
        <w:rPr>
          <w:rFonts w:eastAsia="方正宋三_GBK"/>
          <w:color w:val="000000"/>
          <w:szCs w:val="21"/>
        </w:rPr>
        <w:t>3</w:t>
      </w:r>
      <w:r w:rsidRPr="00913DA7">
        <w:rPr>
          <w:rFonts w:eastAsia="方正宋三_GBK" w:hAnsi="宋体"/>
          <w:color w:val="000000"/>
          <w:szCs w:val="21"/>
        </w:rPr>
        <w:t>人，新世纪优秀人才</w:t>
      </w:r>
      <w:r w:rsidRPr="00913DA7">
        <w:rPr>
          <w:rFonts w:eastAsia="方正宋三_GBK"/>
          <w:color w:val="000000"/>
          <w:szCs w:val="21"/>
        </w:rPr>
        <w:t>2</w:t>
      </w:r>
      <w:r w:rsidRPr="00913DA7">
        <w:rPr>
          <w:rFonts w:eastAsia="方正宋三_GBK" w:hAnsi="宋体"/>
          <w:color w:val="000000"/>
          <w:szCs w:val="21"/>
        </w:rPr>
        <w:t>人，楚天学者</w:t>
      </w:r>
      <w:r w:rsidRPr="00913DA7">
        <w:rPr>
          <w:rFonts w:eastAsia="方正宋三_GBK"/>
          <w:color w:val="000000"/>
          <w:szCs w:val="21"/>
        </w:rPr>
        <w:t>3</w:t>
      </w:r>
      <w:r w:rsidRPr="00913DA7">
        <w:rPr>
          <w:rFonts w:eastAsia="方正宋三_GBK" w:hAnsi="宋体"/>
          <w:color w:val="000000"/>
          <w:szCs w:val="21"/>
        </w:rPr>
        <w:t>人，省创新创业团队</w:t>
      </w:r>
      <w:r w:rsidRPr="00913DA7">
        <w:rPr>
          <w:rFonts w:eastAsia="方正宋三_GBK"/>
          <w:color w:val="000000"/>
          <w:szCs w:val="21"/>
        </w:rPr>
        <w:t>1</w:t>
      </w:r>
      <w:r w:rsidRPr="00913DA7">
        <w:rPr>
          <w:rFonts w:eastAsia="方正宋三_GBK" w:hAnsi="宋体"/>
          <w:color w:val="000000"/>
          <w:szCs w:val="21"/>
        </w:rPr>
        <w:t>个，创业人才计划</w:t>
      </w:r>
      <w:r w:rsidRPr="00913DA7">
        <w:rPr>
          <w:rFonts w:eastAsia="方正宋三_GBK"/>
          <w:color w:val="000000"/>
          <w:szCs w:val="21"/>
        </w:rPr>
        <w:t>2</w:t>
      </w:r>
      <w:r w:rsidRPr="00913DA7">
        <w:rPr>
          <w:rFonts w:eastAsia="方正宋三_GBK" w:hAnsi="宋体"/>
          <w:color w:val="000000"/>
          <w:szCs w:val="21"/>
        </w:rPr>
        <w:t>人，拥有成果转化中试平台</w:t>
      </w:r>
      <w:r w:rsidRPr="00913DA7">
        <w:rPr>
          <w:rFonts w:eastAsia="方正宋三_GBK"/>
          <w:color w:val="000000"/>
          <w:szCs w:val="21"/>
        </w:rPr>
        <w:t>3</w:t>
      </w:r>
      <w:r w:rsidRPr="00913DA7">
        <w:rPr>
          <w:rFonts w:eastAsia="方正宋三_GBK" w:hAnsi="宋体"/>
          <w:color w:val="000000"/>
          <w:szCs w:val="21"/>
        </w:rPr>
        <w:t>个。近年来承担了国家及省部级项目</w:t>
      </w:r>
      <w:r w:rsidRPr="00913DA7">
        <w:rPr>
          <w:rFonts w:eastAsia="方正宋三_GBK"/>
          <w:color w:val="000000"/>
          <w:szCs w:val="21"/>
        </w:rPr>
        <w:t>30</w:t>
      </w:r>
      <w:r w:rsidRPr="00913DA7">
        <w:rPr>
          <w:rFonts w:eastAsia="方正宋三_GBK" w:hAnsi="宋体"/>
          <w:color w:val="000000"/>
          <w:szCs w:val="21"/>
        </w:rPr>
        <w:t>余项、大型企业合作研究项目</w:t>
      </w:r>
      <w:r w:rsidRPr="00913DA7">
        <w:rPr>
          <w:rFonts w:eastAsia="方正宋三_GBK"/>
          <w:color w:val="000000"/>
          <w:szCs w:val="21"/>
        </w:rPr>
        <w:t>80</w:t>
      </w:r>
      <w:r w:rsidRPr="00913DA7">
        <w:rPr>
          <w:rFonts w:eastAsia="方正宋三_GBK" w:hAnsi="宋体"/>
          <w:color w:val="000000"/>
          <w:szCs w:val="21"/>
        </w:rPr>
        <w:t>多项，获得科研经费</w:t>
      </w:r>
      <w:r w:rsidRPr="00913DA7">
        <w:rPr>
          <w:rFonts w:eastAsia="方正宋三_GBK"/>
          <w:color w:val="000000"/>
          <w:szCs w:val="21"/>
        </w:rPr>
        <w:t>4000</w:t>
      </w:r>
      <w:r w:rsidRPr="00913DA7">
        <w:rPr>
          <w:rFonts w:eastAsia="方正宋三_GBK" w:hAnsi="宋体"/>
          <w:color w:val="000000"/>
          <w:szCs w:val="21"/>
        </w:rPr>
        <w:t>余万。近年已在国内外权威的学术期刊发表了</w:t>
      </w:r>
      <w:r w:rsidRPr="00913DA7">
        <w:rPr>
          <w:rFonts w:eastAsia="方正宋三_GBK"/>
          <w:color w:val="000000"/>
          <w:szCs w:val="21"/>
        </w:rPr>
        <w:t>400</w:t>
      </w:r>
      <w:r w:rsidRPr="00913DA7">
        <w:rPr>
          <w:rFonts w:eastAsia="方正宋三_GBK" w:hAnsi="宋体"/>
          <w:color w:val="000000"/>
          <w:szCs w:val="21"/>
        </w:rPr>
        <w:t>多篇重要学术论文，申请国家发明专利</w:t>
      </w:r>
      <w:r w:rsidRPr="00913DA7">
        <w:rPr>
          <w:rFonts w:eastAsia="方正宋三_GBK"/>
          <w:color w:val="000000"/>
          <w:szCs w:val="21"/>
        </w:rPr>
        <w:t>50</w:t>
      </w:r>
      <w:r w:rsidRPr="00913DA7">
        <w:rPr>
          <w:rFonts w:eastAsia="方正宋三_GBK" w:hAnsi="宋体"/>
          <w:color w:val="000000"/>
          <w:szCs w:val="21"/>
        </w:rPr>
        <w:t>余项。</w:t>
      </w:r>
    </w:p>
    <w:p w:rsidR="00BA2222" w:rsidRPr="00913DA7" w:rsidRDefault="00BA2222" w:rsidP="00BA2222">
      <w:pPr>
        <w:adjustRightInd w:val="0"/>
        <w:snapToGrid w:val="0"/>
        <w:spacing w:line="336" w:lineRule="auto"/>
        <w:jc w:val="center"/>
        <w:rPr>
          <w:rFonts w:ascii="黑体" w:eastAsia="黑体" w:hAnsi="宋体" w:hint="eastAsia"/>
          <w:color w:val="000000"/>
          <w:szCs w:val="21"/>
        </w:rPr>
      </w:pPr>
    </w:p>
    <w:p w:rsidR="00BA2222" w:rsidRPr="00913DA7" w:rsidRDefault="00BA2222" w:rsidP="00BA2222">
      <w:pPr>
        <w:adjustRightInd w:val="0"/>
        <w:snapToGrid w:val="0"/>
        <w:spacing w:line="336" w:lineRule="auto"/>
        <w:jc w:val="center"/>
        <w:rPr>
          <w:rFonts w:ascii="黑体" w:eastAsia="黑体" w:hAnsi="宋体"/>
          <w:color w:val="000000"/>
          <w:szCs w:val="21"/>
        </w:rPr>
      </w:pPr>
      <w:r w:rsidRPr="00913DA7">
        <w:rPr>
          <w:rFonts w:ascii="黑体" w:eastAsia="黑体" w:hAnsi="宋体"/>
          <w:color w:val="000000"/>
          <w:szCs w:val="21"/>
        </w:rPr>
        <w:t>工程化学学科简介</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工程化学学科是</w:t>
      </w:r>
      <w:r w:rsidRPr="00913DA7">
        <w:rPr>
          <w:rFonts w:eastAsia="方正宋三_GBK"/>
          <w:color w:val="000000"/>
          <w:szCs w:val="21"/>
        </w:rPr>
        <w:t>2016</w:t>
      </w:r>
      <w:r w:rsidRPr="00913DA7">
        <w:rPr>
          <w:rFonts w:eastAsia="方正宋三_GBK" w:hAnsi="宋体"/>
          <w:color w:val="000000"/>
          <w:szCs w:val="21"/>
        </w:rPr>
        <w:t>年新增的学位点，具有博士和硕士学位授予权。主要研究方向包括分离科学与技术、精细化学品化学、高分子化学与工程、腐蚀电化学等，并在多个研究方向上取得了丰硕的成果。在分离科学与技术方向，重点研究膜分离过程、反应分离耦合、催化反应工程、传热传质过程等。在分离科学与技术领域，将围绕分离膜科学技术的基本理论问题和关键制备工艺，通过膜材料的分子工程设计和微观结构优化来提高膜性能，同时系统研究分离过程中操作条件、膜材料性能、膜形态和相分离过程等之间的关联以揭示膜分离过程的复杂机理，开发一系列新型高性能分离膜；另外通过对分离与反应的耦合以及分离过程</w:t>
      </w:r>
      <w:r w:rsidRPr="00913DA7">
        <w:rPr>
          <w:rFonts w:eastAsia="方正宋三_GBK" w:hAnsi="宋体"/>
          <w:color w:val="000000"/>
          <w:szCs w:val="21"/>
        </w:rPr>
        <w:lastRenderedPageBreak/>
        <w:t>之间等耦合过程建立准确的数学模型，可以揭示过程的传递机制，进而开发可靠地设计方法。在精细化学品化学方向，通过深入研究精细化学品的可控制备技术和高效合成路线，揭示其性</w:t>
      </w:r>
      <w:r w:rsidRPr="00913DA7">
        <w:rPr>
          <w:rFonts w:eastAsia="方正宋三_GBK"/>
          <w:color w:val="000000"/>
          <w:szCs w:val="21"/>
        </w:rPr>
        <w:t>-</w:t>
      </w:r>
      <w:r w:rsidRPr="00913DA7">
        <w:rPr>
          <w:rFonts w:eastAsia="方正宋三_GBK" w:hAnsi="宋体"/>
          <w:color w:val="000000"/>
          <w:szCs w:val="21"/>
        </w:rPr>
        <w:t>构关系等科学问题，进而开发出高性能的精细化学品及其制备方法。在高分子化学与工程方向，重点研究高聚物工程、纳米材料、复合材料的基础及其在生物、化工、光电、材料及能源等领域的应用</w:t>
      </w:r>
      <w:r w:rsidRPr="00913DA7">
        <w:rPr>
          <w:rFonts w:eastAsia="方正宋三_GBK"/>
          <w:color w:val="000000"/>
          <w:szCs w:val="21"/>
        </w:rPr>
        <w:t>.</w:t>
      </w:r>
    </w:p>
    <w:p w:rsidR="00BA2222" w:rsidRPr="00913DA7" w:rsidRDefault="00BA2222" w:rsidP="00BA2222">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本学科现有硕士生导师</w:t>
      </w:r>
      <w:r w:rsidRPr="00913DA7">
        <w:rPr>
          <w:rFonts w:eastAsia="方正宋三_GBK"/>
          <w:color w:val="000000"/>
          <w:szCs w:val="21"/>
        </w:rPr>
        <w:t>13</w:t>
      </w:r>
      <w:r w:rsidRPr="00913DA7">
        <w:rPr>
          <w:rFonts w:eastAsia="方正宋三_GBK" w:hAnsi="宋体"/>
          <w:color w:val="000000"/>
          <w:szCs w:val="21"/>
        </w:rPr>
        <w:t>人，博士生导师</w:t>
      </w:r>
      <w:r w:rsidRPr="00913DA7">
        <w:rPr>
          <w:rFonts w:eastAsia="方正宋三_GBK"/>
          <w:color w:val="000000"/>
          <w:szCs w:val="21"/>
        </w:rPr>
        <w:t>7</w:t>
      </w:r>
      <w:r w:rsidRPr="00913DA7">
        <w:rPr>
          <w:rFonts w:eastAsia="方正宋三_GBK" w:hAnsi="宋体"/>
          <w:color w:val="000000"/>
          <w:szCs w:val="21"/>
        </w:rPr>
        <w:t>人。近年来承担和参与了国家自然科学基金、国家科技支撑计划项目、国家自然科学基金重大国际合作项目等课题</w:t>
      </w:r>
      <w:r w:rsidRPr="00913DA7">
        <w:rPr>
          <w:rFonts w:eastAsia="方正宋三_GBK"/>
          <w:color w:val="000000"/>
          <w:szCs w:val="21"/>
        </w:rPr>
        <w:t>30</w:t>
      </w:r>
      <w:r w:rsidRPr="00913DA7">
        <w:rPr>
          <w:rFonts w:eastAsia="方正宋三_GBK" w:hAnsi="宋体"/>
          <w:color w:val="000000"/>
          <w:szCs w:val="21"/>
        </w:rPr>
        <w:t>余项，大型企业合作研究项目</w:t>
      </w:r>
      <w:r w:rsidRPr="00913DA7">
        <w:rPr>
          <w:rFonts w:eastAsia="方正宋三_GBK"/>
          <w:color w:val="000000"/>
          <w:szCs w:val="21"/>
        </w:rPr>
        <w:t>10</w:t>
      </w:r>
      <w:r w:rsidRPr="00913DA7">
        <w:rPr>
          <w:rFonts w:eastAsia="方正宋三_GBK" w:hAnsi="宋体"/>
          <w:color w:val="000000"/>
          <w:szCs w:val="21"/>
        </w:rPr>
        <w:t>余项。发表论文</w:t>
      </w:r>
      <w:r w:rsidRPr="00913DA7">
        <w:rPr>
          <w:rFonts w:eastAsia="方正宋三_GBK"/>
          <w:color w:val="000000"/>
          <w:szCs w:val="21"/>
        </w:rPr>
        <w:t>300</w:t>
      </w:r>
      <w:r w:rsidRPr="00913DA7">
        <w:rPr>
          <w:rFonts w:eastAsia="方正宋三_GBK" w:hAnsi="宋体"/>
          <w:color w:val="000000"/>
          <w:szCs w:val="21"/>
        </w:rPr>
        <w:t>多篇，其中</w:t>
      </w:r>
      <w:r w:rsidRPr="00913DA7">
        <w:rPr>
          <w:rFonts w:eastAsia="方正宋三_GBK"/>
          <w:color w:val="000000"/>
          <w:szCs w:val="21"/>
        </w:rPr>
        <w:t>SCI</w:t>
      </w:r>
      <w:r w:rsidRPr="00913DA7">
        <w:rPr>
          <w:rFonts w:eastAsia="方正宋三_GBK" w:hAnsi="宋体"/>
          <w:color w:val="000000"/>
          <w:szCs w:val="21"/>
        </w:rPr>
        <w:t>、</w:t>
      </w:r>
      <w:r w:rsidRPr="00913DA7">
        <w:rPr>
          <w:rFonts w:eastAsia="方正宋三_GBK"/>
          <w:color w:val="000000"/>
          <w:szCs w:val="21"/>
        </w:rPr>
        <w:t>EI</w:t>
      </w:r>
      <w:r w:rsidRPr="00913DA7">
        <w:rPr>
          <w:rFonts w:eastAsia="方正宋三_GBK" w:hAnsi="宋体"/>
          <w:color w:val="000000"/>
          <w:szCs w:val="21"/>
        </w:rPr>
        <w:t>收录论文</w:t>
      </w:r>
      <w:r w:rsidRPr="00913DA7">
        <w:rPr>
          <w:rFonts w:eastAsia="方正宋三_GBK"/>
          <w:color w:val="000000"/>
          <w:szCs w:val="21"/>
        </w:rPr>
        <w:t>100</w:t>
      </w:r>
      <w:r w:rsidRPr="00913DA7">
        <w:rPr>
          <w:rFonts w:eastAsia="方正宋三_GBK" w:hAnsi="宋体"/>
          <w:color w:val="000000"/>
          <w:szCs w:val="21"/>
        </w:rPr>
        <w:t>多篇。申请国家发明专利</w:t>
      </w:r>
      <w:r w:rsidRPr="00913DA7">
        <w:rPr>
          <w:rFonts w:eastAsia="方正宋三_GBK"/>
          <w:color w:val="000000"/>
          <w:szCs w:val="21"/>
        </w:rPr>
        <w:t>40</w:t>
      </w:r>
      <w:r w:rsidRPr="00913DA7">
        <w:rPr>
          <w:rFonts w:eastAsia="方正宋三_GBK" w:hAnsi="宋体"/>
          <w:color w:val="000000"/>
          <w:szCs w:val="21"/>
        </w:rPr>
        <w:t>余项，部分成果在企业得到了应用。获得湖北省自然科学二等奖和科技进步三等奖，在国内外相关领域具有较大的影响。</w:t>
      </w:r>
    </w:p>
    <w:p w:rsidR="00BA2222" w:rsidRPr="00913DA7" w:rsidRDefault="00BA2222" w:rsidP="00BA2222">
      <w:pPr>
        <w:pStyle w:val="2"/>
        <w:rPr>
          <w:rFonts w:hint="eastAsia"/>
          <w:color w:val="000000"/>
          <w:lang w:eastAsia="zh-CN"/>
        </w:rPr>
      </w:pPr>
      <w:r w:rsidRPr="00913DA7">
        <w:rPr>
          <w:color w:val="000000"/>
        </w:rPr>
        <w:br w:type="page"/>
      </w:r>
      <w:bookmarkStart w:id="3" w:name="_Toc493661562"/>
      <w:r w:rsidRPr="00913DA7">
        <w:rPr>
          <w:color w:val="000000"/>
        </w:rPr>
        <w:lastRenderedPageBreak/>
        <w:t>学术学位招生目录</w:t>
      </w:r>
      <w:bookmarkEnd w:id="3"/>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81"/>
        <w:gridCol w:w="1260"/>
      </w:tblGrid>
      <w:tr w:rsidR="00BA2222" w:rsidRPr="00913DA7" w:rsidTr="00AE090D">
        <w:trPr>
          <w:tblHeader/>
        </w:trPr>
        <w:tc>
          <w:tcPr>
            <w:tcW w:w="3374" w:type="dxa"/>
            <w:tcBorders>
              <w:top w:val="single" w:sz="4" w:space="0" w:color="auto"/>
              <w:bottom w:val="single" w:sz="4" w:space="0" w:color="auto"/>
            </w:tcBorders>
            <w:vAlign w:val="center"/>
          </w:tcPr>
          <w:p w:rsidR="00BA2222" w:rsidRPr="00913DA7" w:rsidRDefault="00BA2222"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BA2222" w:rsidRPr="00913DA7" w:rsidRDefault="00BA2222"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BA2222" w:rsidRPr="00913DA7" w:rsidRDefault="00BA2222"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BA2222" w:rsidRPr="00913DA7" w:rsidRDefault="00BA2222" w:rsidP="00AE090D">
            <w:pPr>
              <w:spacing w:line="280" w:lineRule="exact"/>
              <w:jc w:val="center"/>
              <w:rPr>
                <w:color w:val="000000"/>
                <w:szCs w:val="21"/>
              </w:rPr>
            </w:pPr>
            <w:r w:rsidRPr="00913DA7">
              <w:rPr>
                <w:rFonts w:eastAsia="方正宋三_GBK" w:hAnsi="宋体"/>
                <w:color w:val="000000"/>
                <w:szCs w:val="21"/>
              </w:rPr>
              <w:t>人数</w:t>
            </w:r>
          </w:p>
        </w:tc>
        <w:tc>
          <w:tcPr>
            <w:tcW w:w="2981" w:type="dxa"/>
            <w:tcBorders>
              <w:top w:val="single" w:sz="4" w:space="0" w:color="auto"/>
              <w:bottom w:val="single" w:sz="4" w:space="0" w:color="auto"/>
            </w:tcBorders>
            <w:vAlign w:val="center"/>
          </w:tcPr>
          <w:p w:rsidR="00BA2222" w:rsidRPr="00913DA7" w:rsidRDefault="00BA2222" w:rsidP="00AE090D">
            <w:pPr>
              <w:spacing w:line="280" w:lineRule="exact"/>
              <w:jc w:val="center"/>
              <w:rPr>
                <w:color w:val="000000"/>
                <w:szCs w:val="21"/>
              </w:rPr>
            </w:pPr>
            <w:r w:rsidRPr="00913DA7">
              <w:rPr>
                <w:rFonts w:eastAsia="方正宋三_GBK" w:hAnsi="宋体"/>
                <w:color w:val="000000"/>
                <w:szCs w:val="21"/>
              </w:rPr>
              <w:t>考试科目</w:t>
            </w:r>
          </w:p>
        </w:tc>
        <w:tc>
          <w:tcPr>
            <w:tcW w:w="1260" w:type="dxa"/>
            <w:tcBorders>
              <w:top w:val="single" w:sz="4" w:space="0" w:color="auto"/>
              <w:bottom w:val="single" w:sz="4" w:space="0" w:color="auto"/>
            </w:tcBorders>
            <w:vAlign w:val="center"/>
          </w:tcPr>
          <w:p w:rsidR="00BA2222" w:rsidRPr="00913DA7" w:rsidRDefault="00BA2222" w:rsidP="00AE090D">
            <w:pPr>
              <w:spacing w:line="280" w:lineRule="exact"/>
              <w:jc w:val="center"/>
              <w:rPr>
                <w:color w:val="000000"/>
                <w:szCs w:val="21"/>
              </w:rPr>
            </w:pPr>
            <w:r w:rsidRPr="00913DA7">
              <w:rPr>
                <w:rFonts w:eastAsia="方正宋三_GBK" w:hAnsi="宋体"/>
                <w:color w:val="000000"/>
                <w:szCs w:val="21"/>
              </w:rPr>
              <w:t>备注</w:t>
            </w:r>
          </w:p>
        </w:tc>
      </w:tr>
      <w:tr w:rsidR="00BA2222" w:rsidRPr="00913DA7" w:rsidTr="00AE090D">
        <w:tc>
          <w:tcPr>
            <w:tcW w:w="3374" w:type="dxa"/>
            <w:tcBorders>
              <w:top w:val="single" w:sz="4" w:space="0" w:color="auto"/>
            </w:tcBorders>
          </w:tcPr>
          <w:p w:rsidR="00BA2222" w:rsidRPr="00913DA7" w:rsidRDefault="00BA2222" w:rsidP="00BA2222">
            <w:pPr>
              <w:pStyle w:val="3"/>
              <w:spacing w:before="156" w:after="156"/>
              <w:ind w:left="560" w:hangingChars="200" w:hanging="560"/>
              <w:rPr>
                <w:rFonts w:ascii="Times New Roman" w:hAnsi="Times New Roman"/>
                <w:color w:val="000000"/>
              </w:rPr>
            </w:pPr>
            <w:bookmarkStart w:id="4" w:name="_Toc492648153"/>
            <w:bookmarkStart w:id="5" w:name="_Toc493661563"/>
            <w:r w:rsidRPr="00913DA7">
              <w:rPr>
                <w:rFonts w:ascii="Times New Roman" w:hAnsi="Times New Roman"/>
                <w:color w:val="000000"/>
              </w:rPr>
              <w:t>013</w:t>
            </w:r>
            <w:r w:rsidRPr="00913DA7">
              <w:rPr>
                <w:rFonts w:ascii="Times New Roman" w:hAnsi="宋体"/>
                <w:color w:val="000000"/>
              </w:rPr>
              <w:t>化学与化工学院</w:t>
            </w:r>
            <w:bookmarkEnd w:id="4"/>
            <w:bookmarkEnd w:id="5"/>
          </w:p>
        </w:tc>
        <w:tc>
          <w:tcPr>
            <w:tcW w:w="812" w:type="dxa"/>
            <w:tcBorders>
              <w:top w:val="single" w:sz="4" w:space="0" w:color="auto"/>
            </w:tcBorders>
          </w:tcPr>
          <w:p w:rsidR="00BA2222" w:rsidRPr="00913DA7" w:rsidRDefault="00BA2222" w:rsidP="00AE090D">
            <w:pPr>
              <w:spacing w:line="280" w:lineRule="exact"/>
              <w:rPr>
                <w:color w:val="000000"/>
                <w:szCs w:val="21"/>
              </w:rPr>
            </w:pPr>
          </w:p>
        </w:tc>
        <w:tc>
          <w:tcPr>
            <w:tcW w:w="2981" w:type="dxa"/>
            <w:tcBorders>
              <w:top w:val="single" w:sz="4" w:space="0" w:color="auto"/>
            </w:tcBorders>
          </w:tcPr>
          <w:p w:rsidR="00BA2222" w:rsidRPr="00913DA7" w:rsidRDefault="00BA2222" w:rsidP="00AE090D">
            <w:pPr>
              <w:spacing w:line="280" w:lineRule="exact"/>
              <w:rPr>
                <w:color w:val="000000"/>
                <w:szCs w:val="21"/>
              </w:rPr>
            </w:pPr>
          </w:p>
        </w:tc>
        <w:tc>
          <w:tcPr>
            <w:tcW w:w="1260" w:type="dxa"/>
            <w:tcBorders>
              <w:top w:val="single" w:sz="4" w:space="0" w:color="auto"/>
            </w:tcBorders>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pStyle w:val="4"/>
              <w:ind w:left="480" w:hangingChars="200" w:hanging="480"/>
              <w:rPr>
                <w:color w:val="000000"/>
              </w:rPr>
            </w:pPr>
            <w:bookmarkStart w:id="6" w:name="_Toc492648154"/>
            <w:bookmarkStart w:id="7" w:name="_Toc493661564"/>
            <w:r w:rsidRPr="00913DA7">
              <w:rPr>
                <w:color w:val="000000"/>
              </w:rPr>
              <w:t>070301</w:t>
            </w:r>
            <w:r w:rsidRPr="00913DA7">
              <w:rPr>
                <w:rFonts w:hAnsi="宋体"/>
                <w:color w:val="000000"/>
              </w:rPr>
              <w:t>无机化学</w:t>
            </w:r>
            <w:bookmarkEnd w:id="6"/>
            <w:bookmarkEnd w:id="7"/>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623 </w:t>
            </w:r>
            <w:r w:rsidRPr="00913DA7">
              <w:rPr>
                <w:rFonts w:eastAsia="方正宋三_GBK" w:hAnsi="宋体"/>
                <w:color w:val="000000"/>
                <w:szCs w:val="21"/>
              </w:rPr>
              <w:t>物理化学</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873 </w:t>
            </w:r>
            <w:r w:rsidRPr="00913DA7">
              <w:rPr>
                <w:rFonts w:eastAsia="方正宋三_GBK" w:hAnsi="宋体"/>
                <w:color w:val="000000"/>
                <w:szCs w:val="21"/>
              </w:rPr>
              <w:t>无机化学及分析化学</w:t>
            </w:r>
          </w:p>
          <w:p w:rsidR="00BA2222" w:rsidRPr="00913DA7" w:rsidRDefault="00BA2222" w:rsidP="00AE090D">
            <w:pPr>
              <w:spacing w:line="260" w:lineRule="exact"/>
              <w:rPr>
                <w:rFonts w:eastAsia="方正宋三_GBK"/>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r w:rsidRPr="00913DA7">
              <w:rPr>
                <w:rFonts w:eastAsia="方正宋三_GBK"/>
                <w:color w:val="000000"/>
                <w:szCs w:val="21"/>
              </w:rPr>
              <w:t xml:space="preserve"> </w:t>
            </w:r>
          </w:p>
          <w:p w:rsidR="00BA2222" w:rsidRPr="00913DA7" w:rsidRDefault="00BA2222" w:rsidP="00AE090D">
            <w:pPr>
              <w:spacing w:line="260" w:lineRule="exact"/>
              <w:rPr>
                <w:color w:val="000000"/>
                <w:szCs w:val="21"/>
              </w:rPr>
            </w:pPr>
            <w:r w:rsidRPr="00913DA7">
              <w:rPr>
                <w:rFonts w:eastAsia="方正宋三_GBK"/>
                <w:color w:val="000000"/>
                <w:szCs w:val="21"/>
              </w:rPr>
              <w:t>（</w:t>
            </w:r>
            <w:r w:rsidRPr="00913DA7">
              <w:rPr>
                <w:rFonts w:eastAsia="方正宋三_GBK"/>
                <w:color w:val="000000"/>
                <w:szCs w:val="21"/>
              </w:rPr>
              <w:t>873</w:t>
            </w:r>
            <w:r w:rsidRPr="00913DA7">
              <w:rPr>
                <w:rFonts w:eastAsia="方正宋三_GBK" w:hAnsi="宋体"/>
                <w:color w:val="000000"/>
                <w:szCs w:val="21"/>
              </w:rPr>
              <w:t>、</w:t>
            </w:r>
            <w:r w:rsidRPr="00913DA7">
              <w:rPr>
                <w:rFonts w:eastAsia="方正宋三_GBK"/>
                <w:color w:val="000000"/>
                <w:szCs w:val="21"/>
              </w:rPr>
              <w:t xml:space="preserve">874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生物无机化学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无机固体化学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配位化学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p>
        </w:tc>
        <w:tc>
          <w:tcPr>
            <w:tcW w:w="812" w:type="dxa"/>
          </w:tcPr>
          <w:p w:rsidR="00BA2222" w:rsidRPr="00913DA7" w:rsidRDefault="00BA2222" w:rsidP="00AE090D">
            <w:pPr>
              <w:spacing w:line="280" w:lineRule="exact"/>
              <w:rPr>
                <w:color w:val="000000"/>
                <w:szCs w:val="21"/>
              </w:rPr>
            </w:pPr>
          </w:p>
        </w:tc>
        <w:tc>
          <w:tcPr>
            <w:tcW w:w="2981" w:type="dxa"/>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pStyle w:val="4"/>
              <w:rPr>
                <w:color w:val="000000"/>
              </w:rPr>
            </w:pPr>
            <w:bookmarkStart w:id="8" w:name="_Toc492648155"/>
            <w:bookmarkStart w:id="9" w:name="_Toc493661565"/>
            <w:r w:rsidRPr="00913DA7">
              <w:rPr>
                <w:color w:val="000000"/>
              </w:rPr>
              <w:t>070302</w:t>
            </w:r>
            <w:r w:rsidRPr="00913DA7">
              <w:rPr>
                <w:rFonts w:hAnsi="宋体"/>
                <w:color w:val="000000"/>
              </w:rPr>
              <w:t>分析化学</w:t>
            </w:r>
            <w:bookmarkEnd w:id="8"/>
            <w:bookmarkEnd w:id="9"/>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623 </w:t>
            </w:r>
            <w:r w:rsidRPr="00913DA7">
              <w:rPr>
                <w:rFonts w:eastAsia="方正宋三_GBK" w:hAnsi="宋体"/>
                <w:color w:val="000000"/>
                <w:szCs w:val="21"/>
              </w:rPr>
              <w:t>物理化学</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873 </w:t>
            </w:r>
            <w:r w:rsidRPr="00913DA7">
              <w:rPr>
                <w:rFonts w:eastAsia="方正宋三_GBK" w:hAnsi="宋体"/>
                <w:color w:val="000000"/>
                <w:szCs w:val="21"/>
              </w:rPr>
              <w:t>无机化学及分析化学</w:t>
            </w:r>
          </w:p>
          <w:p w:rsidR="00BA2222" w:rsidRPr="00913DA7" w:rsidRDefault="00BA2222" w:rsidP="00AE090D">
            <w:pPr>
              <w:spacing w:line="280" w:lineRule="exact"/>
              <w:rPr>
                <w:rFonts w:eastAsia="方正宋三_GBK"/>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r w:rsidRPr="00913DA7">
              <w:rPr>
                <w:rFonts w:eastAsia="方正宋三_GBK"/>
                <w:color w:val="000000"/>
                <w:szCs w:val="21"/>
              </w:rPr>
              <w:t xml:space="preserve"> </w:t>
            </w:r>
          </w:p>
          <w:p w:rsidR="00BA2222" w:rsidRPr="00913DA7" w:rsidRDefault="00BA222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873</w:t>
            </w:r>
            <w:r w:rsidRPr="00913DA7">
              <w:rPr>
                <w:rFonts w:eastAsia="方正宋三_GBK" w:hAnsi="宋体"/>
                <w:color w:val="000000"/>
                <w:szCs w:val="21"/>
              </w:rPr>
              <w:t>、</w:t>
            </w:r>
            <w:r w:rsidRPr="00913DA7">
              <w:rPr>
                <w:rFonts w:eastAsia="方正宋三_GBK"/>
                <w:color w:val="000000"/>
                <w:szCs w:val="21"/>
              </w:rPr>
              <w:t xml:space="preserve">874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环境分析化学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现代分析测试技术</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生物分析化学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大气、水污染分析及控制技术</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60" w:lineRule="exact"/>
              <w:ind w:left="420" w:hangingChars="200" w:hanging="420"/>
              <w:rPr>
                <w:color w:val="000000"/>
                <w:szCs w:val="21"/>
              </w:rPr>
            </w:pPr>
          </w:p>
        </w:tc>
        <w:tc>
          <w:tcPr>
            <w:tcW w:w="812" w:type="dxa"/>
          </w:tcPr>
          <w:p w:rsidR="00BA2222" w:rsidRPr="00913DA7" w:rsidRDefault="00BA2222" w:rsidP="00AE090D">
            <w:pPr>
              <w:spacing w:line="260" w:lineRule="exact"/>
              <w:rPr>
                <w:color w:val="000000"/>
                <w:szCs w:val="21"/>
              </w:rPr>
            </w:pPr>
          </w:p>
        </w:tc>
        <w:tc>
          <w:tcPr>
            <w:tcW w:w="2981" w:type="dxa"/>
          </w:tcPr>
          <w:p w:rsidR="00BA2222" w:rsidRPr="00913DA7" w:rsidRDefault="00BA2222" w:rsidP="00AE090D">
            <w:pPr>
              <w:spacing w:line="260" w:lineRule="exact"/>
              <w:rPr>
                <w:color w:val="000000"/>
                <w:szCs w:val="21"/>
              </w:rPr>
            </w:pPr>
          </w:p>
        </w:tc>
        <w:tc>
          <w:tcPr>
            <w:tcW w:w="1260" w:type="dxa"/>
          </w:tcPr>
          <w:p w:rsidR="00BA2222" w:rsidRPr="00913DA7" w:rsidRDefault="00BA2222" w:rsidP="00AE090D">
            <w:pPr>
              <w:spacing w:line="260" w:lineRule="exact"/>
              <w:rPr>
                <w:color w:val="000000"/>
                <w:szCs w:val="21"/>
              </w:rPr>
            </w:pPr>
          </w:p>
        </w:tc>
      </w:tr>
      <w:tr w:rsidR="00BA2222" w:rsidRPr="00913DA7" w:rsidTr="00AE090D">
        <w:tc>
          <w:tcPr>
            <w:tcW w:w="3374" w:type="dxa"/>
          </w:tcPr>
          <w:p w:rsidR="00BA2222" w:rsidRPr="00913DA7" w:rsidRDefault="00BA2222" w:rsidP="00AE090D">
            <w:pPr>
              <w:pStyle w:val="4"/>
              <w:rPr>
                <w:color w:val="000000"/>
              </w:rPr>
            </w:pPr>
            <w:bookmarkStart w:id="10" w:name="_Toc492648156"/>
            <w:bookmarkStart w:id="11" w:name="_Toc493661566"/>
            <w:r w:rsidRPr="00913DA7">
              <w:rPr>
                <w:color w:val="000000"/>
              </w:rPr>
              <w:t>070303</w:t>
            </w:r>
            <w:r w:rsidRPr="00913DA7">
              <w:rPr>
                <w:rFonts w:hAnsi="宋体"/>
                <w:color w:val="000000"/>
              </w:rPr>
              <w:t>有机化学</w:t>
            </w:r>
            <w:bookmarkEnd w:id="10"/>
            <w:bookmarkEnd w:id="11"/>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623 </w:t>
            </w:r>
            <w:r w:rsidRPr="00913DA7">
              <w:rPr>
                <w:rFonts w:eastAsia="方正宋三_GBK" w:hAnsi="宋体"/>
                <w:color w:val="000000"/>
                <w:szCs w:val="21"/>
              </w:rPr>
              <w:t>物理化学</w:t>
            </w:r>
            <w:r w:rsidRPr="00913DA7">
              <w:rPr>
                <w:rFonts w:eastAsia="方正宋三_GBK"/>
                <w:color w:val="000000"/>
                <w:szCs w:val="21"/>
              </w:rPr>
              <w:t xml:space="preserve"> </w:t>
            </w:r>
          </w:p>
          <w:p w:rsidR="00BA2222" w:rsidRPr="00913DA7" w:rsidRDefault="00BA2222"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874 </w:t>
            </w:r>
            <w:r w:rsidRPr="00913DA7">
              <w:rPr>
                <w:rFonts w:eastAsia="方正宋三_GBK" w:hAnsi="宋体"/>
                <w:color w:val="000000"/>
                <w:szCs w:val="21"/>
              </w:rPr>
              <w:t>有机化学</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有机合成</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元素及金属有机化学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生物有机化学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60" w:lineRule="exact"/>
              <w:ind w:left="420" w:hangingChars="200" w:hanging="420"/>
              <w:rPr>
                <w:color w:val="000000"/>
                <w:szCs w:val="21"/>
              </w:rPr>
            </w:pPr>
          </w:p>
        </w:tc>
        <w:tc>
          <w:tcPr>
            <w:tcW w:w="812" w:type="dxa"/>
          </w:tcPr>
          <w:p w:rsidR="00BA2222" w:rsidRPr="00913DA7" w:rsidRDefault="00BA2222" w:rsidP="00AE090D">
            <w:pPr>
              <w:spacing w:line="260" w:lineRule="exact"/>
              <w:rPr>
                <w:color w:val="000000"/>
                <w:szCs w:val="21"/>
              </w:rPr>
            </w:pPr>
          </w:p>
        </w:tc>
        <w:tc>
          <w:tcPr>
            <w:tcW w:w="2981" w:type="dxa"/>
          </w:tcPr>
          <w:p w:rsidR="00BA2222" w:rsidRPr="00913DA7" w:rsidRDefault="00BA2222" w:rsidP="00AE090D">
            <w:pPr>
              <w:spacing w:line="260" w:lineRule="exact"/>
              <w:rPr>
                <w:color w:val="000000"/>
                <w:szCs w:val="21"/>
              </w:rPr>
            </w:pPr>
          </w:p>
        </w:tc>
        <w:tc>
          <w:tcPr>
            <w:tcW w:w="1260" w:type="dxa"/>
          </w:tcPr>
          <w:p w:rsidR="00BA2222" w:rsidRPr="00913DA7" w:rsidRDefault="00BA2222" w:rsidP="00AE090D">
            <w:pPr>
              <w:spacing w:line="260" w:lineRule="exact"/>
              <w:rPr>
                <w:color w:val="000000"/>
                <w:szCs w:val="21"/>
              </w:rPr>
            </w:pPr>
          </w:p>
        </w:tc>
      </w:tr>
      <w:tr w:rsidR="00BA2222" w:rsidRPr="00913DA7" w:rsidTr="00AE090D">
        <w:tc>
          <w:tcPr>
            <w:tcW w:w="3374" w:type="dxa"/>
          </w:tcPr>
          <w:p w:rsidR="00BA2222" w:rsidRPr="00913DA7" w:rsidRDefault="00BA2222" w:rsidP="00AE090D">
            <w:pPr>
              <w:pStyle w:val="4"/>
              <w:rPr>
                <w:color w:val="000000"/>
              </w:rPr>
            </w:pPr>
            <w:bookmarkStart w:id="12" w:name="_Toc492648157"/>
            <w:bookmarkStart w:id="13" w:name="_Toc493661567"/>
            <w:r w:rsidRPr="00913DA7">
              <w:rPr>
                <w:color w:val="000000"/>
              </w:rPr>
              <w:t>070304</w:t>
            </w:r>
            <w:r w:rsidRPr="00913DA7">
              <w:rPr>
                <w:rFonts w:hAnsi="宋体"/>
                <w:color w:val="000000"/>
              </w:rPr>
              <w:t>物理化学</w:t>
            </w:r>
            <w:bookmarkEnd w:id="12"/>
            <w:bookmarkEnd w:id="13"/>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623 </w:t>
            </w:r>
            <w:r w:rsidRPr="00913DA7">
              <w:rPr>
                <w:rFonts w:eastAsia="方正宋三_GBK" w:hAnsi="宋体"/>
                <w:color w:val="000000"/>
                <w:szCs w:val="21"/>
              </w:rPr>
              <w:t>物理化学</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873 </w:t>
            </w:r>
            <w:r w:rsidRPr="00913DA7">
              <w:rPr>
                <w:rFonts w:eastAsia="方正宋三_GBK" w:hAnsi="宋体"/>
                <w:color w:val="000000"/>
                <w:szCs w:val="21"/>
              </w:rPr>
              <w:t>无机化学及分析化学</w:t>
            </w:r>
          </w:p>
          <w:p w:rsidR="00BA2222" w:rsidRPr="00913DA7" w:rsidRDefault="00BA2222" w:rsidP="00AE090D">
            <w:pPr>
              <w:spacing w:line="260" w:lineRule="exact"/>
              <w:rPr>
                <w:rFonts w:eastAsia="方正宋三_GBK"/>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r w:rsidRPr="00913DA7">
              <w:rPr>
                <w:rFonts w:eastAsia="方正宋三_GBK"/>
                <w:color w:val="000000"/>
                <w:szCs w:val="21"/>
              </w:rPr>
              <w:t xml:space="preserve"> </w:t>
            </w:r>
          </w:p>
          <w:p w:rsidR="00BA2222" w:rsidRPr="00913DA7" w:rsidRDefault="00BA2222" w:rsidP="00AE090D">
            <w:pPr>
              <w:spacing w:line="260" w:lineRule="exact"/>
              <w:rPr>
                <w:color w:val="000000"/>
                <w:szCs w:val="21"/>
              </w:rPr>
            </w:pPr>
            <w:r w:rsidRPr="00913DA7">
              <w:rPr>
                <w:rFonts w:eastAsia="方正宋三_GBK"/>
                <w:color w:val="000000"/>
                <w:szCs w:val="21"/>
              </w:rPr>
              <w:t>（</w:t>
            </w:r>
            <w:r w:rsidRPr="00913DA7">
              <w:rPr>
                <w:rFonts w:eastAsia="方正宋三_GBK"/>
                <w:color w:val="000000"/>
                <w:szCs w:val="21"/>
              </w:rPr>
              <w:t>873</w:t>
            </w:r>
            <w:r w:rsidRPr="00913DA7">
              <w:rPr>
                <w:rFonts w:eastAsia="方正宋三_GBK" w:hAnsi="宋体"/>
                <w:color w:val="000000"/>
                <w:szCs w:val="21"/>
              </w:rPr>
              <w:t>、</w:t>
            </w:r>
            <w:r w:rsidRPr="00913DA7">
              <w:rPr>
                <w:rFonts w:eastAsia="方正宋三_GBK"/>
                <w:color w:val="000000"/>
                <w:szCs w:val="21"/>
              </w:rPr>
              <w:t xml:space="preserve">874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催化化学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催化材料</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理论与计算化学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40" w:lineRule="exact"/>
              <w:ind w:left="420" w:hangingChars="200" w:hanging="420"/>
              <w:rPr>
                <w:color w:val="000000"/>
                <w:szCs w:val="21"/>
              </w:rPr>
            </w:pPr>
          </w:p>
        </w:tc>
        <w:tc>
          <w:tcPr>
            <w:tcW w:w="812" w:type="dxa"/>
          </w:tcPr>
          <w:p w:rsidR="00BA2222" w:rsidRPr="00913DA7" w:rsidRDefault="00BA2222" w:rsidP="00AE090D">
            <w:pPr>
              <w:spacing w:line="240" w:lineRule="exact"/>
              <w:rPr>
                <w:color w:val="000000"/>
                <w:szCs w:val="21"/>
              </w:rPr>
            </w:pPr>
          </w:p>
        </w:tc>
        <w:tc>
          <w:tcPr>
            <w:tcW w:w="2981" w:type="dxa"/>
          </w:tcPr>
          <w:p w:rsidR="00BA2222" w:rsidRPr="00913DA7" w:rsidRDefault="00BA2222" w:rsidP="00AE090D">
            <w:pPr>
              <w:spacing w:line="240" w:lineRule="exact"/>
              <w:rPr>
                <w:color w:val="000000"/>
                <w:szCs w:val="21"/>
              </w:rPr>
            </w:pPr>
          </w:p>
        </w:tc>
        <w:tc>
          <w:tcPr>
            <w:tcW w:w="1260" w:type="dxa"/>
          </w:tcPr>
          <w:p w:rsidR="00BA2222" w:rsidRPr="00913DA7" w:rsidRDefault="00BA2222" w:rsidP="00AE090D">
            <w:pPr>
              <w:spacing w:line="240" w:lineRule="exact"/>
              <w:rPr>
                <w:color w:val="000000"/>
                <w:szCs w:val="21"/>
              </w:rPr>
            </w:pPr>
          </w:p>
        </w:tc>
      </w:tr>
      <w:tr w:rsidR="00BA2222" w:rsidRPr="00913DA7" w:rsidTr="00AE090D">
        <w:tc>
          <w:tcPr>
            <w:tcW w:w="3374" w:type="dxa"/>
          </w:tcPr>
          <w:p w:rsidR="00BA2222" w:rsidRPr="00913DA7" w:rsidRDefault="00BA2222" w:rsidP="00AE090D">
            <w:pPr>
              <w:pStyle w:val="4"/>
              <w:rPr>
                <w:color w:val="000000"/>
              </w:rPr>
            </w:pPr>
            <w:bookmarkStart w:id="14" w:name="_Toc492648158"/>
            <w:bookmarkStart w:id="15" w:name="_Toc493661568"/>
            <w:r w:rsidRPr="00913DA7">
              <w:rPr>
                <w:color w:val="000000"/>
              </w:rPr>
              <w:t>070305</w:t>
            </w:r>
            <w:r w:rsidRPr="00913DA7">
              <w:rPr>
                <w:color w:val="000000"/>
              </w:rPr>
              <w:t>高分子化学与物理</w:t>
            </w:r>
            <w:bookmarkEnd w:id="14"/>
            <w:bookmarkEnd w:id="15"/>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623 </w:t>
            </w:r>
            <w:r w:rsidRPr="00913DA7">
              <w:rPr>
                <w:rFonts w:eastAsia="方正宋三_GBK" w:hAnsi="宋体"/>
                <w:color w:val="000000"/>
                <w:szCs w:val="21"/>
              </w:rPr>
              <w:t>物理化学</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874 </w:t>
            </w:r>
            <w:r w:rsidRPr="00913DA7">
              <w:rPr>
                <w:rFonts w:eastAsia="方正宋三_GBK" w:hAnsi="宋体"/>
                <w:color w:val="000000"/>
                <w:szCs w:val="21"/>
              </w:rPr>
              <w:t>有机化学</w:t>
            </w:r>
          </w:p>
          <w:p w:rsidR="00BA2222" w:rsidRPr="00913DA7" w:rsidRDefault="00BA2222" w:rsidP="00AE090D">
            <w:pPr>
              <w:spacing w:line="280" w:lineRule="exact"/>
              <w:rPr>
                <w:rFonts w:eastAsia="方正宋三_GBK"/>
                <w:color w:val="000000"/>
                <w:szCs w:val="21"/>
              </w:rPr>
            </w:pPr>
            <w:r w:rsidRPr="00913DA7">
              <w:rPr>
                <w:rFonts w:eastAsia="方正宋三_GBK"/>
                <w:color w:val="000000"/>
                <w:szCs w:val="21"/>
              </w:rPr>
              <w:t xml:space="preserve">  907 </w:t>
            </w:r>
            <w:r w:rsidRPr="00913DA7">
              <w:rPr>
                <w:rFonts w:eastAsia="方正宋三_GBK" w:hAnsi="宋体"/>
                <w:color w:val="000000"/>
                <w:szCs w:val="21"/>
              </w:rPr>
              <w:t>高分子化学</w:t>
            </w:r>
            <w:r w:rsidRPr="00913DA7">
              <w:rPr>
                <w:rFonts w:eastAsia="方正宋三_GBK"/>
                <w:color w:val="000000"/>
                <w:szCs w:val="21"/>
              </w:rPr>
              <w:t xml:space="preserve"> </w:t>
            </w:r>
          </w:p>
          <w:p w:rsidR="00BA2222" w:rsidRPr="00913DA7" w:rsidRDefault="00BA222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874</w:t>
            </w:r>
            <w:r w:rsidRPr="00913DA7">
              <w:rPr>
                <w:rFonts w:eastAsia="方正宋三_GBK" w:hAnsi="宋体"/>
                <w:color w:val="000000"/>
                <w:szCs w:val="21"/>
              </w:rPr>
              <w:t>、</w:t>
            </w:r>
            <w:r w:rsidRPr="00913DA7">
              <w:rPr>
                <w:rFonts w:eastAsia="方正宋三_GBK"/>
                <w:color w:val="000000"/>
                <w:szCs w:val="21"/>
              </w:rPr>
              <w:t xml:space="preserve">907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高性能高分子</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功能高分子</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生物医用高分子</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超分子化学与材料</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40" w:lineRule="exact"/>
              <w:ind w:left="420" w:hangingChars="200" w:hanging="420"/>
              <w:rPr>
                <w:color w:val="000000"/>
                <w:szCs w:val="21"/>
              </w:rPr>
            </w:pPr>
          </w:p>
        </w:tc>
        <w:tc>
          <w:tcPr>
            <w:tcW w:w="812" w:type="dxa"/>
          </w:tcPr>
          <w:p w:rsidR="00BA2222" w:rsidRPr="00913DA7" w:rsidRDefault="00BA2222" w:rsidP="00AE090D">
            <w:pPr>
              <w:spacing w:line="240" w:lineRule="exact"/>
              <w:rPr>
                <w:color w:val="000000"/>
                <w:szCs w:val="21"/>
              </w:rPr>
            </w:pPr>
          </w:p>
        </w:tc>
        <w:tc>
          <w:tcPr>
            <w:tcW w:w="2981" w:type="dxa"/>
          </w:tcPr>
          <w:p w:rsidR="00BA2222" w:rsidRPr="00913DA7" w:rsidRDefault="00BA2222" w:rsidP="00AE090D">
            <w:pPr>
              <w:spacing w:line="240" w:lineRule="exact"/>
              <w:rPr>
                <w:color w:val="000000"/>
                <w:szCs w:val="21"/>
              </w:rPr>
            </w:pPr>
          </w:p>
        </w:tc>
        <w:tc>
          <w:tcPr>
            <w:tcW w:w="1260" w:type="dxa"/>
          </w:tcPr>
          <w:p w:rsidR="00BA2222" w:rsidRPr="00913DA7" w:rsidRDefault="00BA2222" w:rsidP="00AE090D">
            <w:pPr>
              <w:spacing w:line="240" w:lineRule="exact"/>
              <w:rPr>
                <w:color w:val="000000"/>
                <w:szCs w:val="21"/>
              </w:rPr>
            </w:pPr>
          </w:p>
        </w:tc>
      </w:tr>
      <w:tr w:rsidR="00BA2222" w:rsidRPr="00913DA7" w:rsidTr="00AE090D">
        <w:tc>
          <w:tcPr>
            <w:tcW w:w="3374" w:type="dxa"/>
          </w:tcPr>
          <w:p w:rsidR="00BA2222" w:rsidRPr="00913DA7" w:rsidRDefault="00BA2222" w:rsidP="00AE090D">
            <w:pPr>
              <w:pStyle w:val="4"/>
              <w:rPr>
                <w:color w:val="000000"/>
              </w:rPr>
            </w:pPr>
            <w:bookmarkStart w:id="16" w:name="_Toc492648159"/>
            <w:bookmarkStart w:id="17" w:name="_Toc493661569"/>
            <w:r w:rsidRPr="00913DA7">
              <w:rPr>
                <w:color w:val="000000"/>
              </w:rPr>
              <w:t>0703Z1</w:t>
            </w:r>
            <w:r w:rsidRPr="00913DA7">
              <w:rPr>
                <w:rFonts w:hAnsi="宋体"/>
                <w:color w:val="000000"/>
              </w:rPr>
              <w:t>化学生物学</w:t>
            </w:r>
            <w:bookmarkEnd w:id="16"/>
            <w:bookmarkEnd w:id="17"/>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623 </w:t>
            </w:r>
            <w:r w:rsidRPr="00913DA7">
              <w:rPr>
                <w:rFonts w:eastAsia="方正宋三_GBK" w:hAnsi="宋体"/>
                <w:color w:val="000000"/>
                <w:szCs w:val="21"/>
              </w:rPr>
              <w:t>物理化学</w:t>
            </w:r>
            <w:r w:rsidRPr="00913DA7">
              <w:rPr>
                <w:rFonts w:eastAsia="方正宋三_GBK"/>
                <w:color w:val="000000"/>
                <w:szCs w:val="21"/>
              </w:rPr>
              <w:t xml:space="preserve"> </w:t>
            </w:r>
          </w:p>
          <w:p w:rsidR="00BA2222" w:rsidRPr="00913DA7" w:rsidRDefault="00BA2222" w:rsidP="00AE090D">
            <w:pPr>
              <w:spacing w:line="26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873 </w:t>
            </w:r>
            <w:r w:rsidRPr="00913DA7">
              <w:rPr>
                <w:rFonts w:eastAsia="方正宋三_GBK" w:hAnsi="宋体"/>
                <w:color w:val="000000"/>
                <w:szCs w:val="21"/>
              </w:rPr>
              <w:t>无机化学及分析化学</w:t>
            </w:r>
          </w:p>
          <w:p w:rsidR="00BA2222" w:rsidRPr="00913DA7" w:rsidRDefault="00BA2222" w:rsidP="00AE090D">
            <w:pPr>
              <w:spacing w:line="260" w:lineRule="exact"/>
              <w:rPr>
                <w:rFonts w:eastAsia="方正宋三_GBK"/>
                <w:color w:val="000000"/>
                <w:szCs w:val="21"/>
              </w:rPr>
            </w:pPr>
            <w:r w:rsidRPr="00913DA7">
              <w:rPr>
                <w:rFonts w:eastAsia="方正宋三_GBK"/>
                <w:color w:val="000000"/>
                <w:szCs w:val="21"/>
              </w:rPr>
              <w:t xml:space="preserve">  874 </w:t>
            </w:r>
            <w:r w:rsidRPr="00913DA7">
              <w:rPr>
                <w:rFonts w:eastAsia="方正宋三_GBK" w:hAnsi="宋体"/>
                <w:color w:val="000000"/>
                <w:szCs w:val="21"/>
              </w:rPr>
              <w:t>有机化学</w:t>
            </w:r>
            <w:r w:rsidRPr="00913DA7">
              <w:rPr>
                <w:rFonts w:eastAsia="方正宋三_GBK"/>
                <w:color w:val="000000"/>
                <w:szCs w:val="21"/>
              </w:rPr>
              <w:t xml:space="preserve"> </w:t>
            </w:r>
          </w:p>
          <w:p w:rsidR="00BA2222" w:rsidRPr="00913DA7" w:rsidRDefault="00BA2222" w:rsidP="00AE090D">
            <w:pPr>
              <w:spacing w:line="260" w:lineRule="exact"/>
              <w:rPr>
                <w:color w:val="000000"/>
                <w:szCs w:val="21"/>
              </w:rPr>
            </w:pPr>
            <w:r w:rsidRPr="00913DA7">
              <w:rPr>
                <w:rFonts w:eastAsia="方正宋三_GBK"/>
                <w:color w:val="000000"/>
                <w:szCs w:val="21"/>
              </w:rPr>
              <w:t>（</w:t>
            </w:r>
            <w:r w:rsidRPr="00913DA7">
              <w:rPr>
                <w:rFonts w:eastAsia="方正宋三_GBK"/>
                <w:color w:val="000000"/>
                <w:szCs w:val="21"/>
              </w:rPr>
              <w:t>873</w:t>
            </w:r>
            <w:r w:rsidRPr="00913DA7">
              <w:rPr>
                <w:rFonts w:eastAsia="方正宋三_GBK" w:hAnsi="宋体"/>
                <w:color w:val="000000"/>
                <w:szCs w:val="21"/>
              </w:rPr>
              <w:t>、</w:t>
            </w:r>
            <w:r w:rsidRPr="00913DA7">
              <w:rPr>
                <w:rFonts w:eastAsia="方正宋三_GBK"/>
                <w:color w:val="000000"/>
                <w:szCs w:val="21"/>
              </w:rPr>
              <w:t xml:space="preserve">874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生物无机化学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生物分析化学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生物有机化学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pStyle w:val="4"/>
              <w:rPr>
                <w:color w:val="000000"/>
              </w:rPr>
            </w:pPr>
            <w:bookmarkStart w:id="18" w:name="_Toc492648160"/>
            <w:bookmarkStart w:id="19" w:name="_Toc493661570"/>
            <w:r w:rsidRPr="00913DA7">
              <w:rPr>
                <w:color w:val="000000"/>
              </w:rPr>
              <w:t>0703Z2</w:t>
            </w:r>
            <w:r w:rsidRPr="00913DA7">
              <w:rPr>
                <w:rFonts w:hAnsi="宋体"/>
                <w:color w:val="000000"/>
              </w:rPr>
              <w:t>材料化学</w:t>
            </w:r>
            <w:bookmarkEnd w:id="18"/>
            <w:bookmarkEnd w:id="19"/>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875 </w:t>
            </w:r>
            <w:r w:rsidRPr="00913DA7">
              <w:rPr>
                <w:rFonts w:eastAsia="方正宋三_GBK" w:hAnsi="宋体"/>
                <w:color w:val="000000"/>
                <w:szCs w:val="21"/>
              </w:rPr>
              <w:t>化工原理</w:t>
            </w:r>
          </w:p>
          <w:p w:rsidR="00BA2222" w:rsidRPr="00913DA7" w:rsidRDefault="00BA2222" w:rsidP="00AE090D">
            <w:pPr>
              <w:spacing w:line="280" w:lineRule="exact"/>
              <w:rPr>
                <w:rFonts w:eastAsia="方正宋三_GBK"/>
                <w:color w:val="000000"/>
                <w:szCs w:val="21"/>
              </w:rPr>
            </w:pPr>
            <w:r w:rsidRPr="00913DA7">
              <w:rPr>
                <w:rFonts w:eastAsia="方正宋三_GBK"/>
                <w:color w:val="000000"/>
                <w:szCs w:val="21"/>
              </w:rPr>
              <w:t xml:space="preserve">  876 </w:t>
            </w:r>
            <w:r w:rsidRPr="00913DA7">
              <w:rPr>
                <w:rFonts w:eastAsia="方正宋三_GBK" w:hAnsi="宋体"/>
                <w:color w:val="000000"/>
                <w:szCs w:val="21"/>
              </w:rPr>
              <w:t>物理化学</w:t>
            </w:r>
            <w:r w:rsidRPr="00913DA7">
              <w:rPr>
                <w:rFonts w:eastAsia="方正宋三_GBK"/>
                <w:color w:val="000000"/>
                <w:szCs w:val="21"/>
              </w:rPr>
              <w:t>（</w:t>
            </w:r>
            <w:r w:rsidRPr="00913DA7">
              <w:rPr>
                <w:rFonts w:eastAsia="方正宋三_GBK" w:hAnsi="宋体"/>
                <w:color w:val="000000"/>
                <w:szCs w:val="21"/>
              </w:rPr>
              <w:t>二</w:t>
            </w:r>
            <w:r w:rsidRPr="00913DA7">
              <w:rPr>
                <w:rFonts w:eastAsia="方正宋三_GBK"/>
                <w:color w:val="000000"/>
                <w:szCs w:val="21"/>
              </w:rPr>
              <w:t>）</w:t>
            </w:r>
          </w:p>
          <w:p w:rsidR="00BA2222" w:rsidRPr="00913DA7" w:rsidRDefault="00BA2222" w:rsidP="00AE090D">
            <w:pPr>
              <w:spacing w:line="280" w:lineRule="exact"/>
              <w:rPr>
                <w:color w:val="000000"/>
                <w:szCs w:val="21"/>
              </w:rPr>
            </w:pPr>
            <w:r w:rsidRPr="00913DA7">
              <w:rPr>
                <w:rFonts w:eastAsia="方正宋三_GBK"/>
                <w:color w:val="000000"/>
                <w:szCs w:val="21"/>
              </w:rPr>
              <w:lastRenderedPageBreak/>
              <w:t>（</w:t>
            </w:r>
            <w:r w:rsidRPr="00913DA7">
              <w:rPr>
                <w:rFonts w:eastAsia="方正宋三_GBK"/>
                <w:color w:val="000000"/>
                <w:szCs w:val="21"/>
              </w:rPr>
              <w:t>875</w:t>
            </w:r>
            <w:r w:rsidRPr="00913DA7">
              <w:rPr>
                <w:rFonts w:eastAsia="方正宋三_GBK" w:hAnsi="宋体"/>
                <w:color w:val="000000"/>
                <w:szCs w:val="21"/>
              </w:rPr>
              <w:t>、</w:t>
            </w:r>
            <w:r w:rsidRPr="00913DA7">
              <w:rPr>
                <w:rFonts w:eastAsia="方正宋三_GBK"/>
                <w:color w:val="000000"/>
                <w:szCs w:val="21"/>
              </w:rPr>
              <w:t xml:space="preserve">876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腐蚀科学与防护技术</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材料电化学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光电材料与器件</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能源转化与存储材料</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lastRenderedPageBreak/>
              <w:t>05</w:t>
            </w:r>
            <w:r w:rsidRPr="00913DA7">
              <w:rPr>
                <w:rFonts w:eastAsia="方正宋三_GBK"/>
                <w:color w:val="000000"/>
                <w:szCs w:val="21"/>
              </w:rPr>
              <w:tab/>
            </w:r>
            <w:r w:rsidRPr="00913DA7">
              <w:rPr>
                <w:rFonts w:eastAsia="方正宋三_GBK"/>
                <w:color w:val="000000"/>
                <w:spacing w:val="-4"/>
                <w:szCs w:val="21"/>
              </w:rPr>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纳米功能材料及传感器</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p>
        </w:tc>
        <w:tc>
          <w:tcPr>
            <w:tcW w:w="812" w:type="dxa"/>
          </w:tcPr>
          <w:p w:rsidR="00BA2222" w:rsidRPr="00913DA7" w:rsidRDefault="00BA2222" w:rsidP="00AE090D">
            <w:pPr>
              <w:spacing w:line="280" w:lineRule="exact"/>
              <w:rPr>
                <w:color w:val="000000"/>
                <w:szCs w:val="21"/>
              </w:rPr>
            </w:pPr>
          </w:p>
        </w:tc>
        <w:tc>
          <w:tcPr>
            <w:tcW w:w="2981" w:type="dxa"/>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pStyle w:val="4"/>
              <w:rPr>
                <w:color w:val="000000"/>
              </w:rPr>
            </w:pPr>
            <w:bookmarkStart w:id="20" w:name="_Toc492648161"/>
            <w:bookmarkStart w:id="21" w:name="_Toc493661571"/>
            <w:r w:rsidRPr="00913DA7">
              <w:rPr>
                <w:color w:val="000000"/>
              </w:rPr>
              <w:t>0703Z3</w:t>
            </w:r>
            <w:r w:rsidRPr="00913DA7">
              <w:rPr>
                <w:rFonts w:hAnsi="宋体"/>
                <w:color w:val="000000"/>
              </w:rPr>
              <w:t>工程化学</w:t>
            </w:r>
            <w:bookmarkEnd w:id="20"/>
            <w:bookmarkEnd w:id="21"/>
          </w:p>
        </w:tc>
        <w:tc>
          <w:tcPr>
            <w:tcW w:w="812" w:type="dxa"/>
          </w:tcPr>
          <w:p w:rsidR="00BA2222" w:rsidRPr="00913DA7" w:rsidRDefault="00BA2222" w:rsidP="00AE090D">
            <w:pPr>
              <w:spacing w:line="280" w:lineRule="exact"/>
              <w:rPr>
                <w:color w:val="000000"/>
                <w:szCs w:val="21"/>
              </w:rPr>
            </w:pPr>
          </w:p>
        </w:tc>
        <w:tc>
          <w:tcPr>
            <w:tcW w:w="2981" w:type="dxa"/>
            <w:vMerge w:val="restart"/>
          </w:tcPr>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BA2222" w:rsidRPr="00913DA7" w:rsidRDefault="00BA2222"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875 </w:t>
            </w:r>
            <w:r w:rsidRPr="00913DA7">
              <w:rPr>
                <w:rFonts w:eastAsia="方正宋三_GBK" w:hAnsi="宋体"/>
                <w:color w:val="000000"/>
                <w:szCs w:val="21"/>
              </w:rPr>
              <w:t>化工原理</w:t>
            </w:r>
          </w:p>
          <w:p w:rsidR="00BA2222" w:rsidRPr="00913DA7" w:rsidRDefault="00BA2222" w:rsidP="00AE090D">
            <w:pPr>
              <w:spacing w:line="280" w:lineRule="exact"/>
              <w:rPr>
                <w:rFonts w:eastAsia="方正宋三_GBK"/>
                <w:color w:val="000000"/>
                <w:szCs w:val="21"/>
              </w:rPr>
            </w:pPr>
            <w:r w:rsidRPr="00913DA7">
              <w:rPr>
                <w:rFonts w:eastAsia="方正宋三_GBK"/>
                <w:color w:val="000000"/>
                <w:szCs w:val="21"/>
              </w:rPr>
              <w:t xml:space="preserve">  876 </w:t>
            </w:r>
            <w:r w:rsidRPr="00913DA7">
              <w:rPr>
                <w:rFonts w:eastAsia="方正宋三_GBK" w:hAnsi="宋体"/>
                <w:color w:val="000000"/>
                <w:szCs w:val="21"/>
              </w:rPr>
              <w:t>物理化学</w:t>
            </w:r>
            <w:r w:rsidRPr="00913DA7">
              <w:rPr>
                <w:rFonts w:eastAsia="方正宋三_GBK"/>
                <w:color w:val="000000"/>
                <w:szCs w:val="21"/>
              </w:rPr>
              <w:t>（</w:t>
            </w:r>
            <w:r w:rsidRPr="00913DA7">
              <w:rPr>
                <w:rFonts w:eastAsia="方正宋三_GBK" w:hAnsi="宋体"/>
                <w:color w:val="000000"/>
                <w:szCs w:val="21"/>
              </w:rPr>
              <w:t>二</w:t>
            </w:r>
            <w:r w:rsidRPr="00913DA7">
              <w:rPr>
                <w:rFonts w:eastAsia="方正宋三_GBK"/>
                <w:color w:val="000000"/>
                <w:szCs w:val="21"/>
              </w:rPr>
              <w:t>）</w:t>
            </w:r>
          </w:p>
          <w:p w:rsidR="00BA2222" w:rsidRPr="00913DA7" w:rsidRDefault="00BA2222"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875</w:t>
            </w:r>
            <w:r w:rsidRPr="00913DA7">
              <w:rPr>
                <w:rFonts w:eastAsia="方正宋三_GBK" w:hAnsi="宋体"/>
                <w:color w:val="000000"/>
                <w:szCs w:val="21"/>
              </w:rPr>
              <w:t>、</w:t>
            </w:r>
            <w:r w:rsidRPr="00913DA7">
              <w:rPr>
                <w:rFonts w:eastAsia="方正宋三_GBK"/>
                <w:color w:val="000000"/>
                <w:szCs w:val="21"/>
              </w:rPr>
              <w:t xml:space="preserve">876 </w:t>
            </w:r>
            <w:r w:rsidRPr="00913DA7">
              <w:rPr>
                <w:rFonts w:eastAsia="方正宋三_GBK" w:hAnsi="宋体"/>
                <w:color w:val="000000"/>
                <w:szCs w:val="21"/>
              </w:rPr>
              <w:t>选一</w:t>
            </w:r>
            <w:r w:rsidRPr="00913DA7">
              <w:rPr>
                <w:rFonts w:eastAsia="方正宋三_GBK"/>
                <w:color w:val="000000"/>
                <w:szCs w:val="21"/>
              </w:rPr>
              <w:t>）</w:t>
            </w: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分离科学与技术</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精细化学品化学</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Pr>
          <w:p w:rsidR="00BA2222" w:rsidRPr="00913DA7" w:rsidRDefault="00BA2222"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高分子化学与工程</w:t>
            </w:r>
          </w:p>
        </w:tc>
        <w:tc>
          <w:tcPr>
            <w:tcW w:w="812" w:type="dxa"/>
          </w:tcPr>
          <w:p w:rsidR="00BA2222" w:rsidRPr="00913DA7" w:rsidRDefault="00BA2222" w:rsidP="00AE090D">
            <w:pPr>
              <w:spacing w:line="280" w:lineRule="exact"/>
              <w:rPr>
                <w:color w:val="000000"/>
                <w:szCs w:val="21"/>
              </w:rPr>
            </w:pPr>
          </w:p>
        </w:tc>
        <w:tc>
          <w:tcPr>
            <w:tcW w:w="2981" w:type="dxa"/>
            <w:vMerge/>
          </w:tcPr>
          <w:p w:rsidR="00BA2222" w:rsidRPr="00913DA7" w:rsidRDefault="00BA2222" w:rsidP="00AE090D">
            <w:pPr>
              <w:spacing w:line="280" w:lineRule="exact"/>
              <w:rPr>
                <w:color w:val="000000"/>
                <w:szCs w:val="21"/>
              </w:rPr>
            </w:pPr>
          </w:p>
        </w:tc>
        <w:tc>
          <w:tcPr>
            <w:tcW w:w="1260" w:type="dxa"/>
          </w:tcPr>
          <w:p w:rsidR="00BA2222" w:rsidRPr="00913DA7" w:rsidRDefault="00BA2222" w:rsidP="00AE090D">
            <w:pPr>
              <w:spacing w:line="280" w:lineRule="exact"/>
              <w:rPr>
                <w:color w:val="000000"/>
                <w:szCs w:val="21"/>
              </w:rPr>
            </w:pPr>
          </w:p>
        </w:tc>
      </w:tr>
      <w:tr w:rsidR="00BA2222" w:rsidRPr="00913DA7" w:rsidTr="00AE090D">
        <w:tc>
          <w:tcPr>
            <w:tcW w:w="3374" w:type="dxa"/>
            <w:tcBorders>
              <w:bottom w:val="single" w:sz="4" w:space="0" w:color="auto"/>
            </w:tcBorders>
          </w:tcPr>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BA2222">
            <w:pPr>
              <w:spacing w:beforeLines="50"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eastAsia="方正宋三_GBK" w:hint="eastAsia"/>
                <w:color w:val="000000"/>
                <w:szCs w:val="21"/>
              </w:rPr>
            </w:pPr>
          </w:p>
          <w:p w:rsidR="00BA2222" w:rsidRPr="00913DA7" w:rsidRDefault="00BA2222" w:rsidP="00AE090D">
            <w:pPr>
              <w:spacing w:line="280" w:lineRule="exact"/>
              <w:ind w:left="420" w:hangingChars="200" w:hanging="420"/>
              <w:rPr>
                <w:rFonts w:hint="eastAsia"/>
                <w:color w:val="000000"/>
                <w:szCs w:val="21"/>
              </w:rPr>
            </w:pPr>
          </w:p>
        </w:tc>
        <w:tc>
          <w:tcPr>
            <w:tcW w:w="812" w:type="dxa"/>
            <w:tcBorders>
              <w:bottom w:val="single" w:sz="4" w:space="0" w:color="auto"/>
            </w:tcBorders>
          </w:tcPr>
          <w:p w:rsidR="00BA2222" w:rsidRPr="00913DA7" w:rsidRDefault="00BA2222" w:rsidP="00AE090D">
            <w:pPr>
              <w:spacing w:line="280" w:lineRule="exact"/>
              <w:rPr>
                <w:color w:val="000000"/>
                <w:szCs w:val="21"/>
              </w:rPr>
            </w:pPr>
          </w:p>
        </w:tc>
        <w:tc>
          <w:tcPr>
            <w:tcW w:w="2981" w:type="dxa"/>
            <w:tcBorders>
              <w:bottom w:val="single" w:sz="4" w:space="0" w:color="auto"/>
            </w:tcBorders>
          </w:tcPr>
          <w:p w:rsidR="00BA2222" w:rsidRPr="00913DA7" w:rsidRDefault="00BA2222" w:rsidP="00AE090D">
            <w:pPr>
              <w:spacing w:line="280" w:lineRule="exact"/>
              <w:rPr>
                <w:color w:val="000000"/>
                <w:szCs w:val="21"/>
              </w:rPr>
            </w:pPr>
          </w:p>
        </w:tc>
        <w:tc>
          <w:tcPr>
            <w:tcW w:w="1260" w:type="dxa"/>
            <w:tcBorders>
              <w:bottom w:val="single" w:sz="4" w:space="0" w:color="auto"/>
            </w:tcBorders>
          </w:tcPr>
          <w:p w:rsidR="00BA2222" w:rsidRPr="00913DA7" w:rsidRDefault="00BA2222" w:rsidP="00AE090D">
            <w:pPr>
              <w:spacing w:line="280" w:lineRule="exact"/>
              <w:rPr>
                <w:rFonts w:eastAsia="方正宋三_GBK"/>
                <w:color w:val="000000"/>
                <w:szCs w:val="21"/>
              </w:rPr>
            </w:pPr>
          </w:p>
        </w:tc>
      </w:tr>
    </w:tbl>
    <w:p w:rsidR="00BA2222" w:rsidRPr="00913DA7" w:rsidRDefault="00BA2222" w:rsidP="00BA2222">
      <w:pPr>
        <w:spacing w:line="280" w:lineRule="exact"/>
        <w:rPr>
          <w:rFonts w:eastAsia="方正宋三_GBK"/>
          <w:color w:val="000000"/>
          <w:szCs w:val="21"/>
        </w:rPr>
      </w:pPr>
    </w:p>
    <w:p w:rsidR="00EA18A4" w:rsidRDefault="00EA18A4" w:rsidP="00BA2222"/>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370" w:rsidRDefault="000B5370" w:rsidP="00BA2222">
      <w:r>
        <w:separator/>
      </w:r>
    </w:p>
  </w:endnote>
  <w:endnote w:type="continuationSeparator" w:id="0">
    <w:p w:rsidR="000B5370" w:rsidRDefault="000B5370" w:rsidP="00BA22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370" w:rsidRDefault="000B5370" w:rsidP="00BA2222">
      <w:r>
        <w:separator/>
      </w:r>
    </w:p>
  </w:footnote>
  <w:footnote w:type="continuationSeparator" w:id="0">
    <w:p w:rsidR="000B5370" w:rsidRDefault="000B5370" w:rsidP="00BA22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2222"/>
    <w:rsid w:val="000B5370"/>
    <w:rsid w:val="00BA2222"/>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222"/>
    <w:pPr>
      <w:widowControl w:val="0"/>
      <w:jc w:val="both"/>
    </w:pPr>
    <w:rPr>
      <w:rFonts w:ascii="Times New Roman" w:eastAsia="宋体" w:hAnsi="Times New Roman" w:cs="Times New Roman"/>
      <w:szCs w:val="24"/>
    </w:rPr>
  </w:style>
  <w:style w:type="paragraph" w:styleId="1">
    <w:name w:val="heading 1"/>
    <w:basedOn w:val="a"/>
    <w:next w:val="a"/>
    <w:link w:val="1Char"/>
    <w:qFormat/>
    <w:rsid w:val="00BA2222"/>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BA2222"/>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BA2222"/>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BA2222"/>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A22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A2222"/>
    <w:rPr>
      <w:sz w:val="18"/>
      <w:szCs w:val="18"/>
    </w:rPr>
  </w:style>
  <w:style w:type="paragraph" w:styleId="a5">
    <w:name w:val="footer"/>
    <w:basedOn w:val="a"/>
    <w:link w:val="Char0"/>
    <w:uiPriority w:val="99"/>
    <w:semiHidden/>
    <w:unhideWhenUsed/>
    <w:rsid w:val="00BA22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A2222"/>
    <w:rPr>
      <w:sz w:val="18"/>
      <w:szCs w:val="18"/>
    </w:rPr>
  </w:style>
  <w:style w:type="character" w:customStyle="1" w:styleId="1Char">
    <w:name w:val="标题 1 Char"/>
    <w:basedOn w:val="a1"/>
    <w:link w:val="1"/>
    <w:qFormat/>
    <w:rsid w:val="00BA2222"/>
    <w:rPr>
      <w:rFonts w:ascii="Times New Roman" w:eastAsia="黑体" w:hAnsi="Times New Roman" w:cs="Times New Roman"/>
      <w:kern w:val="44"/>
      <w:sz w:val="32"/>
      <w:szCs w:val="32"/>
      <w:lang/>
    </w:rPr>
  </w:style>
  <w:style w:type="character" w:customStyle="1" w:styleId="2Char">
    <w:name w:val="标题 2 Char"/>
    <w:basedOn w:val="a1"/>
    <w:link w:val="2"/>
    <w:rsid w:val="00BA2222"/>
    <w:rPr>
      <w:rFonts w:ascii="Calibri" w:eastAsia="黑体" w:hAnsi="Calibri" w:cs="Times New Roman"/>
      <w:sz w:val="28"/>
      <w:szCs w:val="28"/>
      <w:lang/>
    </w:rPr>
  </w:style>
  <w:style w:type="character" w:customStyle="1" w:styleId="3Char">
    <w:name w:val="标题 3 Char"/>
    <w:basedOn w:val="a1"/>
    <w:link w:val="3"/>
    <w:rsid w:val="00BA2222"/>
    <w:rPr>
      <w:rFonts w:ascii="Calibri" w:eastAsia="黑体" w:hAnsi="Calibri" w:cs="Times New Roman"/>
      <w:bCs/>
      <w:kern w:val="0"/>
      <w:sz w:val="28"/>
      <w:szCs w:val="28"/>
      <w:lang/>
    </w:rPr>
  </w:style>
  <w:style w:type="character" w:customStyle="1" w:styleId="4Char">
    <w:name w:val="标题 4 Char"/>
    <w:basedOn w:val="a1"/>
    <w:link w:val="4"/>
    <w:rsid w:val="00BA2222"/>
    <w:rPr>
      <w:rFonts w:ascii="Times New Roman" w:eastAsia="黑体" w:hAnsi="Times New Roman" w:cs="Times New Roman"/>
      <w:bCs/>
      <w:kern w:val="0"/>
      <w:sz w:val="24"/>
      <w:szCs w:val="24"/>
      <w:lang/>
    </w:rPr>
  </w:style>
  <w:style w:type="character" w:styleId="HTML">
    <w:name w:val="HTML Typewriter"/>
    <w:rsid w:val="00BA2222"/>
    <w:rPr>
      <w:rFonts w:ascii="宋体" w:eastAsia="宋体" w:hAnsi="宋体" w:cs="宋体"/>
      <w:sz w:val="12"/>
      <w:szCs w:val="12"/>
    </w:rPr>
  </w:style>
  <w:style w:type="paragraph" w:styleId="HTML0">
    <w:name w:val="HTML Preformatted"/>
    <w:basedOn w:val="a"/>
    <w:link w:val="HTMLChar"/>
    <w:rsid w:val="00BA22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Char">
    <w:name w:val="HTML 预设格式 Char"/>
    <w:basedOn w:val="a1"/>
    <w:link w:val="HTML0"/>
    <w:rsid w:val="00BA2222"/>
    <w:rPr>
      <w:rFonts w:ascii="宋体" w:eastAsia="宋体" w:hAnsi="宋体" w:cs="Times New Roman"/>
      <w:kern w:val="0"/>
      <w:sz w:val="24"/>
      <w:szCs w:val="24"/>
      <w:lang/>
    </w:rPr>
  </w:style>
  <w:style w:type="paragraph" w:styleId="a0">
    <w:name w:val="Normal Indent"/>
    <w:basedOn w:val="a"/>
    <w:uiPriority w:val="99"/>
    <w:semiHidden/>
    <w:unhideWhenUsed/>
    <w:rsid w:val="00BA222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909</Words>
  <Characters>5182</Characters>
  <Application>Microsoft Office Word</Application>
  <DocSecurity>0</DocSecurity>
  <Lines>43</Lines>
  <Paragraphs>12</Paragraphs>
  <ScaleCrop>false</ScaleCrop>
  <Company> </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2017-09-25T08:17:00Z</dcterms:created>
  <dcterms:modified xsi:type="dcterms:W3CDTF">2017-09-25T08:17:00Z</dcterms:modified>
</cp:coreProperties>
</file>