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 w:val="0"/>
        <w:widowControl/>
        <w:suppressLineNumbers w:val="0"/>
        <w:spacing w:before="340" w:beforeAutospacing="0" w:after="330" w:afterAutospacing="0" w:line="614" w:lineRule="atLeast"/>
        <w:ind w:left="0" w:right="0" w:firstLine="0"/>
        <w:jc w:val="center"/>
        <w:rPr>
          <w:rFonts w:ascii="Calibri" w:hAnsi="Calibri" w:cs="Calibri"/>
          <w:b/>
          <w:i w:val="0"/>
          <w:caps w:val="0"/>
          <w:color w:val="000000"/>
          <w:spacing w:val="0"/>
          <w:sz w:val="32"/>
          <w:szCs w:val="32"/>
        </w:rPr>
      </w:pPr>
      <w:bookmarkStart w:id="0" w:name="_Toc465087016"/>
      <w:r>
        <w:rPr>
          <w:rFonts w:ascii="仿宋_GB2312" w:hAnsi="Calibri" w:eastAsia="仿宋_GB2312" w:cs="仿宋_GB2312"/>
          <w:b/>
          <w:i w:val="0"/>
          <w:caps w:val="0"/>
          <w:color w:val="000000"/>
          <w:spacing w:val="0"/>
          <w:sz w:val="32"/>
          <w:szCs w:val="32"/>
        </w:rPr>
        <w:t>福建</w:t>
      </w:r>
      <w:bookmarkStart w:id="6" w:name="_GoBack"/>
      <w:bookmarkEnd w:id="6"/>
      <w:r>
        <w:rPr>
          <w:rFonts w:ascii="仿宋_GB2312" w:hAnsi="Calibri" w:eastAsia="仿宋_GB2312" w:cs="仿宋_GB2312"/>
          <w:b/>
          <w:i w:val="0"/>
          <w:caps w:val="0"/>
          <w:color w:val="000000"/>
          <w:spacing w:val="0"/>
          <w:sz w:val="32"/>
          <w:szCs w:val="32"/>
        </w:rPr>
        <w:t>师范大学</w:t>
      </w:r>
      <w:r>
        <w:rPr>
          <w:rFonts w:hint="default" w:ascii="Calibri" w:hAnsi="Calibri" w:cs="Calibri"/>
          <w:b/>
          <w:i w:val="0"/>
          <w:caps w:val="0"/>
          <w:color w:val="000000"/>
          <w:spacing w:val="0"/>
          <w:sz w:val="32"/>
          <w:szCs w:val="32"/>
          <w:lang w:val="en-US"/>
        </w:rPr>
        <w:t>2017</w:t>
      </w:r>
      <w:bookmarkEnd w:id="0"/>
      <w:r>
        <w:rPr>
          <w:rFonts w:hint="default" w:ascii="仿宋_GB2312" w:hAnsi="Calibri" w:eastAsia="仿宋_GB2312" w:cs="仿宋_GB2312"/>
          <w:b/>
          <w:i w:val="0"/>
          <w:caps w:val="0"/>
          <w:color w:val="000000"/>
          <w:spacing w:val="0"/>
          <w:sz w:val="32"/>
          <w:szCs w:val="32"/>
        </w:rPr>
        <w:t>年硕士招生录取情况统计表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424" w:right="0" w:hanging="424"/>
        <w:jc w:val="center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注：报考人数统计不含推免生及各专项计划报考生；录取人数包含推免生但不含各专项计划，校内调剂按照调剂录取统计</w:t>
      </w:r>
    </w:p>
    <w:tbl>
      <w:tblPr>
        <w:tblW w:w="9513" w:type="dxa"/>
        <w:jc w:val="center"/>
        <w:tblInd w:w="-49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1702"/>
        <w:gridCol w:w="557"/>
        <w:gridCol w:w="567"/>
        <w:gridCol w:w="567"/>
        <w:gridCol w:w="567"/>
        <w:gridCol w:w="570"/>
        <w:gridCol w:w="640"/>
        <w:gridCol w:w="567"/>
        <w:gridCol w:w="567"/>
        <w:gridCol w:w="567"/>
        <w:gridCol w:w="92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tblHeader/>
          <w:jc w:val="center"/>
        </w:trPr>
        <w:tc>
          <w:tcPr>
            <w:tcW w:w="17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bookmarkStart w:id="1" w:name="_Hlk490985731"/>
            <w:bookmarkEnd w:id="1"/>
            <w:bookmarkStart w:id="2" w:name="_Hlk490986836"/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学院</w:t>
            </w:r>
            <w:bookmarkEnd w:id="2"/>
          </w:p>
        </w:tc>
        <w:tc>
          <w:tcPr>
            <w:tcW w:w="17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专业</w:t>
            </w:r>
          </w:p>
        </w:tc>
        <w:tc>
          <w:tcPr>
            <w:tcW w:w="28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23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非全日制</w:t>
            </w:r>
          </w:p>
        </w:tc>
        <w:tc>
          <w:tcPr>
            <w:tcW w:w="92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Header/>
          <w:jc w:val="center"/>
        </w:trPr>
        <w:tc>
          <w:tcPr>
            <w:tcW w:w="17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报考人数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录取人数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其中推免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其中统考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其中调剂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报考人数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录取人数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其中统考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其中调剂</w:t>
            </w:r>
          </w:p>
        </w:tc>
        <w:tc>
          <w:tcPr>
            <w:tcW w:w="9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bookmarkStart w:id="3" w:name="_Hlk490986868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经济学院</w:t>
            </w:r>
            <w:bookmarkEnd w:id="3"/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政治经济学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经济学院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经济思想史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经济学院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经济史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经济学院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西方经济学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经济学院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世界经济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经济学院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人口、资源与环境经济学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经济学院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国民经济学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经济学院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区域经济学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经济学院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金融学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经济学院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产业经济学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经济学院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国际贸易学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经济学院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数量经济学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经济学院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职业技术教育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经济学院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会计学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经济学院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企业管理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经济学院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工商管理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公共管理学院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马克思主义哲学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公共管理学院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政治学理论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公共管理学院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中共党史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公共管理学院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国际关系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公共管理学院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公共管理学院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含全日制联培生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4"/>
                <w:szCs w:val="1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名；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公共管理学院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行政管理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不含</w:t>
            </w:r>
            <w:bookmarkStart w:id="4" w:name="OLE_LINK47"/>
            <w:bookmarkEnd w:id="4"/>
            <w:bookmarkStart w:id="5" w:name="OLE_LINK40"/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全日制少干</w:t>
            </w:r>
            <w:bookmarkEnd w:id="5"/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计划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名；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公共管理学院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社会保障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公共管理学院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公共管理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283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不含非全日制士兵计划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名；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马克思主义学院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马克思主义基本原理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马克思主义学院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马克思主义发展史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马克思主义学院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马克思主义中国化研究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马克思主义学院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国外马克思主义研究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马克思主义学院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思想政治教育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马克思主义学院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中国近现代史基本问题研究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马克思主义学院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学科教学（思政）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含全日制联培生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4"/>
                <w:szCs w:val="1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名；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宪法学与行政法学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刑法学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民商法学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诉讼法学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经济法学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法律（非法学）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含全日制联培生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名；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法律（法学）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含全日制联培生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4"/>
                <w:szCs w:val="1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名；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教育学院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教育学原理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教育学院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课程与教学论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教育学院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教育史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教育学院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比较教育学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教育学院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学前教育学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教育学院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高等教育学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教育学院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成人教育学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教育学院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少年儿童组织与思想意识教育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教育学院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基础心理学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教育学院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发展与教育心理学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不含全日制少干计划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名；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教育学院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应用心理学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教育学院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教育管理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含全日制联培生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名；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教育学院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现代教育技术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教育学院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小学教育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含全日制联培生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4"/>
                <w:szCs w:val="1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名；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教育学院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心理健康教育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教育学院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学前教育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教育学院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教育技术学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教育学院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教育经济与管理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体育科学学院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体育人文社会学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体育科学学院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运动人体科学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体育科学学院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体育教育训练学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体育科学学院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民族传统体育学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体育科学学院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体育教学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含全日制联培生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名；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体育科学学院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运动训练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文学院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课程与教学论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文学院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学科教学（语文）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含全日制联培生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4"/>
                <w:szCs w:val="1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名；不含全日制少干计划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名；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文学院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职业技术教育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文学院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汉语国际教育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文学院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文艺学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文学院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语言学及应用语言学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文学院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汉语言文字学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文学院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中国古典文献学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文学院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中国古代文学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153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文学院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中国现当代文学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文学院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中国少数民族语言文学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文学院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比较文学与世界文学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文学院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文学阅读与文学教育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文学院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文学语言学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文学院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戏剧与影视学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文学院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戏曲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外国语学院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学科教学（英语）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104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含全日制联培生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名；不含全日制少干计划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名；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外国语学院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英语语言文学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外国语学院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日语语言文学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外国语学院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外国语言学及应用语言学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不含全日制少干计划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名；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外国语学院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英语笔译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284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外国语学院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英语口译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音乐学院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课程与教学论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音乐学院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音乐与舞蹈学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音乐学院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音乐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音乐学院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舞蹈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美术学院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艺术学理论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美术学院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美术学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美术学院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设计学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美术学院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美术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含全日制联培生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名；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美术学院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艺术设计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含全日制联培生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名；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社会历史学院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宗教学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社会历史学院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社会历史学院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学科教学（历史）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含全日制联培生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名；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社会历史学院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中国史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社会历史学院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世界史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社会历史学院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图书馆学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社会历史学院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情报学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社会历史学院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档案学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社会历史学院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图书情报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数学与计算机科学学院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应用统计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数学与计算机科学学院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学科教学（数学）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91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含全日制联培生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4"/>
                <w:szCs w:val="1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名；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数学与计算机科学学院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职业技术教育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数学与计算机科学学院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基础数学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数学与计算机科学学院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计算数学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数学与计算机科学学院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概率论与数理统计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数学与计算机科学学院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应用数学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数学与计算机科学学院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运筹学与控制论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数学与计算机科学学院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数学教育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数学与计算机科学学院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统计学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数学与计算机科学学院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通信与信息系统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数学与计算机科学学院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计算机软件与理论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数学与计算机科学学院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计算机应用技术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数学与计算机科学学院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软件工程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物理与能源学院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课程与教学论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物理与能源学院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学科教学（物理）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不含全日制少干计划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4"/>
                <w:szCs w:val="1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名；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物理与能源学院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理论物理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物理与能源学院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粒子物理与原子核物理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物理与能源学院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凝聚态物理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物理与能源学院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能源与材料物理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物理与能源学院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能源与材料工程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物理与能源学院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材料工程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光电与信息工程学院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科学与技术教育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光电与信息工程学院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光学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光电与信息工程学院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无线电物理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光电与信息工程学院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光学工程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光电与信息工程学院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物理电子学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光电与信息工程学院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通信与信息系统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光电与信息工程学院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计算机应用技术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光电与信息工程学院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光学工程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含全日制联培生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4"/>
                <w:szCs w:val="1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名；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化学与化工学院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课程与教学论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化学与化工学院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学科教学（化学）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化学与化工学院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无机化学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化学与化工学院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分析化学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化学与化工学院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有机化学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化学与化工学院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物理化学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化学与化工学院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化学工艺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化学与化工学院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应用化学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化学与化工学院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工业催化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化学与化工学院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化学工程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材料科学与工程学院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高分子化学与物理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材料科学与工程学院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材料化学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含全日制联培生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4"/>
                <w:szCs w:val="14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名；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材料科学与工程学院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材料物理与化学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含全日制联培生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4"/>
                <w:szCs w:val="14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名；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材料科学与工程学院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材料学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材料科学与工程学院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材料加工工程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材料科学与工程学院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材料工程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含全日制联培生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4"/>
                <w:szCs w:val="1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名；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环境科学与工程学院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资源循环科学与工程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环境科学与工程学院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环境化学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环境科学与工程学院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环境科学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环境科学与工程学院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塑料加工工程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环境科学与工程学院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环境工程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地理科学学院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学科教学（地理）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地理科学学院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自然地理学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地理科学学院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人文地理学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地理科学学院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地图学与地理信息系统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地理科学学院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自然资源学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地理科学学院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城市与区域规划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地理科学学院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生态学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地理科学学院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水土保持与荒漠化防治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地理科学学院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土地资源管理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生命科学学院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课程与教学论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生命科学学院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学科教学（生物）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生命科学学院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植物学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生命科学学院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动物学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生命科学学院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水生生物学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生命科学学院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微生物学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生命科学学院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遗传学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生命科学学院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发育生物学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生命科学学院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细胞生物学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生命科学学院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生物化学与分子生物学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生命科学学院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生态学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生命科学学院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生物化工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生命科学学院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发酵工程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生命科学学院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食品生物化学工程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生命科学学院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生物工程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传播学院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新闻学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传播学院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传播学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传播学院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艺术学理论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传播学院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戏剧与影视学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传播学院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广播电视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含全日制联培生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4"/>
                <w:szCs w:val="1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 w:bidi="ar"/>
              </w:rPr>
              <w:t>名；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软件学院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计算机软件与理论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软件学院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计算机应用技术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软件学院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软件工程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旅游学院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旅游管理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旅游学院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技术经济及管理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旅游学院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旅游管理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海外教育学院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汉语国际教育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闽台区域研究中心、海峡两岸文化发展协同创新中心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台湾文化研究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闽台区域研究中心、海峡两岸文化发展协同创新中心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世界史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中共福建省委党校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中共党史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中共福建省委党校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马克思主义基本原理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D3694"/>
    <w:rsid w:val="616D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2017-09-15T01:51:00Z</dcterms:created>
  <dc:creator>join2</dc:creator>
  <cp:lastModifiedBy>join2</cp:lastModifiedBy>
  <dcterms:modified xsi:type="dcterms:W3CDTF">2017-09-15T01:51:42Z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