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  <w:rPr>
          <w:rStyle w:val="4"/>
          <w:sz w:val="21"/>
          <w:szCs w:val="21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b/>
          <w:sz w:val="24"/>
          <w:szCs w:val="24"/>
          <w:shd w:val="clear" w:fill="FFFFFF"/>
        </w:rPr>
        <w:t>2017年福州大学化学学院硕士研究生入学考试复试方案 (待研究生院审核）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一.考生复试报到须知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复试考生到福州大学化学学院报到并进行资格审查，资格审查通过的考生方可进入复试。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第一批复试报到时间： 2017年3月19日（9：00-18:00 ） 2017年3月20日（9:00-12:00）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第二批复试报到时间：根据第一批复试的情况决定是否进行第二批复试，以及第二批复试时间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报到地点：福州大学旗山校区嘉锡楼413室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考生报到时需持以下材料：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（1）本科毕业证书和学位证书原件（应届生带学生证）及各一张复印件；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（2）往届生提供教育部学历证书电子注册备案表、应届生提供教育部学籍在线验证报告[考生可以在中国高等教育学生信息网(</w:t>
      </w:r>
      <w:r>
        <w:rPr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sz w:val="21"/>
          <w:szCs w:val="21"/>
          <w:bdr w:val="none" w:color="auto" w:sz="0" w:space="0"/>
          <w:shd w:val="clear" w:fill="FFFFFF"/>
        </w:rPr>
        <w:instrText xml:space="preserve"> HYPERLINK "http://www.chsi.com.cn/" </w:instrText>
      </w:r>
      <w:r>
        <w:rPr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Style w:val="6"/>
          <w:sz w:val="21"/>
          <w:szCs w:val="21"/>
          <w:bdr w:val="none" w:color="auto" w:sz="0" w:space="0"/>
          <w:shd w:val="clear" w:fill="FFFFFF"/>
        </w:rPr>
        <w:t>http://www.chsi.com.cn</w:t>
      </w:r>
      <w:r>
        <w:rPr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sz w:val="21"/>
          <w:szCs w:val="21"/>
          <w:bdr w:val="none" w:color="auto" w:sz="0" w:space="0"/>
          <w:shd w:val="clear" w:fill="FFFFFF"/>
        </w:rPr>
        <w:t>)通过在线验证打印此备案表或验证报告，无法在线验证的考生需提供中国高等教育学历认证报告]，境外学历需提供教育部留学服务中心出具的国外学历学位认证书;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（3）大学期间成绩单（加盖所在大学或档案所在单位红色/蓝色公章）；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（4）准考证（若遗失，此项可免交）；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（5）身份证原件及一张复印件；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（6）</w:t>
      </w:r>
      <w:r>
        <w:rPr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sz w:val="21"/>
          <w:szCs w:val="21"/>
          <w:bdr w:val="none" w:color="auto" w:sz="0" w:space="0"/>
          <w:shd w:val="clear" w:fill="FFFFFF"/>
        </w:rPr>
        <w:instrText xml:space="preserve"> HYPERLINK "http://chem.fzu.edu.cn/uploads/files/II_政审表(4).doc" </w:instrText>
      </w:r>
      <w:r>
        <w:rPr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Style w:val="6"/>
          <w:sz w:val="21"/>
          <w:szCs w:val="21"/>
          <w:bdr w:val="none" w:color="auto" w:sz="0" w:space="0"/>
          <w:shd w:val="clear" w:fill="FFFFFF"/>
        </w:rPr>
        <w:t>政审表</w:t>
      </w:r>
      <w:r>
        <w:rPr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sz w:val="21"/>
          <w:szCs w:val="21"/>
          <w:bdr w:val="none" w:color="auto" w:sz="0" w:space="0"/>
          <w:shd w:val="clear" w:fill="FFFFFF"/>
        </w:rPr>
        <w:t>（应届本科毕业生由就读学校所在学院的党总支出具，在职人员由所在人事主管部门或组织部门出具）；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（7）1张近期1寸免冠彩照（留在自己手上，不用交到学院，体检时使用。体检有关事宜登陆我校研究生主页查询），以上材料考生都需亲笔签名确认真实性。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（8）如果通过全国英语六级考试，请提供成绩单原件和一张复印件。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注意：考生未进行资格审查或资格不合格者一律不得参加复试！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根据省物价局闽价【2015】费267号文件精神，参加复试的考生每人需交复试费130元（报到时缴交）。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复试考生须参加学校组织的体检（有关事宜可登陆我校研究生主页查询）：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体检时间：2017年3月20日下午或21日下午（到场时间：14：00）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体检地点：福州大学校医院（老校区、福州市工业路、福大南门外）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体 检 费：</w:t>
      </w:r>
      <w:r>
        <w:rPr>
          <w:rStyle w:val="4"/>
          <w:sz w:val="21"/>
          <w:szCs w:val="21"/>
          <w:bdr w:val="none" w:color="auto" w:sz="0" w:space="0"/>
          <w:shd w:val="clear" w:fill="FFFFFF"/>
        </w:rPr>
        <w:t>80元/人。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注意：</w:t>
      </w:r>
      <w:r>
        <w:rPr>
          <w:sz w:val="21"/>
          <w:szCs w:val="21"/>
          <w:bdr w:val="none" w:color="auto" w:sz="0" w:space="0"/>
          <w:shd w:val="clear" w:fill="FFFFFF"/>
        </w:rPr>
        <w:t>医院发体检单，考生在体检单上注明本人参加复试的学院名称（化学学院）。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体检时携带一张近期1寸免冠彩照、复试通知书、身份证。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友情提示：到旗山校区公交车乘车路线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（1）火车站（汽车北站）：可乘坐55路至福州大学新区学生公寓站下车。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（2）火车站（汽车北站）：乘坐22路、55路、75路、5路至福州大学北门步行至福州大学东门，乘坐96路至福州大学生活一区下车。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（3）汽车南站：可乘坐41路至福州大学新区学生公寓。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（4）飞机场：可乘坐机场大巴到达阿波罗大酒店，步行至安淡公交车站，乘坐41路至福州大学新区学生公寓。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二、分数线及调剂生必须符合的条件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1"/>
        <w:gridCol w:w="1763"/>
        <w:gridCol w:w="20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复试分数线</w:t>
            </w:r>
          </w:p>
        </w:tc>
        <w:tc>
          <w:tcPr>
            <w:tcW w:w="20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调剂分数线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  <w:jc w:val="center"/>
        </w:trPr>
        <w:tc>
          <w:tcPr>
            <w:tcW w:w="45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无机化学、有机化学、物理化学、分析化学、食品安全与药物化学、环境化学、新能源材料、材料化学；应用化学；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生物化工、制药工程（专业型）；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药物分析、药物化学、药理学、药剂学；</w:t>
            </w:r>
          </w:p>
        </w:tc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国家线</w:t>
            </w:r>
          </w:p>
        </w:tc>
        <w:tc>
          <w:tcPr>
            <w:tcW w:w="20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国家线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45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材料物理与化学</w:t>
            </w:r>
          </w:p>
        </w:tc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309</w:t>
            </w:r>
          </w:p>
        </w:tc>
        <w:tc>
          <w:tcPr>
            <w:tcW w:w="2031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调剂生至少必须符合以下的基本条件：（1）第一志愿报考的是985或211院校的考生；（2）初试成绩超过国家公布的该调剂专业分数线；（3）调剂专业代码前两位要和第一志愿报考的专业代码一致。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 xml:space="preserve">三.复试内容 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复试内容包含英语、专业能力测试和综合素质能力测试三个环节。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1.英语：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（1）基础英语听力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3"/>
        <w:gridCol w:w="1480"/>
        <w:gridCol w:w="1662"/>
        <w:gridCol w:w="1257"/>
        <w:gridCol w:w="1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1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复试方式</w:t>
            </w:r>
          </w:p>
        </w:tc>
        <w:tc>
          <w:tcPr>
            <w:tcW w:w="1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复试时间</w:t>
            </w:r>
          </w:p>
        </w:tc>
        <w:tc>
          <w:tcPr>
            <w:tcW w:w="1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复试地点</w:t>
            </w:r>
          </w:p>
        </w:tc>
        <w:tc>
          <w:tcPr>
            <w:tcW w:w="1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  <w:jc w:val="center"/>
        </w:trPr>
        <w:tc>
          <w:tcPr>
            <w:tcW w:w="24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无机化学、有机化学、物理化学、分析化学、食品安全与药物化学、环境化学、新能源材料、材料化学；材料物理与化学、应用化学；生物化工、制药工程（专业型）；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药物分析、药物化学、药理学、药剂学。</w:t>
            </w:r>
          </w:p>
        </w:tc>
        <w:tc>
          <w:tcPr>
            <w:tcW w:w="1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听力测试</w:t>
            </w:r>
          </w:p>
        </w:tc>
        <w:tc>
          <w:tcPr>
            <w:tcW w:w="1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3月21日上午9:00—9:30</w:t>
            </w:r>
          </w:p>
        </w:tc>
        <w:tc>
          <w:tcPr>
            <w:tcW w:w="1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西3-104</w:t>
            </w:r>
          </w:p>
        </w:tc>
        <w:tc>
          <w:tcPr>
            <w:tcW w:w="14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携带身份证、复试通知单；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请提前10分钟到场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（2）专业英语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1165"/>
        <w:gridCol w:w="1602"/>
        <w:gridCol w:w="1940"/>
        <w:gridCol w:w="12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复试方式</w:t>
            </w:r>
          </w:p>
        </w:tc>
        <w:tc>
          <w:tcPr>
            <w:tcW w:w="16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复试时间</w:t>
            </w:r>
          </w:p>
        </w:tc>
        <w:tc>
          <w:tcPr>
            <w:tcW w:w="19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复试地点</w:t>
            </w:r>
          </w:p>
        </w:tc>
        <w:tc>
          <w:tcPr>
            <w:tcW w:w="12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无机化学、有机化学、物理化学、分析化学、食品安全与药物化学、环境化学、新能源材料、材料化学；材料物理与化学、应用化学；生物化工、制药工程（专业型）；药物分析、药物化学、药理学、药剂学。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笔试（闭卷）</w:t>
            </w:r>
          </w:p>
        </w:tc>
        <w:tc>
          <w:tcPr>
            <w:tcW w:w="16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3月21日上午9:30—10:00</w:t>
            </w:r>
          </w:p>
        </w:tc>
        <w:tc>
          <w:tcPr>
            <w:tcW w:w="19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西3-104</w:t>
            </w:r>
          </w:p>
        </w:tc>
        <w:tc>
          <w:tcPr>
            <w:tcW w:w="12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携带身份证、复试通知单；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请提前10分钟到场；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（3）英语口语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1164"/>
        <w:gridCol w:w="1509"/>
        <w:gridCol w:w="1985"/>
        <w:gridCol w:w="12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复试方式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复试时间</w:t>
            </w:r>
          </w:p>
        </w:tc>
        <w:tc>
          <w:tcPr>
            <w:tcW w:w="1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复试地点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无机化学、有机化学、物理化学、分析化学、食品安全与药物化学、环境化学、新能源材料、材料化学；材料物理与化学、应用化学；生物化工、制药工程（专业型）；药物分析、药物化学、药理学、药剂学。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口语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3月22日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与综合能力测试同步，具体时间报到时通知</w:t>
            </w:r>
          </w:p>
        </w:tc>
        <w:tc>
          <w:tcPr>
            <w:tcW w:w="19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具体地点报到时通知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携带身份证、复试通知单；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请提前10分钟到场；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2．专业能力测试：</w:t>
      </w:r>
      <w:r>
        <w:rPr>
          <w:sz w:val="21"/>
          <w:szCs w:val="21"/>
          <w:bdr w:val="none" w:color="auto" w:sz="0" w:space="0"/>
          <w:shd w:val="clear" w:fill="FFFFFF"/>
        </w:rPr>
        <w:t>携带身份证、复试通知单，提前10分钟到场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ind w:left="-40"/>
        <w:jc w:val="left"/>
      </w:pPr>
      <w:r>
        <w:rPr>
          <w:rStyle w:val="4"/>
          <w:sz w:val="21"/>
          <w:szCs w:val="21"/>
          <w:shd w:val="clear" w:fill="FFFFFF"/>
        </w:rPr>
        <w:t>（1）笔试（闭卷、可带计算器）</w:t>
      </w:r>
    </w:p>
    <w:tbl>
      <w:tblPr>
        <w:tblW w:w="9372" w:type="dxa"/>
        <w:jc w:val="center"/>
        <w:tblCellSpacing w:w="0" w:type="dxa"/>
        <w:tblInd w:w="-5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516"/>
        <w:gridCol w:w="973"/>
        <w:gridCol w:w="1332"/>
        <w:gridCol w:w="2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2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时间</w:t>
            </w:r>
          </w:p>
        </w:tc>
        <w:tc>
          <w:tcPr>
            <w:tcW w:w="9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地点</w:t>
            </w:r>
          </w:p>
        </w:tc>
        <w:tc>
          <w:tcPr>
            <w:tcW w:w="13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考试科目和内容</w:t>
            </w:r>
          </w:p>
        </w:tc>
        <w:tc>
          <w:tcPr>
            <w:tcW w:w="28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无机化学、有机化学、物理化学、分析化学、食品安全与药物化学、环境化学、新能源材料、材料化学；材料物理与化学、应用化学、药物分析</w:t>
            </w:r>
          </w:p>
        </w:tc>
        <w:tc>
          <w:tcPr>
            <w:tcW w:w="2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3月21日上午10:00—11:30</w:t>
            </w:r>
          </w:p>
        </w:tc>
        <w:tc>
          <w:tcPr>
            <w:tcW w:w="9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西3-504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西3-104</w:t>
            </w:r>
          </w:p>
        </w:tc>
        <w:tc>
          <w:tcPr>
            <w:tcW w:w="13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基础化学实验技能（笔试）</w:t>
            </w:r>
          </w:p>
        </w:tc>
        <w:tc>
          <w:tcPr>
            <w:tcW w:w="28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1、《无机化学实验》中山大学等校编，高等教育出版社，1998；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2、《有机化学实验》兰州大学、复旦大学有机教研室编，高等教育出版社 1994；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3、《分析化学实验》（第五版），武汉大学主编，高等教育出版社，2011；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4、《物理化学实验》（第三版），复旦大学等编，高等教育出版社，2004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  <w:jc w:val="center"/>
        </w:trPr>
        <w:tc>
          <w:tcPr>
            <w:tcW w:w="1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生物化工、制药工程（专业学位）</w:t>
            </w:r>
          </w:p>
        </w:tc>
        <w:tc>
          <w:tcPr>
            <w:tcW w:w="2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3月21日上午10:00—11:00</w:t>
            </w:r>
          </w:p>
        </w:tc>
        <w:tc>
          <w:tcPr>
            <w:tcW w:w="9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生物化工实验技能（笔试）</w:t>
            </w:r>
          </w:p>
        </w:tc>
        <w:tc>
          <w:tcPr>
            <w:tcW w:w="28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1、《生物化学实验方法和技术》 陈毓荃 2009-07-01 科学出版社；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2、《基础生物化学实验方法和技术》 崔喜艳、2008-05-01中国林业出版社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1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药物化学、药理学、药剂学</w:t>
            </w:r>
          </w:p>
        </w:tc>
        <w:tc>
          <w:tcPr>
            <w:tcW w:w="2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3月21日上午10:00—11:00</w:t>
            </w:r>
          </w:p>
        </w:tc>
        <w:tc>
          <w:tcPr>
            <w:tcW w:w="9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药学基础综合实验技能（笔试）</w:t>
            </w:r>
          </w:p>
        </w:tc>
        <w:tc>
          <w:tcPr>
            <w:tcW w:w="28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1、《药物合成基本技能与实验》姚其正 王亚楼编著 化学工业出版社；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2、《生物化学习题及实验技术》第二版 于自然 黄熙泰等编 化学工业出版社；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3、《分析化学实验》（第五版），武汉大学主编，高等教育出版社，2011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（2）实验操作能力测试（实际操作）</w:t>
      </w:r>
    </w:p>
    <w:tbl>
      <w:tblPr>
        <w:tblW w:w="9208" w:type="dxa"/>
        <w:jc w:val="center"/>
        <w:tblCellSpacing w:w="0" w:type="dxa"/>
        <w:tblInd w:w="-4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320"/>
        <w:gridCol w:w="1454"/>
        <w:gridCol w:w="2039"/>
        <w:gridCol w:w="2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时间</w:t>
            </w:r>
          </w:p>
        </w:tc>
        <w:tc>
          <w:tcPr>
            <w:tcW w:w="14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地点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考试科目和内容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tblCellSpacing w:w="0" w:type="dxa"/>
          <w:jc w:val="center"/>
        </w:trPr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生物化工、制药工程（专业学位）</w:t>
            </w:r>
          </w:p>
        </w:tc>
        <w:tc>
          <w:tcPr>
            <w:tcW w:w="13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13:15报到</w:t>
            </w:r>
          </w:p>
        </w:tc>
        <w:tc>
          <w:tcPr>
            <w:tcW w:w="145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化学化工实验教学中心南楼2楼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实验操作能力测试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1、《生物化学实验方法和技术》 陈毓荃 2009-07-01 科学出版社；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2、《基础生物化学实验方法和技术》 崔喜艳、2008-05-01中国林业出版社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药物化学、药理学、药剂学</w:t>
            </w:r>
          </w:p>
        </w:tc>
        <w:tc>
          <w:tcPr>
            <w:tcW w:w="132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实验操作能力测试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1、《药物合成基本技能与实验》姚其正 王亚楼编著 化学工业出版社；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2、《生物化学习题及实验技术》第二版 于自然 黄熙泰等编 化学工业出版社；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3、《分析化学实验》（第五版），武汉大学主编，高等教育出版社，2011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3.综合素质能力测试（面试）（分组名单、地点于面试当天公布于嘉锡楼413门外布告栏）</w:t>
      </w:r>
    </w:p>
    <w:tbl>
      <w:tblPr>
        <w:tblW w:w="8305" w:type="dxa"/>
        <w:tblCellSpacing w:w="0" w:type="dxa"/>
        <w:tblInd w:w="-2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6"/>
        <w:gridCol w:w="2200"/>
        <w:gridCol w:w="23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复试专业</w:t>
            </w:r>
          </w:p>
        </w:tc>
        <w:tc>
          <w:tcPr>
            <w:tcW w:w="2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复试时间</w:t>
            </w:r>
          </w:p>
        </w:tc>
        <w:tc>
          <w:tcPr>
            <w:tcW w:w="2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复试地点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生物化工、制药工程（专业型）；药物分析、药物化学、药理学、药剂学</w:t>
            </w:r>
          </w:p>
        </w:tc>
        <w:tc>
          <w:tcPr>
            <w:tcW w:w="2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3月22日上午7:50报到</w:t>
            </w:r>
          </w:p>
        </w:tc>
        <w:tc>
          <w:tcPr>
            <w:tcW w:w="2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嘉锡楼四楼、五楼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请提前到嘉锡楼413门口查看分组情况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无机化学、有机化学、物理化学、分析化学、食品安全与药物化学、环境化学、新能源材料、材料化学；材料物理与化学、应用化学</w:t>
            </w:r>
          </w:p>
        </w:tc>
        <w:tc>
          <w:tcPr>
            <w:tcW w:w="2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3月22日下午14:30报到</w:t>
            </w:r>
          </w:p>
        </w:tc>
        <w:tc>
          <w:tcPr>
            <w:tcW w:w="2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嘉锡楼四楼、五楼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请提前到嘉锡楼413门口查看分组情况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复试成绩满分为100分，其中专业能力测试40分，面试成绩40分，英语成绩20分（专业外语8分，外语听力8分，外语口语4分）。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四、总成绩计算</w:t>
      </w:r>
      <w:r>
        <w:rPr>
          <w:sz w:val="21"/>
          <w:szCs w:val="21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复试成绩和初试成绩占总成绩权重均为50%。总成绩的具体计算方法如下：总成绩（百分制）＝初试成绩（折合成100分，即初试总分/5）×50％＋复试成绩×50％。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五、复试比例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所有专业采取差额复试，复试比例为：1:1.2—1:1.5。对于招生数小于3名的专业，复试比例为1:1.2-2.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六、拟录取名单公布：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复试结束后，各专业根据总成绩高低确定拟录取名单（复试成绩小于60分的考生不能进入拟录取名单），在学院公告栏公布拟录取名单及成绩，并在三个工作日内接受学生申诉（申诉电话：方老师：22866227,22866234；林老师：22866233；邮箱：hxky@fzu.edu.cn）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rStyle w:val="4"/>
          <w:sz w:val="21"/>
          <w:szCs w:val="21"/>
          <w:bdr w:val="none" w:color="auto" w:sz="0" w:space="0"/>
          <w:shd w:val="clear" w:fill="FFFFFF"/>
        </w:rPr>
        <w:t>七、双向选择: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jc w:val="left"/>
      </w:pPr>
      <w:r>
        <w:rPr>
          <w:sz w:val="21"/>
          <w:szCs w:val="21"/>
          <w:bdr w:val="none" w:color="auto" w:sz="0" w:space="0"/>
          <w:shd w:val="clear" w:fill="FFFFFF"/>
        </w:rPr>
        <w:t>学生查看最终结果后填写双向选择表，学院将双向选择表交给各位硕士生导师，导师将根据表格信息联系相关学生，最终确定招收的硕士生名单，并在选择表上签字。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92420"/>
    <w:rsid w:val="102924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2017-03-20T07:13:00Z</dcterms:created>
  <dc:creator>RS02</dc:creator>
  <cp:lastModifiedBy>RS02</cp:lastModifiedBy>
  <dcterms:modified xsi:type="dcterms:W3CDTF">2017-03-20T07:13:56Z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