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C7" w:rsidRDefault="00D260C2" w:rsidP="00D260C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网络信息安全研究所硕士生复试方案</w:t>
      </w:r>
    </w:p>
    <w:p w:rsidR="00D86E38" w:rsidRDefault="00D86E38" w:rsidP="00D86E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D86E38" w:rsidRDefault="00D86E38" w:rsidP="00D86E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1.复试方式：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采用笔试、综合面试两种方式。笔试成绩满分100分，综合面试成绩满分100分，复试成绩=（笔试成绩＋综合面试成绩）÷2×95%+外语听力及口语测试成绩，满分100分。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2.复试笔试科目：数据结构</w:t>
      </w:r>
      <w:r w:rsidR="003432A8">
        <w:rPr>
          <w:rFonts w:ascii="宋体" w:hAnsi="宋体" w:hint="eastAsia"/>
          <w:sz w:val="24"/>
          <w:szCs w:val="24"/>
        </w:rPr>
        <w:t>、操作系统原理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复试面试内容：</w:t>
      </w:r>
      <w:r w:rsidR="006B185A">
        <w:rPr>
          <w:rFonts w:ascii="宋体" w:hAnsi="宋体" w:hint="eastAsia"/>
          <w:sz w:val="24"/>
          <w:szCs w:val="24"/>
        </w:rPr>
        <w:t>通过笔试、面试、口试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对考生进行综合知识、素质、外语听力及口语测评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3.拟录取排名方法：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按总成绩确定拟录取排名。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 w:rsidRPr="00862DB4">
        <w:rPr>
          <w:rFonts w:ascii="宋体" w:hAnsi="宋体" w:hint="eastAsia"/>
          <w:sz w:val="24"/>
          <w:szCs w:val="24"/>
        </w:rPr>
        <w:t>总成绩=初试成绩标准分×60%＋复试成绩×40%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4.复试参考书目：</w:t>
      </w:r>
    </w:p>
    <w:p w:rsidR="00D86E38" w:rsidRDefault="00D86E38" w:rsidP="00F10341">
      <w:pPr>
        <w:spacing w:line="360" w:lineRule="auto"/>
        <w:ind w:firstLineChars="200" w:firstLine="480"/>
        <w:rPr>
          <w:rFonts w:ascii="新宋体" w:eastAsia="新宋体" w:hAnsi="新宋体"/>
          <w:szCs w:val="21"/>
        </w:rPr>
      </w:pPr>
      <w:r>
        <w:rPr>
          <w:rFonts w:ascii="宋体" w:hAnsi="宋体" w:hint="eastAsia"/>
          <w:sz w:val="24"/>
          <w:szCs w:val="24"/>
        </w:rPr>
        <w:t>（1）</w:t>
      </w:r>
      <w:r w:rsidR="00F10341">
        <w:rPr>
          <w:rFonts w:ascii="新宋体" w:eastAsia="新宋体" w:hAnsi="新宋体" w:hint="eastAsia"/>
          <w:szCs w:val="21"/>
        </w:rPr>
        <w:t>《数据结构》C</w:t>
      </w:r>
      <w:proofErr w:type="gramStart"/>
      <w:r w:rsidR="00F10341">
        <w:rPr>
          <w:rFonts w:ascii="新宋体" w:eastAsia="新宋体" w:hAnsi="新宋体" w:hint="eastAsia"/>
          <w:szCs w:val="21"/>
        </w:rPr>
        <w:t>版严蔚</w:t>
      </w:r>
      <w:proofErr w:type="gramEnd"/>
      <w:r w:rsidR="00F10341">
        <w:rPr>
          <w:rFonts w:ascii="新宋体" w:eastAsia="新宋体" w:hAnsi="新宋体" w:hint="eastAsia"/>
          <w:szCs w:val="21"/>
        </w:rPr>
        <w:t>敏、吴伟民著，清华大学出版社；</w:t>
      </w:r>
    </w:p>
    <w:p w:rsidR="00780721" w:rsidRPr="00780721" w:rsidRDefault="00780721" w:rsidP="00780721">
      <w:pPr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（2）</w:t>
      </w:r>
      <w:r w:rsidRPr="00780721">
        <w:rPr>
          <w:rFonts w:ascii="宋体" w:hAnsi="宋体" w:hint="eastAsia"/>
          <w:szCs w:val="21"/>
        </w:rPr>
        <w:t>操作系统概念（第七版 中译本），作者：</w:t>
      </w:r>
      <w:r w:rsidRPr="00780721">
        <w:rPr>
          <w:rFonts w:ascii="宋体" w:hAnsi="宋体"/>
          <w:szCs w:val="21"/>
        </w:rPr>
        <w:t xml:space="preserve">Abraham </w:t>
      </w:r>
      <w:proofErr w:type="spellStart"/>
      <w:r w:rsidRPr="00780721">
        <w:rPr>
          <w:rFonts w:ascii="宋体" w:hAnsi="宋体"/>
          <w:szCs w:val="21"/>
        </w:rPr>
        <w:t>Silberschatz</w:t>
      </w:r>
      <w:proofErr w:type="spellEnd"/>
      <w:r w:rsidRPr="00780721">
        <w:rPr>
          <w:rFonts w:ascii="宋体" w:hAnsi="宋体"/>
          <w:szCs w:val="21"/>
        </w:rPr>
        <w:t>，译者：</w:t>
      </w:r>
      <w:proofErr w:type="gramStart"/>
      <w:r w:rsidRPr="00780721">
        <w:rPr>
          <w:rFonts w:ascii="宋体" w:hAnsi="宋体"/>
          <w:szCs w:val="21"/>
        </w:rPr>
        <w:t>郑扣根</w:t>
      </w:r>
      <w:proofErr w:type="gramEnd"/>
      <w:r w:rsidRPr="00780721">
        <w:rPr>
          <w:rFonts w:ascii="宋体" w:hAnsi="宋体"/>
          <w:szCs w:val="21"/>
        </w:rPr>
        <w:t>，</w:t>
      </w:r>
      <w:r w:rsidRPr="00780721">
        <w:rPr>
          <w:rFonts w:ascii="宋体" w:hAnsi="宋体" w:hint="eastAsia"/>
          <w:szCs w:val="21"/>
        </w:rPr>
        <w:t>高等教育出版社</w:t>
      </w:r>
    </w:p>
    <w:p w:rsidR="00780721" w:rsidRPr="00780721" w:rsidRDefault="00780721" w:rsidP="00780721">
      <w:pPr>
        <w:spacing w:line="360" w:lineRule="auto"/>
        <w:ind w:firstLineChars="200" w:firstLine="420"/>
        <w:rPr>
          <w:szCs w:val="21"/>
        </w:rPr>
      </w:pPr>
    </w:p>
    <w:sectPr w:rsidR="00780721" w:rsidRPr="00780721" w:rsidSect="00062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3D" w:rsidRDefault="0037453D" w:rsidP="00D260C2">
      <w:r>
        <w:separator/>
      </w:r>
    </w:p>
  </w:endnote>
  <w:endnote w:type="continuationSeparator" w:id="0">
    <w:p w:rsidR="0037453D" w:rsidRDefault="0037453D" w:rsidP="00D2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8" w:rsidRDefault="003432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8" w:rsidRDefault="003432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8" w:rsidRDefault="00343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3D" w:rsidRDefault="0037453D" w:rsidP="00D260C2">
      <w:r>
        <w:separator/>
      </w:r>
    </w:p>
  </w:footnote>
  <w:footnote w:type="continuationSeparator" w:id="0">
    <w:p w:rsidR="0037453D" w:rsidRDefault="0037453D" w:rsidP="00D2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8" w:rsidRDefault="003432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C2" w:rsidRDefault="00D260C2" w:rsidP="003432A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8" w:rsidRDefault="003432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0C2"/>
    <w:rsid w:val="00062AC7"/>
    <w:rsid w:val="00135240"/>
    <w:rsid w:val="002D4681"/>
    <w:rsid w:val="003432A8"/>
    <w:rsid w:val="0037453D"/>
    <w:rsid w:val="00480A25"/>
    <w:rsid w:val="006B185A"/>
    <w:rsid w:val="00780721"/>
    <w:rsid w:val="009C7EAC"/>
    <w:rsid w:val="00C576EC"/>
    <w:rsid w:val="00D260C2"/>
    <w:rsid w:val="00D86E38"/>
    <w:rsid w:val="00F10341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992F96-08D6-4CB4-8C80-0681E175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62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260C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2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26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oempc</dc:creator>
  <cp:keywords/>
  <dc:description/>
  <cp:lastModifiedBy>robin</cp:lastModifiedBy>
  <cp:revision>9</cp:revision>
  <dcterms:created xsi:type="dcterms:W3CDTF">2016-09-18T01:46:00Z</dcterms:created>
  <dcterms:modified xsi:type="dcterms:W3CDTF">2016-09-20T01:51:00Z</dcterms:modified>
</cp:coreProperties>
</file>